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92" w:rsidRPr="009D7358" w:rsidRDefault="00A57592" w:rsidP="002F1D5A">
      <w:pPr>
        <w:widowControl/>
        <w:tabs>
          <w:tab w:val="left" w:pos="851"/>
          <w:tab w:val="left" w:pos="5400"/>
        </w:tabs>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 xml:space="preserve">                </w:t>
      </w:r>
    </w:p>
    <w:p w:rsidR="00A57592" w:rsidRPr="009D7358" w:rsidRDefault="00A57592" w:rsidP="002F1D5A">
      <w:pPr>
        <w:widowControl/>
        <w:tabs>
          <w:tab w:val="left" w:pos="5400"/>
        </w:tabs>
        <w:spacing w:line="360" w:lineRule="auto"/>
        <w:jc w:val="center"/>
        <w:rPr>
          <w:rFonts w:ascii="Verdana" w:hAnsi="Verdana" w:cs="Verdana"/>
          <w:b/>
          <w:bCs/>
          <w:color w:val="auto"/>
          <w:sz w:val="20"/>
          <w:szCs w:val="20"/>
        </w:rPr>
      </w:pPr>
    </w:p>
    <w:p w:rsidR="00A57592" w:rsidRPr="009D7358" w:rsidRDefault="00A57592" w:rsidP="002F1D5A">
      <w:pPr>
        <w:widowControl/>
        <w:tabs>
          <w:tab w:val="left" w:pos="5400"/>
        </w:tabs>
        <w:spacing w:line="360" w:lineRule="auto"/>
        <w:jc w:val="center"/>
        <w:rPr>
          <w:rFonts w:ascii="Verdana" w:hAnsi="Verdana" w:cs="Verdana"/>
          <w:b/>
          <w:bCs/>
          <w:color w:val="auto"/>
          <w:sz w:val="20"/>
          <w:szCs w:val="20"/>
        </w:rPr>
      </w:pPr>
    </w:p>
    <w:p w:rsidR="00A57592" w:rsidRPr="009D7358" w:rsidRDefault="00A57592" w:rsidP="002F1D5A">
      <w:pPr>
        <w:widowControl/>
        <w:tabs>
          <w:tab w:val="left" w:pos="5400"/>
        </w:tabs>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О Б Щ И Н А    В А Р Н А</w:t>
      </w: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ДОКУМЕНТАЦИЯ ЗА УЧАСТИЕ В ОТКРИТА ПРОЦЕДУРА</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Cs/>
          <w:color w:val="auto"/>
          <w:sz w:val="20"/>
          <w:szCs w:val="20"/>
        </w:rPr>
      </w:pPr>
      <w:r w:rsidRPr="009D7358">
        <w:rPr>
          <w:rFonts w:ascii="Verdana" w:hAnsi="Verdana" w:cs="Verdana"/>
          <w:bCs/>
          <w:color w:val="auto"/>
          <w:sz w:val="20"/>
          <w:szCs w:val="20"/>
        </w:rPr>
        <w:t xml:space="preserve">одобрена с Решение № </w:t>
      </w:r>
      <w:r w:rsidR="00E5367D">
        <w:rPr>
          <w:rFonts w:ascii="Verdana" w:hAnsi="Verdana" w:cs="Verdana"/>
          <w:bCs/>
          <w:color w:val="auto"/>
          <w:sz w:val="20"/>
          <w:szCs w:val="20"/>
        </w:rPr>
        <w:t>39</w:t>
      </w:r>
      <w:r w:rsidRPr="009D7358">
        <w:rPr>
          <w:rFonts w:ascii="Verdana" w:hAnsi="Verdana" w:cs="Verdana"/>
          <w:bCs/>
          <w:color w:val="auto"/>
          <w:sz w:val="20"/>
          <w:szCs w:val="20"/>
          <w:lang w:val="en-US"/>
        </w:rPr>
        <w:t>/</w:t>
      </w:r>
      <w:r w:rsidR="00E5367D">
        <w:rPr>
          <w:rFonts w:ascii="Verdana" w:hAnsi="Verdana" w:cs="Verdana"/>
          <w:bCs/>
          <w:color w:val="auto"/>
          <w:sz w:val="20"/>
          <w:szCs w:val="20"/>
        </w:rPr>
        <w:t>13.04.2016г.</w:t>
      </w:r>
      <w:r w:rsidRPr="009D7358">
        <w:rPr>
          <w:rFonts w:ascii="Verdana" w:hAnsi="Verdana" w:cs="Verdana"/>
          <w:bCs/>
          <w:color w:val="auto"/>
          <w:sz w:val="20"/>
          <w:szCs w:val="20"/>
        </w:rPr>
        <w:t xml:space="preserve"> на Директор </w:t>
      </w:r>
      <w:r w:rsidRPr="009D7358">
        <w:rPr>
          <w:rFonts w:ascii="Verdana" w:hAnsi="Verdana" w:cs="Arial"/>
          <w:sz w:val="20"/>
          <w:szCs w:val="20"/>
          <w:shd w:val="clear" w:color="auto" w:fill="FFFFFF"/>
        </w:rPr>
        <w:t>ЦДГ №42 "Мир"</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 xml:space="preserve">     </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ЗА ИЗБОР НА ИЗПЪЛНИТЕЛ</w:t>
      </w:r>
      <w:r w:rsidRPr="009D7358">
        <w:rPr>
          <w:rFonts w:ascii="Verdana" w:hAnsi="Verdana" w:cs="Verdana"/>
          <w:b/>
          <w:bCs/>
          <w:color w:val="auto"/>
          <w:sz w:val="20"/>
          <w:szCs w:val="20"/>
          <w:lang w:val="en-US"/>
        </w:rPr>
        <w:t xml:space="preserve"> </w:t>
      </w:r>
      <w:r w:rsidRPr="009D7358">
        <w:rPr>
          <w:rFonts w:ascii="Verdana" w:hAnsi="Verdana" w:cs="Verdana"/>
          <w:b/>
          <w:bCs/>
          <w:color w:val="auto"/>
          <w:sz w:val="20"/>
          <w:szCs w:val="20"/>
        </w:rPr>
        <w:t xml:space="preserve"> НА ОБЩЕСТВЕНА ПОРЪЧКА </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С ПРЕДМЕТ</w:t>
      </w:r>
      <w:r w:rsidRPr="009D7358">
        <w:rPr>
          <w:rFonts w:ascii="Verdana" w:hAnsi="Verdana" w:cs="Verdana"/>
          <w:b/>
          <w:bCs/>
          <w:color w:val="auto"/>
          <w:sz w:val="20"/>
          <w:szCs w:val="20"/>
          <w:lang w:val="en-US"/>
        </w:rPr>
        <w:t>:</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96652">
      <w:pPr>
        <w:widowControl/>
        <w:spacing w:line="360" w:lineRule="auto"/>
        <w:jc w:val="center"/>
        <w:rPr>
          <w:rFonts w:ascii="Verdana" w:hAnsi="Verdana" w:cs="Arial"/>
          <w:b/>
          <w:sz w:val="20"/>
          <w:szCs w:val="20"/>
          <w:shd w:val="clear" w:color="auto" w:fill="FFFFFF"/>
          <w:lang w:val="en-US"/>
        </w:rPr>
      </w:pPr>
      <w:r w:rsidRPr="009D7358">
        <w:rPr>
          <w:rFonts w:ascii="Verdana" w:hAnsi="Verdana"/>
        </w:rPr>
        <w:t>„</w:t>
      </w:r>
      <w:r w:rsidRPr="009D7358">
        <w:rPr>
          <w:rFonts w:ascii="Verdana" w:hAnsi="Verdana" w:cs="Arial"/>
          <w:b/>
          <w:sz w:val="20"/>
          <w:szCs w:val="20"/>
          <w:shd w:val="clear" w:color="auto" w:fill="FFFFFF"/>
        </w:rPr>
        <w:t>РЕКОНСТРУКЦИЯ И ОСНОВНО ОБНОВЯВАНЕ НА СГРАДА НА ЦДГ №42"МИР" НАХОДЯЩА СЕ В УПИ VI-386, КВ.16 ПО ПЛАНА НА 18М.Р.,ГР.ВАРНА</w:t>
      </w:r>
      <w:r w:rsidRPr="009D7358">
        <w:rPr>
          <w:rFonts w:ascii="Verdana" w:hAnsi="Verdana" w:cs="Arial"/>
          <w:b/>
          <w:sz w:val="20"/>
          <w:szCs w:val="20"/>
          <w:shd w:val="clear" w:color="auto" w:fill="FFFFFF"/>
          <w:lang w:val="en-US"/>
        </w:rPr>
        <w:t>"</w:t>
      </w:r>
    </w:p>
    <w:p w:rsidR="00A57592" w:rsidRPr="009D7358" w:rsidRDefault="00A57592" w:rsidP="002F1D5A">
      <w:pPr>
        <w:pStyle w:val="21"/>
        <w:shd w:val="clear" w:color="auto" w:fill="auto"/>
        <w:spacing w:line="360" w:lineRule="auto"/>
        <w:jc w:val="center"/>
        <w:rPr>
          <w:rFonts w:ascii="Verdana" w:hAnsi="Verdana" w:cs="Verdana"/>
          <w:sz w:val="20"/>
          <w:szCs w:val="20"/>
        </w:rPr>
      </w:pPr>
    </w:p>
    <w:p w:rsidR="00A57592" w:rsidRPr="009D7358" w:rsidRDefault="00A57592" w:rsidP="002F1D5A">
      <w:pPr>
        <w:pStyle w:val="21"/>
        <w:shd w:val="clear" w:color="auto" w:fill="auto"/>
        <w:spacing w:line="360" w:lineRule="auto"/>
        <w:jc w:val="center"/>
        <w:rPr>
          <w:rFonts w:ascii="Verdana" w:hAnsi="Verdana" w:cs="Verdana"/>
          <w:sz w:val="20"/>
          <w:szCs w:val="20"/>
        </w:rPr>
      </w:pPr>
    </w:p>
    <w:p w:rsidR="00A57592" w:rsidRPr="009D7358" w:rsidRDefault="00A57592" w:rsidP="002F1D5A">
      <w:pPr>
        <w:pStyle w:val="21"/>
        <w:shd w:val="clear" w:color="auto" w:fill="auto"/>
        <w:spacing w:line="360" w:lineRule="auto"/>
        <w:jc w:val="center"/>
        <w:rPr>
          <w:rFonts w:ascii="Verdana" w:hAnsi="Verdana" w:cs="Verdana"/>
          <w:sz w:val="20"/>
          <w:szCs w:val="20"/>
        </w:rPr>
      </w:pPr>
    </w:p>
    <w:p w:rsidR="00A57592" w:rsidRPr="009D7358" w:rsidRDefault="00A57592" w:rsidP="002F1D5A">
      <w:pPr>
        <w:pStyle w:val="21"/>
        <w:shd w:val="clear" w:color="auto" w:fill="auto"/>
        <w:spacing w:line="360" w:lineRule="auto"/>
        <w:jc w:val="center"/>
        <w:rPr>
          <w:rFonts w:ascii="Verdana" w:hAnsi="Verdana" w:cs="Verdana"/>
          <w:sz w:val="20"/>
          <w:szCs w:val="20"/>
          <w:lang w:val="en-US"/>
        </w:rPr>
      </w:pPr>
    </w:p>
    <w:p w:rsidR="00A57592" w:rsidRPr="009D7358" w:rsidRDefault="00A57592" w:rsidP="002F1D5A">
      <w:pPr>
        <w:pStyle w:val="21"/>
        <w:shd w:val="clear" w:color="auto" w:fill="auto"/>
        <w:spacing w:line="360" w:lineRule="auto"/>
        <w:jc w:val="center"/>
        <w:rPr>
          <w:rFonts w:ascii="Verdana" w:hAnsi="Verdana" w:cs="Verdana"/>
          <w:sz w:val="20"/>
          <w:szCs w:val="20"/>
        </w:rPr>
        <w:sectPr w:rsidR="00A57592" w:rsidRPr="009D7358" w:rsidSect="00467DF8">
          <w:footnotePr>
            <w:numStart w:val="7"/>
          </w:footnotePr>
          <w:pgSz w:w="11909" w:h="16834"/>
          <w:pgMar w:top="993" w:right="1456" w:bottom="1264" w:left="1059" w:header="0" w:footer="3" w:gutter="0"/>
          <w:cols w:space="708"/>
          <w:noEndnote/>
          <w:docGrid w:linePitch="360"/>
        </w:sectPr>
      </w:pPr>
      <w:r w:rsidRPr="009D7358">
        <w:rPr>
          <w:rFonts w:ascii="Verdana" w:hAnsi="Verdana" w:cs="Verdana"/>
          <w:sz w:val="20"/>
          <w:szCs w:val="20"/>
        </w:rPr>
        <w:t>201</w:t>
      </w:r>
      <w:r w:rsidRPr="009D7358">
        <w:rPr>
          <w:rFonts w:ascii="Verdana" w:hAnsi="Verdana" w:cs="Verdana"/>
          <w:sz w:val="20"/>
          <w:szCs w:val="20"/>
          <w:lang w:val="en-US"/>
        </w:rPr>
        <w:t>6</w:t>
      </w:r>
      <w:r w:rsidRPr="009D7358">
        <w:rPr>
          <w:rFonts w:ascii="Verdana" w:hAnsi="Verdana" w:cs="Verdana"/>
          <w:sz w:val="20"/>
          <w:szCs w:val="20"/>
        </w:rPr>
        <w:t xml:space="preserve"> г.</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СЪДЪРЖАНИЕ:</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r w:rsidRPr="009D7358">
        <w:rPr>
          <w:rFonts w:ascii="Verdana" w:hAnsi="Verdana" w:cs="Verdana"/>
          <w:b/>
          <w:bCs/>
          <w:color w:val="auto"/>
          <w:sz w:val="20"/>
          <w:szCs w:val="20"/>
        </w:rPr>
        <w:t>ЧАСТ ПЪРВА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ДОКУМЕНТИ ЗА ОТКРИВАНЕ НА ПРОЦЕДУРАТА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Раздел I - Решение за откриване</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Раздел II - Обявление за обществената поръчка</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ЧАСТ ВТОРА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УКАЗАНИЯ КЪМ УЧАСТНИЦИТЕ В ОТКРИТАТА ПРОЦЕДУРА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b w:val="0"/>
          <w:sz w:val="20"/>
          <w:szCs w:val="20"/>
        </w:rPr>
      </w:pPr>
      <w:r w:rsidRPr="009D7358">
        <w:rPr>
          <w:rFonts w:ascii="Verdana" w:hAnsi="Verdana" w:cs="Verdana"/>
          <w:sz w:val="20"/>
          <w:szCs w:val="20"/>
        </w:rPr>
        <w:t xml:space="preserve">Раздел I </w:t>
      </w:r>
      <w:r w:rsidRPr="009D7358">
        <w:rPr>
          <w:rFonts w:ascii="Verdana" w:hAnsi="Verdana" w:cs="Verdana"/>
          <w:b w:val="0"/>
          <w:sz w:val="20"/>
          <w:szCs w:val="20"/>
        </w:rPr>
        <w:t>- Предмет на обществената поръчката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b w:val="0"/>
          <w:sz w:val="20"/>
          <w:szCs w:val="20"/>
          <w:lang w:val="en-US"/>
        </w:rPr>
      </w:pPr>
      <w:r w:rsidRPr="009D7358">
        <w:rPr>
          <w:rFonts w:ascii="Verdana" w:hAnsi="Verdana" w:cs="Verdana"/>
          <w:sz w:val="20"/>
          <w:szCs w:val="20"/>
        </w:rPr>
        <w:t xml:space="preserve">Раздел II </w:t>
      </w:r>
      <w:r w:rsidRPr="009D7358">
        <w:rPr>
          <w:rFonts w:ascii="Verdana" w:hAnsi="Verdana" w:cs="Verdana"/>
          <w:b w:val="0"/>
          <w:sz w:val="20"/>
          <w:szCs w:val="20"/>
        </w:rPr>
        <w:t>- Условия и ред за получаване на документацията за участие</w:t>
      </w:r>
    </w:p>
    <w:p w:rsidR="00A57592" w:rsidRPr="009D7358" w:rsidRDefault="00A57592" w:rsidP="002F1D5A">
      <w:pPr>
        <w:pStyle w:val="21"/>
        <w:shd w:val="clear" w:color="auto" w:fill="auto"/>
        <w:spacing w:line="360" w:lineRule="auto"/>
        <w:rPr>
          <w:rFonts w:ascii="Verdana" w:hAnsi="Verdana" w:cs="Verdana"/>
          <w:b w:val="0"/>
          <w:sz w:val="20"/>
          <w:szCs w:val="20"/>
          <w:lang w:val="en-US"/>
        </w:rPr>
      </w:pPr>
      <w:r w:rsidRPr="009D7358">
        <w:rPr>
          <w:rFonts w:ascii="Verdana" w:hAnsi="Verdana" w:cs="Verdana"/>
          <w:b w:val="0"/>
          <w:sz w:val="20"/>
          <w:szCs w:val="20"/>
        </w:rPr>
        <w:t>и за подаване на офертите</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b w:val="0"/>
          <w:sz w:val="20"/>
          <w:szCs w:val="20"/>
        </w:rPr>
      </w:pPr>
      <w:r w:rsidRPr="009D7358">
        <w:rPr>
          <w:rFonts w:ascii="Verdana" w:hAnsi="Verdana" w:cs="Verdana"/>
          <w:sz w:val="20"/>
          <w:szCs w:val="20"/>
        </w:rPr>
        <w:t xml:space="preserve">Раздел III </w:t>
      </w:r>
      <w:r w:rsidRPr="009D7358">
        <w:rPr>
          <w:rFonts w:ascii="Verdana" w:hAnsi="Verdana" w:cs="Verdana"/>
          <w:b w:val="0"/>
          <w:sz w:val="20"/>
          <w:szCs w:val="20"/>
        </w:rPr>
        <w:t>– Комуникация</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 xml:space="preserve">Раздел IV </w:t>
      </w:r>
      <w:r w:rsidRPr="009D7358">
        <w:rPr>
          <w:rFonts w:ascii="Verdana" w:hAnsi="Verdana" w:cs="Verdana"/>
          <w:b w:val="0"/>
          <w:sz w:val="20"/>
          <w:szCs w:val="20"/>
        </w:rPr>
        <w:t>- Изисквания към участниците в откритата процедура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 xml:space="preserve">Раздел V </w:t>
      </w:r>
      <w:r w:rsidRPr="009D7358">
        <w:rPr>
          <w:rFonts w:ascii="Verdana" w:hAnsi="Verdana" w:cs="Verdana"/>
          <w:b w:val="0"/>
          <w:sz w:val="20"/>
          <w:szCs w:val="20"/>
        </w:rPr>
        <w:t>– Общи изисквания към офертата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lang w:val="en-US"/>
        </w:rPr>
      </w:pPr>
      <w:r w:rsidRPr="009D7358">
        <w:rPr>
          <w:rFonts w:ascii="Verdana" w:hAnsi="Verdana" w:cs="Verdana"/>
          <w:sz w:val="20"/>
          <w:szCs w:val="20"/>
        </w:rPr>
        <w:t xml:space="preserve">Раздел VI </w:t>
      </w:r>
      <w:r w:rsidRPr="009D7358">
        <w:rPr>
          <w:rFonts w:ascii="Verdana" w:hAnsi="Verdana" w:cs="Verdana"/>
          <w:b w:val="0"/>
          <w:sz w:val="20"/>
          <w:szCs w:val="20"/>
        </w:rPr>
        <w:t>- Гаранции</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 xml:space="preserve">Раздел VII </w:t>
      </w:r>
      <w:r w:rsidRPr="009D7358">
        <w:rPr>
          <w:rFonts w:ascii="Verdana" w:hAnsi="Verdana" w:cs="Verdana"/>
          <w:b w:val="0"/>
          <w:sz w:val="20"/>
          <w:szCs w:val="20"/>
        </w:rPr>
        <w:t xml:space="preserve">- Методика за оценка на офертите, класиране </w:t>
      </w:r>
    </w:p>
    <w:p w:rsidR="00A57592" w:rsidRPr="009D7358" w:rsidRDefault="00A57592" w:rsidP="002F1D5A">
      <w:pPr>
        <w:pStyle w:val="8"/>
        <w:shd w:val="clear" w:color="auto" w:fill="auto"/>
        <w:tabs>
          <w:tab w:val="left" w:pos="378"/>
        </w:tabs>
        <w:spacing w:line="360" w:lineRule="auto"/>
        <w:ind w:firstLine="0"/>
        <w:jc w:val="both"/>
        <w:rPr>
          <w:rStyle w:val="a0"/>
          <w:rFonts w:ascii="Verdana" w:hAnsi="Verdana" w:cs="Verdana"/>
          <w:color w:val="auto"/>
          <w:sz w:val="20"/>
          <w:szCs w:val="20"/>
          <w:lang w:val="en-US"/>
        </w:rPr>
      </w:pPr>
    </w:p>
    <w:p w:rsidR="00A57592" w:rsidRPr="009D7358" w:rsidRDefault="00A57592" w:rsidP="002F1D5A">
      <w:pPr>
        <w:pStyle w:val="8"/>
        <w:shd w:val="clear" w:color="auto" w:fill="auto"/>
        <w:tabs>
          <w:tab w:val="left" w:pos="378"/>
        </w:tabs>
        <w:spacing w:line="360" w:lineRule="auto"/>
        <w:ind w:firstLine="0"/>
        <w:jc w:val="both"/>
        <w:rPr>
          <w:rStyle w:val="a0"/>
          <w:rFonts w:ascii="Verdana" w:hAnsi="Verdana" w:cs="Verdana"/>
          <w:b w:val="0"/>
          <w:color w:val="auto"/>
          <w:sz w:val="20"/>
          <w:szCs w:val="20"/>
        </w:rPr>
      </w:pPr>
      <w:r w:rsidRPr="009D7358">
        <w:rPr>
          <w:rStyle w:val="a0"/>
          <w:rFonts w:ascii="Verdana" w:hAnsi="Verdana" w:cs="Verdana"/>
          <w:color w:val="auto"/>
          <w:sz w:val="20"/>
          <w:szCs w:val="20"/>
        </w:rPr>
        <w:t xml:space="preserve">Раздел </w:t>
      </w:r>
      <w:r w:rsidRPr="009D7358">
        <w:rPr>
          <w:rStyle w:val="a0"/>
          <w:rFonts w:ascii="Verdana" w:hAnsi="Verdana" w:cs="Verdana"/>
          <w:color w:val="auto"/>
          <w:sz w:val="20"/>
          <w:szCs w:val="20"/>
          <w:lang w:val="en-US"/>
        </w:rPr>
        <w:t>VIII</w:t>
      </w:r>
      <w:r w:rsidRPr="009D7358">
        <w:rPr>
          <w:rStyle w:val="a0"/>
          <w:rFonts w:ascii="Verdana" w:hAnsi="Verdana" w:cs="Verdana"/>
          <w:color w:val="auto"/>
          <w:sz w:val="20"/>
          <w:szCs w:val="20"/>
        </w:rPr>
        <w:t xml:space="preserve"> </w:t>
      </w:r>
      <w:r w:rsidRPr="009D7358">
        <w:rPr>
          <w:rStyle w:val="a0"/>
          <w:rFonts w:ascii="Verdana" w:hAnsi="Verdana" w:cs="Verdana"/>
          <w:b w:val="0"/>
          <w:color w:val="auto"/>
          <w:sz w:val="20"/>
          <w:szCs w:val="20"/>
        </w:rPr>
        <w:t>- Правила и ред за провеждане на откритата процедура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rPr>
          <w:rFonts w:ascii="Verdana" w:hAnsi="Verdana" w:cs="Verdana"/>
          <w:b w:val="0"/>
          <w:sz w:val="20"/>
          <w:szCs w:val="20"/>
        </w:rPr>
      </w:pPr>
      <w:r w:rsidRPr="009D7358">
        <w:rPr>
          <w:rFonts w:ascii="Verdana" w:hAnsi="Verdana" w:cs="Verdana"/>
          <w:sz w:val="20"/>
          <w:szCs w:val="20"/>
        </w:rPr>
        <w:t xml:space="preserve">Раздел </w:t>
      </w:r>
      <w:r w:rsidRPr="009D7358">
        <w:rPr>
          <w:rFonts w:ascii="Verdana" w:hAnsi="Verdana" w:cs="Verdana"/>
          <w:sz w:val="20"/>
          <w:szCs w:val="20"/>
          <w:lang w:val="en-US"/>
        </w:rPr>
        <w:t>I</w:t>
      </w:r>
      <w:r w:rsidRPr="009D7358">
        <w:rPr>
          <w:rFonts w:ascii="Verdana" w:hAnsi="Verdana" w:cs="Verdana"/>
          <w:sz w:val="20"/>
          <w:szCs w:val="20"/>
        </w:rPr>
        <w:t xml:space="preserve">X </w:t>
      </w:r>
      <w:r w:rsidRPr="009D7358">
        <w:rPr>
          <w:rFonts w:ascii="Verdana" w:hAnsi="Verdana" w:cs="Verdana"/>
          <w:b w:val="0"/>
          <w:sz w:val="20"/>
          <w:szCs w:val="20"/>
        </w:rPr>
        <w:t>-</w:t>
      </w:r>
      <w:r w:rsidRPr="009D7358">
        <w:rPr>
          <w:rFonts w:ascii="Verdana" w:hAnsi="Verdana" w:cs="Verdana"/>
          <w:sz w:val="20"/>
          <w:szCs w:val="20"/>
        </w:rPr>
        <w:t xml:space="preserve"> </w:t>
      </w:r>
      <w:r w:rsidRPr="009D7358">
        <w:rPr>
          <w:rFonts w:ascii="Verdana" w:hAnsi="Verdana" w:cs="Verdana"/>
          <w:b w:val="0"/>
          <w:sz w:val="20"/>
          <w:szCs w:val="20"/>
        </w:rPr>
        <w:t>Приложения (образци):</w:t>
      </w:r>
      <w:r w:rsidRPr="009D7358">
        <w:rPr>
          <w:rFonts w:ascii="Verdana" w:hAnsi="Verdana" w:cs="Verdana"/>
          <w:b w:val="0"/>
          <w:sz w:val="20"/>
          <w:szCs w:val="20"/>
          <w:lang w:val="en-US"/>
        </w:rPr>
        <w:t xml:space="preserve"> </w:t>
      </w:r>
    </w:p>
    <w:p w:rsidR="00A57592" w:rsidRPr="009D7358" w:rsidRDefault="00A57592" w:rsidP="002F1D5A">
      <w:pPr>
        <w:pStyle w:val="21"/>
        <w:shd w:val="clear" w:color="auto" w:fill="auto"/>
        <w:spacing w:line="360" w:lineRule="auto"/>
        <w:rPr>
          <w:rFonts w:ascii="Verdana" w:hAnsi="Verdana" w:cs="Verdana"/>
          <w:b w:val="0"/>
          <w:sz w:val="20"/>
          <w:szCs w:val="20"/>
        </w:rPr>
      </w:pPr>
      <w:r w:rsidRPr="009D7358">
        <w:rPr>
          <w:rFonts w:ascii="Verdana" w:hAnsi="Verdana" w:cs="Verdana"/>
          <w:b w:val="0"/>
          <w:sz w:val="20"/>
          <w:szCs w:val="20"/>
        </w:rPr>
        <w:t>Списък на документите и информацията, съдържащи се в офертата</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Оферта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Декларация във връзка с чл. 58 от ЗОП /образец/</w:t>
      </w:r>
    </w:p>
    <w:p w:rsidR="00A57592" w:rsidRPr="009D7358" w:rsidRDefault="00A57592" w:rsidP="002F1D5A">
      <w:pPr>
        <w:widowControl/>
        <w:spacing w:line="360" w:lineRule="auto"/>
        <w:rPr>
          <w:rFonts w:ascii="Verdana" w:hAnsi="Verdana" w:cs="Verdana"/>
          <w:bCs/>
          <w:color w:val="auto"/>
          <w:sz w:val="20"/>
          <w:szCs w:val="20"/>
          <w:lang w:val="en-US"/>
        </w:rPr>
      </w:pPr>
      <w:r w:rsidRPr="009D7358">
        <w:rPr>
          <w:rFonts w:ascii="Verdana" w:hAnsi="Verdana" w:cs="Verdana"/>
          <w:bCs/>
          <w:color w:val="auto"/>
          <w:sz w:val="20"/>
          <w:szCs w:val="20"/>
        </w:rPr>
        <w:t>Декларация във връзка с чл. 56, ал. 1, т. 8 от ЗОП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Декларация за съгласие за участие като подизпълнител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Декларация във връзка с чл. 55, ал. 7 и чл. 8, ал. 8, т. 2  от ЗОП /образец/</w:t>
      </w:r>
    </w:p>
    <w:p w:rsidR="00A57592" w:rsidRPr="009D7358" w:rsidRDefault="00A57592" w:rsidP="002F1D5A">
      <w:pPr>
        <w:widowControl/>
        <w:spacing w:line="360" w:lineRule="auto"/>
        <w:rPr>
          <w:rFonts w:ascii="Verdana" w:hAnsi="Verdana" w:cs="Verdana"/>
          <w:bCs/>
          <w:color w:val="auto"/>
          <w:sz w:val="20"/>
          <w:szCs w:val="20"/>
          <w:lang w:val="en-US"/>
        </w:rPr>
      </w:pPr>
      <w:r w:rsidRPr="009D7358">
        <w:rPr>
          <w:rFonts w:ascii="Verdana" w:hAnsi="Verdana" w:cs="Verdana"/>
          <w:color w:val="auto"/>
          <w:sz w:val="20"/>
          <w:szCs w:val="20"/>
        </w:rPr>
        <w:lastRenderedPageBreak/>
        <w:t xml:space="preserve">Декларация </w:t>
      </w:r>
      <w:r w:rsidRPr="009D7358">
        <w:rPr>
          <w:rFonts w:ascii="Verdana" w:hAnsi="Verdana" w:cs="Verdana"/>
          <w:color w:val="auto"/>
          <w:sz w:val="20"/>
          <w:szCs w:val="20"/>
          <w:lang w:val="ru-RU"/>
        </w:rPr>
        <w:t xml:space="preserve">- </w:t>
      </w:r>
      <w:r w:rsidRPr="009D7358">
        <w:rPr>
          <w:rFonts w:ascii="Verdana" w:hAnsi="Verdana" w:cs="Verdana"/>
          <w:color w:val="auto"/>
          <w:sz w:val="20"/>
          <w:szCs w:val="20"/>
        </w:rPr>
        <w:t xml:space="preserve">  относно обстоятелства по чл.56, ал.1, т.11 от ЗОП</w:t>
      </w:r>
      <w:r w:rsidRPr="009D7358">
        <w:rPr>
          <w:rFonts w:ascii="Verdana" w:hAnsi="Verdana" w:cs="Verdana"/>
          <w:bCs/>
          <w:color w:val="auto"/>
          <w:sz w:val="20"/>
          <w:szCs w:val="20"/>
        </w:rPr>
        <w:t>/образец/</w:t>
      </w:r>
    </w:p>
    <w:p w:rsidR="00A57592" w:rsidRPr="009D7358" w:rsidRDefault="00A57592" w:rsidP="002F1D5A">
      <w:pPr>
        <w:widowControl/>
        <w:spacing w:line="360" w:lineRule="auto"/>
        <w:rPr>
          <w:rFonts w:ascii="Verdana" w:hAnsi="Verdana" w:cs="Verdana"/>
          <w:bCs/>
          <w:color w:val="auto"/>
          <w:sz w:val="20"/>
          <w:szCs w:val="20"/>
          <w:lang w:val="en-US"/>
        </w:rPr>
      </w:pPr>
      <w:r w:rsidRPr="009D7358">
        <w:rPr>
          <w:rFonts w:ascii="Verdana" w:hAnsi="Verdana" w:cs="Times New Roman"/>
          <w:color w:val="auto"/>
          <w:sz w:val="20"/>
          <w:szCs w:val="20"/>
          <w:lang w:val="ru-RU"/>
        </w:rPr>
        <w:t>Декларация</w:t>
      </w:r>
      <w:r w:rsidRPr="009D7358">
        <w:rPr>
          <w:rFonts w:ascii="Verdana" w:hAnsi="Verdana" w:cs="Times New Roman"/>
          <w:b/>
          <w:bCs/>
          <w:color w:val="auto"/>
          <w:sz w:val="20"/>
          <w:szCs w:val="20"/>
          <w:lang w:val="ru-RU"/>
        </w:rPr>
        <w:t xml:space="preserve"> </w:t>
      </w:r>
      <w:r w:rsidRPr="009D7358">
        <w:rPr>
          <w:rFonts w:ascii="Verdana" w:hAnsi="Verdana" w:cs="Times New Roman"/>
          <w:color w:val="auto"/>
          <w:sz w:val="20"/>
          <w:szCs w:val="20"/>
          <w:lang w:val="ru-RU"/>
        </w:rPr>
        <w:t xml:space="preserve">във връзка с </w:t>
      </w:r>
      <w:r w:rsidRPr="009D7358">
        <w:rPr>
          <w:rFonts w:ascii="Verdana" w:hAnsi="Verdana" w:cs="Times New Roman"/>
          <w:bCs/>
          <w:color w:val="auto"/>
          <w:sz w:val="20"/>
          <w:szCs w:val="20"/>
          <w:lang w:val="ru-RU" w:eastAsia="ar-SA"/>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9D7358">
        <w:rPr>
          <w:rFonts w:ascii="Arial" w:hAnsi="Arial" w:cs="Arial"/>
          <w:bCs/>
          <w:color w:val="auto"/>
          <w:sz w:val="20"/>
          <w:szCs w:val="20"/>
          <w:lang w:val="ru-RU" w:eastAsia="ar-SA"/>
        </w:rPr>
        <w:t>̆</w:t>
      </w:r>
      <w:r w:rsidRPr="009D7358">
        <w:rPr>
          <w:rFonts w:ascii="Verdana" w:hAnsi="Verdana" w:cs="Verdana"/>
          <w:bCs/>
          <w:color w:val="auto"/>
          <w:sz w:val="20"/>
          <w:szCs w:val="20"/>
          <w:lang w:val="ru-RU" w:eastAsia="ar-SA"/>
        </w:rPr>
        <w:t>ствителни</w:t>
      </w:r>
      <w:r w:rsidRPr="009D7358">
        <w:rPr>
          <w:rFonts w:ascii="Verdana" w:hAnsi="Verdana" w:cs="Times New Roman"/>
          <w:bCs/>
          <w:color w:val="auto"/>
          <w:sz w:val="20"/>
          <w:szCs w:val="20"/>
          <w:lang w:val="ru-RU" w:eastAsia="ar-SA"/>
        </w:rPr>
        <w:t xml:space="preserve"> </w:t>
      </w:r>
      <w:r w:rsidRPr="009D7358">
        <w:rPr>
          <w:rFonts w:ascii="Verdana" w:hAnsi="Verdana" w:cs="Verdana"/>
          <w:bCs/>
          <w:color w:val="auto"/>
          <w:sz w:val="20"/>
          <w:szCs w:val="20"/>
          <w:lang w:val="ru-RU" w:eastAsia="ar-SA"/>
        </w:rPr>
        <w:t>собственици</w:t>
      </w:r>
      <w:r w:rsidRPr="009D7358">
        <w:rPr>
          <w:rFonts w:ascii="Verdana" w:hAnsi="Verdana" w:cs="Verdana"/>
          <w:bCs/>
          <w:color w:val="auto"/>
          <w:sz w:val="20"/>
          <w:szCs w:val="20"/>
        </w:rPr>
        <w:t>/образец/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Декларации за уверение /образци/</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Декларация за приемане условията на проекта на договор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Техническо предложение за изпълнение на поръчката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sz w:val="20"/>
          <w:szCs w:val="20"/>
        </w:rPr>
        <w:t xml:space="preserve">График за изпълнение на СМР </w:t>
      </w:r>
      <w:r w:rsidRPr="009D7358">
        <w:rPr>
          <w:rFonts w:ascii="Verdana" w:hAnsi="Verdana" w:cs="Verdana"/>
          <w:bCs/>
          <w:color w:val="auto"/>
          <w:sz w:val="20"/>
          <w:szCs w:val="20"/>
        </w:rPr>
        <w:t>/образец/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Предлагана цена /образец/</w:t>
      </w:r>
    </w:p>
    <w:p w:rsidR="00A57592" w:rsidRPr="009D7358" w:rsidRDefault="00A57592" w:rsidP="002F1D5A">
      <w:pPr>
        <w:widowControl/>
        <w:spacing w:line="360" w:lineRule="auto"/>
        <w:rPr>
          <w:rFonts w:ascii="Verdana" w:hAnsi="Verdana" w:cs="Verdana"/>
          <w:bCs/>
          <w:color w:val="auto"/>
          <w:sz w:val="20"/>
          <w:szCs w:val="20"/>
        </w:rPr>
      </w:pPr>
      <w:r w:rsidRPr="009D7358">
        <w:rPr>
          <w:rFonts w:ascii="Verdana" w:hAnsi="Verdana" w:cs="Verdana"/>
          <w:bCs/>
          <w:color w:val="auto"/>
          <w:sz w:val="20"/>
          <w:szCs w:val="20"/>
        </w:rPr>
        <w:t>Количествено стойностна сметка /образец/</w:t>
      </w:r>
    </w:p>
    <w:p w:rsidR="00A57592" w:rsidRPr="009D7358" w:rsidRDefault="00A57592" w:rsidP="002F1D5A">
      <w:pPr>
        <w:spacing w:line="360" w:lineRule="auto"/>
        <w:jc w:val="both"/>
        <w:rPr>
          <w:rFonts w:ascii="Verdana" w:hAnsi="Verdana" w:cs="Verdana"/>
          <w:bCs/>
          <w:color w:val="auto"/>
          <w:sz w:val="20"/>
          <w:szCs w:val="20"/>
          <w:lang w:val="en-US"/>
        </w:rPr>
      </w:pPr>
      <w:r w:rsidRPr="009D7358">
        <w:rPr>
          <w:rFonts w:ascii="Verdana" w:hAnsi="Verdana" w:cs="Verdana"/>
          <w:bCs/>
          <w:color w:val="auto"/>
          <w:sz w:val="20"/>
          <w:szCs w:val="20"/>
          <w:lang w:val="en-US"/>
        </w:rPr>
        <w:t xml:space="preserve">Договор за изпълнение на обществена поръчка </w:t>
      </w:r>
      <w:r w:rsidRPr="009D7358">
        <w:rPr>
          <w:rFonts w:ascii="Verdana" w:hAnsi="Verdana" w:cs="Verdana"/>
          <w:bCs/>
          <w:color w:val="auto"/>
          <w:sz w:val="20"/>
          <w:szCs w:val="20"/>
        </w:rPr>
        <w:t>с предмет:</w:t>
      </w:r>
      <w:r w:rsidRPr="009D7358">
        <w:rPr>
          <w:rFonts w:ascii="Verdana" w:hAnsi="Verdana" w:cs="Verdana"/>
          <w:bCs/>
          <w:color w:val="auto"/>
          <w:sz w:val="20"/>
          <w:szCs w:val="20"/>
          <w:lang w:val="en-US"/>
        </w:rPr>
        <w:t xml:space="preserve"> </w:t>
      </w:r>
      <w:r w:rsidRPr="009D7358">
        <w:rPr>
          <w:rFonts w:ascii="Verdana" w:hAnsi="Verdana" w:cs="Times New Roman"/>
          <w:color w:val="auto"/>
          <w:sz w:val="20"/>
          <w:szCs w:val="20"/>
        </w:rPr>
        <w:t>„Р</w:t>
      </w:r>
      <w:r w:rsidRPr="009D7358">
        <w:rPr>
          <w:rFonts w:ascii="Verdana" w:hAnsi="Verdana" w:cs="Arial"/>
          <w:sz w:val="20"/>
          <w:szCs w:val="20"/>
          <w:shd w:val="clear" w:color="auto" w:fill="FFFFFF"/>
        </w:rPr>
        <w:t>еконструкция и основно обновяване на сграда на ЦДГ №42"Мир" находяща се в УПИ VI-386, кв.16 по плана на 18м.р.,гр.Варна</w:t>
      </w:r>
      <w:r w:rsidRPr="009D7358">
        <w:rPr>
          <w:rFonts w:ascii="Verdana" w:hAnsi="Verdana"/>
          <w:bCs/>
          <w:sz w:val="20"/>
          <w:szCs w:val="20"/>
        </w:rPr>
        <w:t xml:space="preserve">” </w:t>
      </w:r>
      <w:r w:rsidRPr="009D7358">
        <w:rPr>
          <w:rFonts w:ascii="Verdana" w:hAnsi="Verdana" w:cs="Verdana"/>
          <w:bCs/>
          <w:color w:val="auto"/>
          <w:sz w:val="20"/>
          <w:szCs w:val="20"/>
        </w:rPr>
        <w:t>(проект)</w:t>
      </w:r>
    </w:p>
    <w:p w:rsidR="00A57592" w:rsidRPr="009D7358" w:rsidRDefault="00A57592" w:rsidP="002F1D5A">
      <w:pPr>
        <w:spacing w:line="360" w:lineRule="auto"/>
        <w:jc w:val="both"/>
        <w:rPr>
          <w:rFonts w:ascii="Verdana" w:hAnsi="Verdana" w:cs="Verdana"/>
          <w:bCs/>
          <w:color w:val="auto"/>
          <w:sz w:val="20"/>
          <w:szCs w:val="20"/>
        </w:rPr>
      </w:pPr>
      <w:r w:rsidRPr="009D7358">
        <w:rPr>
          <w:rFonts w:ascii="Verdana" w:hAnsi="Verdana" w:cs="Verdana"/>
          <w:bCs/>
          <w:color w:val="auto"/>
          <w:sz w:val="20"/>
          <w:szCs w:val="20"/>
        </w:rPr>
        <w:t>Техническа спецификация (технически проект)</w:t>
      </w:r>
    </w:p>
    <w:p w:rsidR="00A57592" w:rsidRPr="009D7358" w:rsidRDefault="00A57592" w:rsidP="002F1D5A">
      <w:pPr>
        <w:pStyle w:val="21"/>
        <w:shd w:val="clear" w:color="auto" w:fill="auto"/>
        <w:spacing w:line="360" w:lineRule="auto"/>
        <w:rPr>
          <w:rFonts w:ascii="Verdana" w:hAnsi="Verdana" w:cs="Verdana"/>
          <w:b w:val="0"/>
          <w:sz w:val="20"/>
          <w:szCs w:val="20"/>
          <w:lang w:val="en-US" w:eastAsia="bg-BG"/>
        </w:rPr>
      </w:pPr>
      <w:r w:rsidRPr="009D7358">
        <w:rPr>
          <w:rFonts w:ascii="Verdana" w:hAnsi="Verdana" w:cs="Verdana"/>
          <w:b w:val="0"/>
          <w:sz w:val="20"/>
          <w:szCs w:val="20"/>
          <w:lang w:val="en-US" w:eastAsia="bg-BG"/>
        </w:rPr>
        <w:br w:type="page"/>
      </w: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ЧАСТ ВТОРА</w:t>
      </w:r>
    </w:p>
    <w:p w:rsidR="00A57592" w:rsidRPr="009D7358" w:rsidRDefault="00A57592" w:rsidP="002F1D5A">
      <w:pPr>
        <w:pStyle w:val="21"/>
        <w:shd w:val="clear" w:color="auto" w:fill="auto"/>
        <w:spacing w:line="360" w:lineRule="auto"/>
        <w:jc w:val="center"/>
        <w:rPr>
          <w:rFonts w:ascii="Verdana" w:hAnsi="Verdana" w:cs="Verdana"/>
          <w:sz w:val="20"/>
          <w:szCs w:val="20"/>
          <w:lang w:val="en-US"/>
        </w:rPr>
      </w:pPr>
      <w:r w:rsidRPr="009D7358">
        <w:rPr>
          <w:rFonts w:ascii="Verdana" w:hAnsi="Verdana" w:cs="Verdana"/>
          <w:sz w:val="20"/>
          <w:szCs w:val="20"/>
        </w:rPr>
        <w:t>УКАЗАНИЯ КЪМ УЧАСТНИЦИТЕ В ОТКРИТАТА ПРОЦЕДУРА</w:t>
      </w:r>
    </w:p>
    <w:p w:rsidR="00A57592" w:rsidRPr="009D7358" w:rsidRDefault="00A57592" w:rsidP="002F1D5A">
      <w:pPr>
        <w:pStyle w:val="21"/>
        <w:shd w:val="clear" w:color="auto" w:fill="auto"/>
        <w:spacing w:line="360" w:lineRule="auto"/>
        <w:rPr>
          <w:rFonts w:ascii="Verdana" w:hAnsi="Verdana" w:cs="Verdana"/>
          <w:sz w:val="20"/>
          <w:szCs w:val="20"/>
          <w:lang w:val="en-US"/>
        </w:rPr>
      </w:pP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Раздел I</w:t>
      </w:r>
    </w:p>
    <w:p w:rsidR="00A57592" w:rsidRPr="009D7358" w:rsidRDefault="00A57592" w:rsidP="002F1D5A">
      <w:pPr>
        <w:pStyle w:val="21"/>
        <w:shd w:val="clear" w:color="auto" w:fill="auto"/>
        <w:spacing w:line="360" w:lineRule="auto"/>
        <w:jc w:val="center"/>
        <w:rPr>
          <w:rFonts w:ascii="Verdana" w:hAnsi="Verdana" w:cs="Verdana"/>
          <w:sz w:val="20"/>
          <w:szCs w:val="20"/>
          <w:lang w:val="en-US"/>
        </w:rPr>
      </w:pPr>
      <w:r w:rsidRPr="009D7358">
        <w:rPr>
          <w:rFonts w:ascii="Verdana" w:hAnsi="Verdana" w:cs="Verdana"/>
          <w:sz w:val="20"/>
          <w:szCs w:val="20"/>
        </w:rPr>
        <w:t>ПРЕДМЕТ НА ОБЩЕСТВЕНАТА ПОРЪЧКА</w:t>
      </w:r>
    </w:p>
    <w:p w:rsidR="00A57592" w:rsidRPr="009D7358" w:rsidRDefault="00A57592" w:rsidP="002F1D5A">
      <w:pPr>
        <w:spacing w:line="360" w:lineRule="auto"/>
        <w:jc w:val="both"/>
        <w:rPr>
          <w:rFonts w:ascii="Verdana" w:hAnsi="Verdana" w:cs="Verdana"/>
          <w:b/>
          <w:color w:val="auto"/>
          <w:sz w:val="20"/>
          <w:szCs w:val="20"/>
        </w:rPr>
      </w:pPr>
    </w:p>
    <w:p w:rsidR="00A57592" w:rsidRPr="009D7358" w:rsidRDefault="00A57592" w:rsidP="002F1D5A">
      <w:pPr>
        <w:widowControl/>
        <w:spacing w:line="360" w:lineRule="auto"/>
        <w:jc w:val="both"/>
        <w:rPr>
          <w:rFonts w:ascii="Verdana" w:hAnsi="Verdana" w:cs="Times New Roman"/>
          <w:b/>
          <w:color w:val="auto"/>
          <w:sz w:val="20"/>
          <w:szCs w:val="20"/>
        </w:rPr>
      </w:pPr>
      <w:r w:rsidRPr="009D7358">
        <w:rPr>
          <w:rFonts w:ascii="Verdana" w:hAnsi="Verdana" w:cs="Verdana"/>
          <w:b/>
          <w:color w:val="auto"/>
          <w:sz w:val="20"/>
          <w:szCs w:val="20"/>
        </w:rPr>
        <w:t>Чл.1.</w:t>
      </w:r>
      <w:r w:rsidRPr="009D7358">
        <w:rPr>
          <w:rFonts w:ascii="Verdana" w:hAnsi="Verdana" w:cs="Verdana"/>
          <w:color w:val="auto"/>
          <w:sz w:val="20"/>
          <w:szCs w:val="20"/>
        </w:rPr>
        <w:t xml:space="preserve"> (1)Предмет на откритата процедура е избор на изпълнител</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 xml:space="preserve">  на обществена поръчка с предмет:</w:t>
      </w:r>
      <w:r w:rsidRPr="009D7358">
        <w:rPr>
          <w:rFonts w:ascii="Verdana" w:hAnsi="Verdana" w:cs="Verdana"/>
          <w:b/>
          <w:color w:val="auto"/>
          <w:sz w:val="20"/>
          <w:szCs w:val="20"/>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spacing w:line="360" w:lineRule="auto"/>
        <w:ind w:firstLine="708"/>
        <w:jc w:val="both"/>
        <w:rPr>
          <w:rFonts w:ascii="Verdana" w:hAnsi="Verdana" w:cs="Verdana"/>
          <w:sz w:val="20"/>
          <w:szCs w:val="20"/>
          <w:lang w:val="en-US"/>
        </w:rPr>
      </w:pPr>
      <w:r w:rsidRPr="009D7358">
        <w:rPr>
          <w:rFonts w:ascii="Verdana" w:hAnsi="Verdana" w:cs="Verdana"/>
          <w:b/>
          <w:color w:val="auto"/>
          <w:sz w:val="20"/>
          <w:szCs w:val="20"/>
        </w:rPr>
        <w:t xml:space="preserve">Чл.2. </w:t>
      </w:r>
      <w:r w:rsidRPr="009D7358">
        <w:rPr>
          <w:rFonts w:ascii="Verdana" w:hAnsi="Verdana"/>
          <w:b/>
          <w:color w:val="auto"/>
          <w:sz w:val="20"/>
          <w:szCs w:val="20"/>
        </w:rPr>
        <w:t>(1)</w:t>
      </w:r>
      <w:r w:rsidRPr="009D7358">
        <w:rPr>
          <w:rFonts w:ascii="Verdana" w:hAnsi="Verdana"/>
          <w:color w:val="auto"/>
          <w:sz w:val="20"/>
          <w:szCs w:val="20"/>
        </w:rPr>
        <w:t xml:space="preserve"> При изпълнение на поръчката следва да се </w:t>
      </w:r>
      <w:r w:rsidRPr="009D7358">
        <w:rPr>
          <w:rFonts w:ascii="Verdana" w:hAnsi="Verdana" w:cs="Verdana"/>
          <w:sz w:val="20"/>
          <w:szCs w:val="20"/>
          <w:lang w:val="ru-RU"/>
        </w:rPr>
        <w:t>извърши "</w:t>
      </w:r>
      <w:r w:rsidRPr="009D7358">
        <w:rPr>
          <w:rFonts w:ascii="Verdana" w:hAnsi="Verdana" w:cs="Arial"/>
          <w:sz w:val="20"/>
          <w:szCs w:val="20"/>
          <w:shd w:val="clear" w:color="auto" w:fill="FFFFFF"/>
        </w:rPr>
        <w:t>Реконструкция и основно обновяване на сграда на ЦДГ №42 "Мир" находяща се в УПИ VI-386, кв.16 по плана на 18м.р.,гр.Варна</w:t>
      </w:r>
      <w:r w:rsidRPr="009D7358">
        <w:rPr>
          <w:rFonts w:ascii="Verdana" w:hAnsi="Verdana"/>
          <w:bCs/>
          <w:sz w:val="20"/>
          <w:szCs w:val="20"/>
        </w:rPr>
        <w:t>"</w:t>
      </w:r>
      <w:r w:rsidRPr="009D7358">
        <w:rPr>
          <w:rFonts w:ascii="Verdana" w:hAnsi="Verdana"/>
          <w:sz w:val="20"/>
          <w:szCs w:val="20"/>
        </w:rPr>
        <w:t>,</w:t>
      </w:r>
      <w:r w:rsidRPr="009D7358">
        <w:rPr>
          <w:rFonts w:ascii="Verdana" w:hAnsi="Verdana" w:cs="Verdana"/>
          <w:sz w:val="20"/>
          <w:szCs w:val="20"/>
        </w:rPr>
        <w:t xml:space="preserve"> съгласно разрешително за строеж </w:t>
      </w:r>
      <w:r w:rsidRPr="009D7358">
        <w:rPr>
          <w:rFonts w:ascii="Verdana" w:hAnsi="Verdana" w:cs="Verdana"/>
          <w:sz w:val="20"/>
          <w:szCs w:val="20"/>
          <w:lang w:val="en-US"/>
        </w:rPr>
        <w:t>:</w:t>
      </w:r>
      <w:r w:rsidRPr="009D7358">
        <w:rPr>
          <w:rFonts w:ascii="Verdana" w:hAnsi="Verdana" w:cs="Verdana"/>
          <w:sz w:val="20"/>
          <w:szCs w:val="20"/>
        </w:rPr>
        <w:t xml:space="preserve"> №28/25.03.2016г </w:t>
      </w:r>
    </w:p>
    <w:p w:rsidR="00A57592" w:rsidRPr="009D7358" w:rsidRDefault="00A57592" w:rsidP="002F1D5A">
      <w:pPr>
        <w:pStyle w:val="Style9"/>
        <w:widowControl/>
        <w:spacing w:line="360" w:lineRule="auto"/>
        <w:rPr>
          <w:rFonts w:cs="Verdana"/>
          <w:sz w:val="20"/>
          <w:szCs w:val="20"/>
        </w:rPr>
      </w:pPr>
    </w:p>
    <w:p w:rsidR="00A57592" w:rsidRPr="009D7358" w:rsidRDefault="00A57592" w:rsidP="002F1D5A">
      <w:pPr>
        <w:pStyle w:val="Style9"/>
        <w:widowControl/>
        <w:spacing w:line="360" w:lineRule="auto"/>
        <w:rPr>
          <w:rFonts w:cs="Verdana"/>
          <w:sz w:val="20"/>
          <w:szCs w:val="20"/>
        </w:rPr>
      </w:pPr>
      <w:r w:rsidRPr="009D7358">
        <w:rPr>
          <w:rFonts w:cs="Verdana"/>
          <w:sz w:val="20"/>
          <w:szCs w:val="20"/>
        </w:rPr>
        <w:t xml:space="preserve"> (2) Проекта предвижда : </w:t>
      </w:r>
    </w:p>
    <w:p w:rsidR="00A57592" w:rsidRPr="009D7358" w:rsidRDefault="00A57592" w:rsidP="00F547C8">
      <w:pPr>
        <w:tabs>
          <w:tab w:val="left" w:pos="720"/>
        </w:tabs>
        <w:spacing w:line="276" w:lineRule="auto"/>
        <w:jc w:val="both"/>
        <w:rPr>
          <w:rFonts w:ascii="Verdana" w:hAnsi="Verdana" w:cs="Calibri"/>
          <w:lang w:val="en-US"/>
        </w:rPr>
      </w:pPr>
      <w:r w:rsidRPr="009D7358">
        <w:rPr>
          <w:rFonts w:ascii="Verdana" w:hAnsi="Verdana" w:cs="Calibri"/>
          <w:lang w:val="en-US"/>
        </w:rPr>
        <w:tab/>
      </w:r>
      <w:r w:rsidRPr="009D7358">
        <w:rPr>
          <w:rFonts w:ascii="Verdana" w:hAnsi="Verdana" w:cs="Calibri"/>
        </w:rPr>
        <w:t xml:space="preserve">ЦДГ №42 „Мир” е разположена в УПИ </w:t>
      </w:r>
      <w:r w:rsidRPr="009D7358">
        <w:rPr>
          <w:rFonts w:ascii="Verdana" w:hAnsi="Verdana" w:cs="Calibri"/>
          <w:lang w:val="en-US"/>
        </w:rPr>
        <w:t xml:space="preserve">VI-386 </w:t>
      </w:r>
      <w:r w:rsidRPr="009D7358">
        <w:rPr>
          <w:rFonts w:ascii="Verdana" w:hAnsi="Verdana" w:cs="Calibri"/>
        </w:rPr>
        <w:t xml:space="preserve"> с площ </w:t>
      </w:r>
      <w:r w:rsidRPr="009D7358">
        <w:rPr>
          <w:rFonts w:ascii="Verdana" w:hAnsi="Verdana" w:cs="Calibri"/>
          <w:lang w:val="en-US"/>
        </w:rPr>
        <w:t xml:space="preserve"> 415</w:t>
      </w:r>
      <w:r w:rsidRPr="009D7358">
        <w:rPr>
          <w:rFonts w:ascii="Verdana" w:hAnsi="Verdana" w:cs="Calibri"/>
        </w:rPr>
        <w:t xml:space="preserve"> кв.м. Имота има лице на две улици: ул.”Никола Михайловски” от югозапад и задънена улица - тупик от северозапад.  </w:t>
      </w:r>
      <w:r w:rsidRPr="009D7358">
        <w:rPr>
          <w:rFonts w:ascii="Verdana" w:hAnsi="Verdana"/>
        </w:rPr>
        <w:t xml:space="preserve">Съществуващата сграда на ЦДГ "Мир" е ситуирана в източната част на имота. </w:t>
      </w:r>
      <w:r w:rsidRPr="009D7358">
        <w:rPr>
          <w:rFonts w:ascii="Verdana" w:hAnsi="Verdana" w:cs="Calibri"/>
        </w:rPr>
        <w:t xml:space="preserve">Сградата е с четири надземни етажа. Съгласно проекта за реконструкция и основно обновяване на  сградата се осигуряват необходимите помещения за функционирането на две градински групи. </w:t>
      </w:r>
    </w:p>
    <w:p w:rsidR="00A57592" w:rsidRPr="009D7358" w:rsidRDefault="00A57592" w:rsidP="00F547C8">
      <w:pPr>
        <w:spacing w:line="360" w:lineRule="auto"/>
        <w:ind w:firstLine="720"/>
        <w:jc w:val="both"/>
        <w:rPr>
          <w:rFonts w:ascii="Verdana" w:hAnsi="Verdana" w:cs="Calibri"/>
          <w:b/>
          <w:sz w:val="20"/>
          <w:szCs w:val="20"/>
        </w:rPr>
      </w:pPr>
      <w:r w:rsidRPr="009D7358">
        <w:rPr>
          <w:rFonts w:ascii="Verdana" w:hAnsi="Verdana" w:cs="Calibri"/>
        </w:rPr>
        <w:t>Реконструкцията и основно обновяване</w:t>
      </w:r>
      <w:r w:rsidRPr="009D7358">
        <w:rPr>
          <w:rFonts w:ascii="Verdana" w:hAnsi="Verdana"/>
          <w:sz w:val="20"/>
          <w:szCs w:val="20"/>
        </w:rPr>
        <w:t xml:space="preserve"> на сградата е планирана в съответствие с нормативните изисквания за детски градини. Съществуващото функционално решение не отговаря на необходимите комуникационни връзки – Раздел </w:t>
      </w:r>
      <w:r w:rsidRPr="009D7358">
        <w:rPr>
          <w:rFonts w:ascii="Verdana" w:hAnsi="Verdana"/>
          <w:sz w:val="20"/>
          <w:szCs w:val="20"/>
          <w:lang w:val="en-US"/>
        </w:rPr>
        <w:t xml:space="preserve">V, </w:t>
      </w:r>
      <w:r w:rsidRPr="009D7358">
        <w:rPr>
          <w:rFonts w:ascii="Verdana" w:hAnsi="Verdana"/>
          <w:sz w:val="20"/>
          <w:szCs w:val="20"/>
        </w:rPr>
        <w:t xml:space="preserve">чл.19, ал.3 „Норми за проектиране на детски и учебно-възпитателни заведения”. В съществуващата сградата не е предвиден  физкултурен салон за развиване на физическата култура на децата  съгласно Раздел </w:t>
      </w:r>
      <w:r w:rsidRPr="009D7358">
        <w:rPr>
          <w:rFonts w:ascii="Verdana" w:hAnsi="Verdana"/>
          <w:sz w:val="20"/>
          <w:szCs w:val="20"/>
          <w:lang w:val="en-US"/>
        </w:rPr>
        <w:t>V</w:t>
      </w:r>
      <w:r w:rsidRPr="009D7358">
        <w:rPr>
          <w:rFonts w:ascii="Verdana" w:hAnsi="Verdana"/>
          <w:sz w:val="20"/>
          <w:szCs w:val="20"/>
        </w:rPr>
        <w:t>, чл.21, ал.1. Във връзка с тези и други отклонения от нормативните уредби са обособени следните помещения по етажи:</w:t>
      </w:r>
    </w:p>
    <w:p w:rsidR="00A57592" w:rsidRPr="009D7358" w:rsidRDefault="00A57592" w:rsidP="00597D21">
      <w:pPr>
        <w:spacing w:line="360" w:lineRule="auto"/>
        <w:rPr>
          <w:rFonts w:ascii="Verdana" w:hAnsi="Verdana"/>
          <w:sz w:val="20"/>
          <w:szCs w:val="20"/>
        </w:rPr>
      </w:pPr>
      <w:r w:rsidRPr="009D7358">
        <w:rPr>
          <w:rFonts w:ascii="Verdana" w:hAnsi="Verdana"/>
          <w:sz w:val="20"/>
          <w:szCs w:val="20"/>
        </w:rPr>
        <w:tab/>
      </w:r>
      <w:r w:rsidRPr="009D7358">
        <w:rPr>
          <w:rFonts w:ascii="Verdana" w:hAnsi="Verdana"/>
          <w:b/>
          <w:sz w:val="20"/>
          <w:szCs w:val="20"/>
        </w:rPr>
        <w:t>Първи етаж на кота -1,55</w:t>
      </w:r>
      <w:r w:rsidRPr="009D7358">
        <w:rPr>
          <w:rFonts w:ascii="Verdana" w:hAnsi="Verdana"/>
          <w:sz w:val="20"/>
          <w:szCs w:val="20"/>
        </w:rPr>
        <w:t>: Стълбищна клетка – димоуплътнена с достъпен асансьор; Лекарски кабинет с изолатор и санитарен възел; Физкултурен музикален салон със склад и санитарен възел</w:t>
      </w:r>
    </w:p>
    <w:p w:rsidR="00A57592" w:rsidRPr="009D7358" w:rsidRDefault="00A57592" w:rsidP="00597D21">
      <w:pPr>
        <w:pStyle w:val="ListParagraph"/>
        <w:spacing w:line="360" w:lineRule="auto"/>
        <w:ind w:left="0"/>
        <w:rPr>
          <w:rFonts w:ascii="Verdana" w:hAnsi="Verdana"/>
        </w:rPr>
      </w:pPr>
      <w:r w:rsidRPr="009D7358">
        <w:rPr>
          <w:rFonts w:ascii="Verdana" w:hAnsi="Verdana" w:cs="Calibri"/>
          <w:b/>
          <w:lang w:val="bg-BG"/>
        </w:rPr>
        <w:tab/>
      </w:r>
      <w:r w:rsidRPr="009D7358">
        <w:rPr>
          <w:rFonts w:ascii="Verdana" w:hAnsi="Verdana" w:cs="Calibri"/>
          <w:b/>
        </w:rPr>
        <w:t xml:space="preserve">Втори етаж на кота ±0,00 и трети етаж на кота +4,45 </w:t>
      </w:r>
      <w:r w:rsidRPr="009D7358">
        <w:rPr>
          <w:rFonts w:ascii="Verdana" w:hAnsi="Verdana" w:cs="Calibri"/>
        </w:rPr>
        <w:t xml:space="preserve">са разположени </w:t>
      </w:r>
      <w:r w:rsidRPr="009D7358">
        <w:rPr>
          <w:rFonts w:ascii="Verdana" w:hAnsi="Verdana" w:cs="Calibri"/>
          <w:lang w:val="bg-BG"/>
        </w:rPr>
        <w:t>п</w:t>
      </w:r>
      <w:r w:rsidRPr="009D7358">
        <w:rPr>
          <w:rFonts w:ascii="Verdana" w:hAnsi="Verdana" w:cs="Calibri"/>
        </w:rPr>
        <w:t>омещения за две градински групи (по една на етаж):</w:t>
      </w:r>
      <w:r w:rsidRPr="009D7358">
        <w:rPr>
          <w:rFonts w:ascii="Verdana" w:hAnsi="Verdana" w:cs="Calibri"/>
          <w:lang w:val="bg-BG"/>
        </w:rPr>
        <w:t xml:space="preserve"> </w:t>
      </w:r>
      <w:r w:rsidRPr="009D7358">
        <w:rPr>
          <w:rFonts w:ascii="Verdana" w:hAnsi="Verdana" w:cs="Calibri"/>
        </w:rPr>
        <w:t>Стълбищна клетка – димоуплътнена с достъпен асансьор</w:t>
      </w:r>
      <w:r w:rsidRPr="009D7358">
        <w:rPr>
          <w:rFonts w:ascii="Verdana" w:hAnsi="Verdana" w:cs="Calibri"/>
          <w:lang w:val="bg-BG"/>
        </w:rPr>
        <w:t xml:space="preserve">; </w:t>
      </w:r>
      <w:r w:rsidRPr="009D7358">
        <w:rPr>
          <w:rFonts w:ascii="Verdana" w:hAnsi="Verdana" w:cs="Calibri"/>
        </w:rPr>
        <w:t xml:space="preserve">Спалня и занималня </w:t>
      </w:r>
      <w:r w:rsidRPr="009D7358">
        <w:rPr>
          <w:rFonts w:ascii="Verdana" w:hAnsi="Verdana" w:cs="Calibri"/>
          <w:lang w:val="bg-BG"/>
        </w:rPr>
        <w:t xml:space="preserve">; </w:t>
      </w:r>
      <w:r w:rsidRPr="009D7358">
        <w:rPr>
          <w:rFonts w:ascii="Verdana" w:hAnsi="Verdana"/>
        </w:rPr>
        <w:t>Гардеробно помещение-филтър с необходимия брой гардеробчета – 25бр., кухненски офис, санитарен възел с тоалетна, ваничка за измиване на крака, три мивки и три детски тоалетни.</w:t>
      </w:r>
    </w:p>
    <w:p w:rsidR="00A57592" w:rsidRPr="009D7358" w:rsidRDefault="00A57592" w:rsidP="00597D21">
      <w:pPr>
        <w:pStyle w:val="ListParagraph"/>
        <w:spacing w:line="360" w:lineRule="auto"/>
        <w:ind w:left="0"/>
        <w:rPr>
          <w:rFonts w:ascii="Verdana" w:hAnsi="Verdana" w:cs="Calibri"/>
        </w:rPr>
      </w:pPr>
      <w:r w:rsidRPr="009D7358">
        <w:rPr>
          <w:rFonts w:ascii="Verdana" w:hAnsi="Verdana" w:cs="Calibri"/>
          <w:b/>
          <w:lang w:val="bg-BG"/>
        </w:rPr>
        <w:lastRenderedPageBreak/>
        <w:tab/>
      </w:r>
      <w:r w:rsidRPr="009D7358">
        <w:rPr>
          <w:rFonts w:ascii="Verdana" w:hAnsi="Verdana" w:cs="Calibri"/>
          <w:b/>
        </w:rPr>
        <w:t>Четвърти етаж на кота +7,45</w:t>
      </w:r>
      <w:r w:rsidRPr="009D7358">
        <w:rPr>
          <w:rFonts w:ascii="Verdana" w:hAnsi="Verdana" w:cs="Calibri"/>
        </w:rPr>
        <w:t>:</w:t>
      </w:r>
      <w:r w:rsidRPr="009D7358">
        <w:rPr>
          <w:rFonts w:ascii="Verdana" w:hAnsi="Verdana" w:cs="Calibri"/>
          <w:lang w:val="bg-BG"/>
        </w:rPr>
        <w:t xml:space="preserve"> </w:t>
      </w:r>
      <w:r w:rsidRPr="009D7358">
        <w:rPr>
          <w:rFonts w:ascii="Verdana" w:hAnsi="Verdana" w:cs="Calibri"/>
        </w:rPr>
        <w:t>Стълбищна клетка – димоуплътнена с достъпен асансьор</w:t>
      </w:r>
      <w:r w:rsidRPr="009D7358">
        <w:rPr>
          <w:rFonts w:ascii="Verdana" w:hAnsi="Verdana" w:cs="Calibri"/>
          <w:lang w:val="bg-BG"/>
        </w:rPr>
        <w:t xml:space="preserve">; </w:t>
      </w:r>
      <w:r w:rsidRPr="009D7358">
        <w:rPr>
          <w:rFonts w:ascii="Verdana" w:hAnsi="Verdana" w:cs="Calibri"/>
        </w:rPr>
        <w:t>Достъпен санитарен възел</w:t>
      </w:r>
      <w:r w:rsidRPr="009D7358">
        <w:rPr>
          <w:rFonts w:ascii="Verdana" w:hAnsi="Verdana" w:cs="Calibri"/>
          <w:lang w:val="bg-BG"/>
        </w:rPr>
        <w:t xml:space="preserve">; </w:t>
      </w:r>
      <w:r w:rsidRPr="009D7358">
        <w:rPr>
          <w:rFonts w:ascii="Verdana" w:hAnsi="Verdana" w:cs="Calibri"/>
        </w:rPr>
        <w:t>Директор</w:t>
      </w:r>
      <w:r w:rsidRPr="009D7358">
        <w:rPr>
          <w:rFonts w:ascii="Verdana" w:hAnsi="Verdana" w:cs="Calibri"/>
          <w:lang w:val="bg-BG"/>
        </w:rPr>
        <w:t xml:space="preserve">; </w:t>
      </w:r>
      <w:r w:rsidRPr="009D7358">
        <w:rPr>
          <w:rFonts w:ascii="Verdana" w:hAnsi="Verdana" w:cs="Calibri"/>
        </w:rPr>
        <w:t>Методически кабинет</w:t>
      </w:r>
      <w:r w:rsidRPr="009D7358">
        <w:rPr>
          <w:rFonts w:ascii="Verdana" w:hAnsi="Verdana" w:cs="Calibri"/>
          <w:lang w:val="bg-BG"/>
        </w:rPr>
        <w:t xml:space="preserve">; </w:t>
      </w:r>
      <w:r w:rsidRPr="009D7358">
        <w:rPr>
          <w:rFonts w:ascii="Verdana" w:hAnsi="Verdana" w:cs="Calibri"/>
        </w:rPr>
        <w:t>Касиер-домакин</w:t>
      </w:r>
      <w:r w:rsidRPr="009D7358">
        <w:rPr>
          <w:rFonts w:ascii="Verdana" w:hAnsi="Verdana" w:cs="Calibri"/>
          <w:lang w:val="bg-BG"/>
        </w:rPr>
        <w:t xml:space="preserve">; </w:t>
      </w:r>
      <w:r w:rsidRPr="009D7358">
        <w:rPr>
          <w:rFonts w:ascii="Verdana" w:hAnsi="Verdana" w:cs="Calibri"/>
        </w:rPr>
        <w:t>Помещение чистачка с битово помещение</w:t>
      </w:r>
    </w:p>
    <w:p w:rsidR="00A57592" w:rsidRPr="009D7358" w:rsidRDefault="00A57592" w:rsidP="00F547C8">
      <w:pPr>
        <w:spacing w:line="360" w:lineRule="auto"/>
        <w:rPr>
          <w:rFonts w:ascii="Verdana" w:hAnsi="Verdana" w:cs="Calibri"/>
          <w:sz w:val="20"/>
          <w:szCs w:val="20"/>
        </w:rPr>
      </w:pPr>
    </w:p>
    <w:p w:rsidR="00A57592" w:rsidRPr="009D7358" w:rsidRDefault="00A57592" w:rsidP="00597D21">
      <w:pPr>
        <w:spacing w:line="360" w:lineRule="auto"/>
        <w:rPr>
          <w:rFonts w:ascii="Verdana" w:hAnsi="Verdana" w:cs="Calibri"/>
          <w:sz w:val="20"/>
          <w:szCs w:val="20"/>
        </w:rPr>
      </w:pPr>
      <w:r w:rsidRPr="009D7358">
        <w:rPr>
          <w:rFonts w:ascii="Verdana" w:hAnsi="Verdana"/>
          <w:sz w:val="20"/>
          <w:szCs w:val="20"/>
        </w:rPr>
        <w:t xml:space="preserve">С проекта не се променя капацитета на сградата и той остава: Деца - 50 ; </w:t>
      </w:r>
      <w:r w:rsidRPr="009D7358">
        <w:rPr>
          <w:rFonts w:ascii="Verdana" w:hAnsi="Verdana" w:cs="Calibri"/>
          <w:sz w:val="20"/>
          <w:szCs w:val="20"/>
        </w:rPr>
        <w:t>Персонал – 10</w:t>
      </w:r>
    </w:p>
    <w:p w:rsidR="00A57592" w:rsidRPr="009D7358" w:rsidRDefault="00A57592" w:rsidP="00F547C8">
      <w:pPr>
        <w:pStyle w:val="ListParagraph"/>
        <w:spacing w:line="360" w:lineRule="auto"/>
        <w:ind w:left="0"/>
        <w:rPr>
          <w:rFonts w:ascii="Verdana" w:hAnsi="Verdana" w:cs="Calibri"/>
          <w:color w:val="FF0000"/>
        </w:rPr>
      </w:pPr>
    </w:p>
    <w:p w:rsidR="00A57592" w:rsidRPr="009D7358" w:rsidRDefault="00A57592" w:rsidP="00F547C8">
      <w:pPr>
        <w:pStyle w:val="ListParagraph"/>
        <w:spacing w:line="360" w:lineRule="auto"/>
        <w:ind w:left="0"/>
        <w:jc w:val="both"/>
        <w:rPr>
          <w:rFonts w:ascii="Verdana" w:hAnsi="Verdana"/>
          <w:lang w:val="bg-BG"/>
        </w:rPr>
      </w:pPr>
      <w:r w:rsidRPr="009D7358">
        <w:rPr>
          <w:rFonts w:ascii="Verdana" w:hAnsi="Verdana" w:cs="Calibri"/>
        </w:rPr>
        <w:t>При кухненските офиси е осигурено непресичане на пътищата “чисто-мръсно”.</w:t>
      </w:r>
    </w:p>
    <w:p w:rsidR="00A57592" w:rsidRPr="009D7358" w:rsidRDefault="00A57592" w:rsidP="00597D21">
      <w:pPr>
        <w:tabs>
          <w:tab w:val="left" w:pos="284"/>
          <w:tab w:val="left" w:pos="567"/>
        </w:tabs>
        <w:spacing w:line="360" w:lineRule="auto"/>
        <w:rPr>
          <w:rFonts w:ascii="Verdana" w:hAnsi="Verdana" w:cs="Calibri"/>
          <w:sz w:val="20"/>
          <w:szCs w:val="20"/>
        </w:rPr>
      </w:pPr>
      <w:r w:rsidRPr="009D7358">
        <w:rPr>
          <w:rFonts w:ascii="Verdana" w:hAnsi="Verdana" w:cs="Calibri"/>
          <w:sz w:val="20"/>
          <w:szCs w:val="20"/>
        </w:rPr>
        <w:tab/>
      </w:r>
      <w:r w:rsidRPr="009D7358">
        <w:rPr>
          <w:rFonts w:ascii="Verdana" w:hAnsi="Verdana" w:cs="Calibri"/>
          <w:sz w:val="20"/>
          <w:szCs w:val="20"/>
        </w:rPr>
        <w:tab/>
        <w:t>При  планирането на градинските групи са спазени следните функционални връзки: гардероб-филтър - санитарен възел; гардероб-филтър - кухня - разливна; гардероб-филтър - занималня; визуална връзка занималня  - санитарен възел; занималня – спалня</w:t>
      </w:r>
    </w:p>
    <w:p w:rsidR="00A57592" w:rsidRPr="009D7358" w:rsidRDefault="00A57592" w:rsidP="00CF67F4">
      <w:pPr>
        <w:spacing w:line="276" w:lineRule="auto"/>
        <w:ind w:firstLine="708"/>
        <w:jc w:val="both"/>
        <w:rPr>
          <w:rFonts w:ascii="Verdana" w:hAnsi="Verdana" w:cs="Calibri"/>
          <w:b/>
        </w:rPr>
      </w:pPr>
      <w:r w:rsidRPr="009D7358">
        <w:rPr>
          <w:rFonts w:ascii="Verdana" w:hAnsi="Verdana" w:cs="Calibri"/>
          <w:b/>
        </w:rPr>
        <w:t xml:space="preserve">Технико – икономически показатели : </w:t>
      </w:r>
    </w:p>
    <w:p w:rsidR="00A57592" w:rsidRPr="009D7358" w:rsidRDefault="00A57592" w:rsidP="00CF67F4">
      <w:pPr>
        <w:spacing w:line="276" w:lineRule="auto"/>
        <w:ind w:firstLine="708"/>
        <w:jc w:val="both"/>
        <w:rPr>
          <w:rFonts w:ascii="Verdana" w:hAnsi="Verdana" w:cs="Calibri"/>
        </w:rPr>
      </w:pPr>
      <w:r w:rsidRPr="009D7358">
        <w:rPr>
          <w:rFonts w:ascii="Verdana" w:hAnsi="Verdana" w:cs="Calibri"/>
        </w:rPr>
        <w:t>ЗП на кота -1,55:</w:t>
      </w:r>
      <w:r w:rsidRPr="009D7358">
        <w:rPr>
          <w:rFonts w:ascii="Verdana" w:hAnsi="Verdana" w:cs="Calibri"/>
        </w:rPr>
        <w:tab/>
      </w:r>
      <w:r w:rsidRPr="009D7358">
        <w:rPr>
          <w:rFonts w:ascii="Verdana" w:hAnsi="Verdana" w:cs="Calibri"/>
        </w:rPr>
        <w:tab/>
      </w:r>
      <w:r w:rsidRPr="009D7358">
        <w:rPr>
          <w:rFonts w:ascii="Verdana" w:hAnsi="Verdana" w:cs="Calibri"/>
        </w:rPr>
        <w:tab/>
      </w:r>
      <w:r w:rsidRPr="009D7358">
        <w:rPr>
          <w:rFonts w:ascii="Verdana" w:hAnsi="Verdana" w:cs="Calibri"/>
        </w:rPr>
        <w:tab/>
        <w:t>169,1 кв. м.</w:t>
      </w:r>
    </w:p>
    <w:p w:rsidR="00A57592" w:rsidRPr="009D7358" w:rsidRDefault="00A57592" w:rsidP="00CF67F4">
      <w:pPr>
        <w:spacing w:line="276" w:lineRule="auto"/>
        <w:ind w:firstLine="708"/>
        <w:jc w:val="both"/>
        <w:rPr>
          <w:rFonts w:ascii="Verdana" w:hAnsi="Verdana" w:cs="Calibri"/>
        </w:rPr>
      </w:pPr>
      <w:r w:rsidRPr="009D7358">
        <w:rPr>
          <w:rFonts w:ascii="Verdana" w:hAnsi="Verdana" w:cs="Calibri"/>
        </w:rPr>
        <w:t>ЗП на кота +1,45:</w:t>
      </w:r>
      <w:r w:rsidRPr="009D7358">
        <w:rPr>
          <w:rFonts w:ascii="Verdana" w:hAnsi="Verdana" w:cs="Calibri"/>
        </w:rPr>
        <w:tab/>
      </w:r>
      <w:r w:rsidRPr="009D7358">
        <w:rPr>
          <w:rFonts w:ascii="Verdana" w:hAnsi="Verdana" w:cs="Calibri"/>
        </w:rPr>
        <w:tab/>
      </w:r>
      <w:r w:rsidRPr="009D7358">
        <w:rPr>
          <w:rFonts w:ascii="Verdana" w:hAnsi="Verdana" w:cs="Calibri"/>
        </w:rPr>
        <w:tab/>
      </w:r>
      <w:r w:rsidRPr="009D7358">
        <w:rPr>
          <w:rFonts w:ascii="Verdana" w:hAnsi="Verdana" w:cs="Calibri"/>
        </w:rPr>
        <w:tab/>
        <w:t>169,1 кв. м.</w:t>
      </w:r>
    </w:p>
    <w:p w:rsidR="00A57592" w:rsidRPr="009D7358" w:rsidRDefault="00A57592" w:rsidP="00CF67F4">
      <w:pPr>
        <w:spacing w:line="276" w:lineRule="auto"/>
        <w:ind w:firstLine="708"/>
        <w:jc w:val="both"/>
        <w:rPr>
          <w:rFonts w:ascii="Verdana" w:hAnsi="Verdana" w:cs="Calibri"/>
        </w:rPr>
      </w:pPr>
      <w:r w:rsidRPr="009D7358">
        <w:rPr>
          <w:rFonts w:ascii="Verdana" w:hAnsi="Verdana" w:cs="Calibri"/>
        </w:rPr>
        <w:t>ЗП на кота +4,45:</w:t>
      </w:r>
      <w:r w:rsidRPr="009D7358">
        <w:rPr>
          <w:rFonts w:ascii="Verdana" w:hAnsi="Verdana" w:cs="Calibri"/>
        </w:rPr>
        <w:tab/>
      </w:r>
      <w:r w:rsidRPr="009D7358">
        <w:rPr>
          <w:rFonts w:ascii="Verdana" w:hAnsi="Verdana" w:cs="Calibri"/>
        </w:rPr>
        <w:tab/>
      </w:r>
      <w:r w:rsidRPr="009D7358">
        <w:rPr>
          <w:rFonts w:ascii="Verdana" w:hAnsi="Verdana" w:cs="Calibri"/>
        </w:rPr>
        <w:tab/>
      </w:r>
      <w:r w:rsidRPr="009D7358">
        <w:rPr>
          <w:rFonts w:ascii="Verdana" w:hAnsi="Verdana" w:cs="Calibri"/>
        </w:rPr>
        <w:tab/>
        <w:t>169,1 кв. м.</w:t>
      </w:r>
    </w:p>
    <w:p w:rsidR="00A57592" w:rsidRPr="009D7358" w:rsidRDefault="00A57592" w:rsidP="00CF67F4">
      <w:pPr>
        <w:spacing w:line="276" w:lineRule="auto"/>
        <w:ind w:firstLine="708"/>
        <w:jc w:val="both"/>
        <w:rPr>
          <w:rFonts w:ascii="Verdana" w:hAnsi="Verdana" w:cs="Calibri"/>
        </w:rPr>
      </w:pPr>
      <w:r w:rsidRPr="009D7358">
        <w:rPr>
          <w:rFonts w:ascii="Verdana" w:hAnsi="Verdana" w:cs="Calibri"/>
        </w:rPr>
        <w:t>ЗП на кота +7,45:</w:t>
      </w:r>
      <w:r w:rsidRPr="009D7358">
        <w:rPr>
          <w:rFonts w:ascii="Verdana" w:hAnsi="Verdana" w:cs="Calibri"/>
        </w:rPr>
        <w:tab/>
      </w:r>
      <w:r w:rsidRPr="009D7358">
        <w:rPr>
          <w:rFonts w:ascii="Verdana" w:hAnsi="Verdana" w:cs="Calibri"/>
        </w:rPr>
        <w:tab/>
      </w:r>
      <w:r w:rsidRPr="009D7358">
        <w:rPr>
          <w:rFonts w:ascii="Verdana" w:hAnsi="Verdana" w:cs="Calibri"/>
        </w:rPr>
        <w:tab/>
      </w:r>
      <w:r w:rsidRPr="009D7358">
        <w:rPr>
          <w:rFonts w:ascii="Verdana" w:hAnsi="Verdana" w:cs="Calibri"/>
        </w:rPr>
        <w:tab/>
        <w:t>169,1 кв. м.</w:t>
      </w:r>
    </w:p>
    <w:p w:rsidR="00A57592" w:rsidRPr="009D7358" w:rsidRDefault="00A57592" w:rsidP="00CF67F4">
      <w:pPr>
        <w:spacing w:line="276" w:lineRule="auto"/>
        <w:jc w:val="both"/>
        <w:rPr>
          <w:rFonts w:ascii="Verdana" w:hAnsi="Verdana" w:cs="Calibri"/>
          <w:b/>
          <w:lang w:val="en-US"/>
        </w:rPr>
      </w:pPr>
    </w:p>
    <w:p w:rsidR="00A57592" w:rsidRPr="009D7358" w:rsidRDefault="00A57592" w:rsidP="00CF67F4">
      <w:pPr>
        <w:spacing w:line="276" w:lineRule="auto"/>
        <w:ind w:firstLine="708"/>
        <w:jc w:val="both"/>
        <w:rPr>
          <w:rFonts w:ascii="Verdana" w:hAnsi="Verdana" w:cs="Calibri"/>
        </w:rPr>
      </w:pPr>
      <w:r w:rsidRPr="009D7358">
        <w:rPr>
          <w:rFonts w:ascii="Verdana" w:hAnsi="Verdana" w:cs="Calibri"/>
          <w:b/>
        </w:rPr>
        <w:t>Градоустройствени показатели:</w:t>
      </w:r>
      <w:r w:rsidRPr="009D7358">
        <w:rPr>
          <w:rFonts w:ascii="Verdana" w:hAnsi="Verdana" w:cs="Calibri"/>
        </w:rPr>
        <w:t xml:space="preserve"> </w:t>
      </w:r>
    </w:p>
    <w:tbl>
      <w:tblPr>
        <w:tblpPr w:leftFromText="141" w:rightFromText="141"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3260"/>
        <w:gridCol w:w="3969"/>
      </w:tblGrid>
      <w:tr w:rsidR="00A57592" w:rsidRPr="009D7358" w:rsidTr="0097160A">
        <w:trPr>
          <w:trHeight w:val="652"/>
        </w:trPr>
        <w:tc>
          <w:tcPr>
            <w:tcW w:w="1913"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A57592" w:rsidRPr="009D7358" w:rsidRDefault="00A57592" w:rsidP="0097160A">
            <w:pPr>
              <w:tabs>
                <w:tab w:val="left" w:pos="142"/>
              </w:tabs>
              <w:spacing w:line="276" w:lineRule="auto"/>
              <w:ind w:left="-68"/>
              <w:jc w:val="center"/>
              <w:rPr>
                <w:rFonts w:ascii="Verdana" w:hAnsi="Verdana" w:cs="Calibri"/>
              </w:rPr>
            </w:pPr>
          </w:p>
        </w:tc>
        <w:tc>
          <w:tcPr>
            <w:tcW w:w="326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A57592" w:rsidRPr="009D7358" w:rsidRDefault="00A57592" w:rsidP="0097160A">
            <w:pPr>
              <w:tabs>
                <w:tab w:val="left" w:pos="142"/>
              </w:tabs>
              <w:spacing w:line="276" w:lineRule="auto"/>
              <w:ind w:left="-68"/>
              <w:jc w:val="center"/>
              <w:rPr>
                <w:rFonts w:ascii="Verdana" w:hAnsi="Verdana" w:cs="Calibri"/>
                <w:b/>
                <w:u w:val="single"/>
              </w:rPr>
            </w:pPr>
            <w:r w:rsidRPr="009D7358">
              <w:rPr>
                <w:rFonts w:ascii="Verdana" w:hAnsi="Verdana" w:cs="Calibri"/>
                <w:b/>
                <w:u w:val="single"/>
              </w:rPr>
              <w:t>ПУП-ПРЗ</w:t>
            </w:r>
          </w:p>
        </w:tc>
        <w:tc>
          <w:tcPr>
            <w:tcW w:w="3969"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A57592" w:rsidRPr="009D7358" w:rsidRDefault="00A57592" w:rsidP="0097160A">
            <w:pPr>
              <w:tabs>
                <w:tab w:val="left" w:pos="142"/>
              </w:tabs>
              <w:spacing w:line="276" w:lineRule="auto"/>
              <w:ind w:left="-68"/>
              <w:jc w:val="center"/>
              <w:rPr>
                <w:rFonts w:ascii="Verdana" w:hAnsi="Verdana" w:cs="Calibri"/>
                <w:b/>
                <w:u w:val="single"/>
                <w:lang w:val="en-US"/>
              </w:rPr>
            </w:pPr>
            <w:r w:rsidRPr="009D7358">
              <w:rPr>
                <w:rFonts w:ascii="Verdana" w:hAnsi="Verdana" w:cs="Calibri"/>
                <w:b/>
                <w:u w:val="single"/>
              </w:rPr>
              <w:t>Проект</w:t>
            </w:r>
          </w:p>
        </w:tc>
      </w:tr>
      <w:tr w:rsidR="00A57592" w:rsidRPr="009D7358" w:rsidTr="0097160A">
        <w:trPr>
          <w:trHeight w:val="393"/>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 xml:space="preserve">Площ  УПИ </w:t>
            </w:r>
          </w:p>
        </w:tc>
        <w:tc>
          <w:tcPr>
            <w:tcW w:w="7229"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415</w:t>
            </w:r>
            <w:r w:rsidRPr="009D7358">
              <w:rPr>
                <w:rFonts w:ascii="Verdana" w:hAnsi="Verdana" w:cs="Calibri"/>
                <w:lang w:val="en-US"/>
              </w:rPr>
              <w:t xml:space="preserve"> </w:t>
            </w:r>
            <w:r w:rsidRPr="009D7358">
              <w:rPr>
                <w:rFonts w:ascii="Verdana" w:hAnsi="Verdana" w:cs="Calibri"/>
              </w:rPr>
              <w:t>кв.м</w:t>
            </w:r>
          </w:p>
        </w:tc>
      </w:tr>
      <w:tr w:rsidR="00A57592" w:rsidRPr="009D7358" w:rsidTr="0097160A">
        <w:trPr>
          <w:trHeight w:val="216"/>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ЗП</w:t>
            </w:r>
          </w:p>
        </w:tc>
        <w:tc>
          <w:tcPr>
            <w:tcW w:w="3260"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207,5 кв.м.</w:t>
            </w:r>
          </w:p>
        </w:tc>
        <w:tc>
          <w:tcPr>
            <w:tcW w:w="3969"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169,1 кв.м.</w:t>
            </w:r>
          </w:p>
        </w:tc>
      </w:tr>
      <w:tr w:rsidR="00A57592" w:rsidRPr="009D7358" w:rsidTr="0097160A">
        <w:trPr>
          <w:trHeight w:val="216"/>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РЗП (ЗУТ)</w:t>
            </w:r>
          </w:p>
        </w:tc>
        <w:tc>
          <w:tcPr>
            <w:tcW w:w="3260"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830,0 кв.м.</w:t>
            </w:r>
          </w:p>
        </w:tc>
        <w:tc>
          <w:tcPr>
            <w:tcW w:w="3969"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676,4 кв.м.</w:t>
            </w:r>
          </w:p>
        </w:tc>
      </w:tr>
      <w:tr w:rsidR="00A57592" w:rsidRPr="009D7358" w:rsidTr="0097160A">
        <w:trPr>
          <w:trHeight w:val="216"/>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Пз</w:t>
            </w:r>
          </w:p>
        </w:tc>
        <w:tc>
          <w:tcPr>
            <w:tcW w:w="3260"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50%</w:t>
            </w:r>
          </w:p>
        </w:tc>
        <w:tc>
          <w:tcPr>
            <w:tcW w:w="3969"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40%</w:t>
            </w:r>
          </w:p>
        </w:tc>
      </w:tr>
      <w:tr w:rsidR="00A57592" w:rsidRPr="009D7358" w:rsidTr="0097160A">
        <w:trPr>
          <w:trHeight w:val="216"/>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Кинт</w:t>
            </w:r>
          </w:p>
        </w:tc>
        <w:tc>
          <w:tcPr>
            <w:tcW w:w="3260"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2</w:t>
            </w:r>
          </w:p>
        </w:tc>
        <w:tc>
          <w:tcPr>
            <w:tcW w:w="3969"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1,6</w:t>
            </w:r>
          </w:p>
        </w:tc>
      </w:tr>
      <w:tr w:rsidR="00A57592" w:rsidRPr="009D7358" w:rsidTr="0097160A">
        <w:trPr>
          <w:trHeight w:val="374"/>
        </w:trPr>
        <w:tc>
          <w:tcPr>
            <w:tcW w:w="1913"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Поз</w:t>
            </w:r>
          </w:p>
        </w:tc>
        <w:tc>
          <w:tcPr>
            <w:tcW w:w="3260" w:type="dxa"/>
            <w:tcBorders>
              <w:top w:val="single" w:sz="4" w:space="0" w:color="A6A6A6"/>
              <w:left w:val="single" w:sz="4" w:space="0" w:color="A6A6A6"/>
              <w:bottom w:val="single" w:sz="4" w:space="0" w:color="A6A6A6"/>
              <w:right w:val="single" w:sz="4" w:space="0" w:color="A6A6A6"/>
            </w:tcBorders>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40%</w:t>
            </w:r>
          </w:p>
        </w:tc>
        <w:tc>
          <w:tcPr>
            <w:tcW w:w="3969" w:type="dxa"/>
            <w:tcBorders>
              <w:top w:val="single" w:sz="4" w:space="0" w:color="A6A6A6"/>
              <w:left w:val="single" w:sz="4" w:space="0" w:color="A6A6A6"/>
              <w:bottom w:val="single" w:sz="4" w:space="0" w:color="A6A6A6"/>
              <w:right w:val="single" w:sz="4" w:space="0" w:color="A6A6A6"/>
            </w:tcBorders>
            <w:vAlign w:val="center"/>
          </w:tcPr>
          <w:p w:rsidR="00A57592" w:rsidRPr="009D7358" w:rsidRDefault="00A57592" w:rsidP="0097160A">
            <w:pPr>
              <w:tabs>
                <w:tab w:val="left" w:pos="142"/>
              </w:tabs>
              <w:spacing w:line="276" w:lineRule="auto"/>
              <w:ind w:left="-68"/>
              <w:jc w:val="center"/>
              <w:rPr>
                <w:rFonts w:ascii="Verdana" w:hAnsi="Verdana" w:cs="Calibri"/>
              </w:rPr>
            </w:pPr>
            <w:r w:rsidRPr="009D7358">
              <w:rPr>
                <w:rFonts w:ascii="Verdana" w:hAnsi="Verdana" w:cs="Calibri"/>
              </w:rPr>
              <w:t>40%</w:t>
            </w:r>
          </w:p>
        </w:tc>
      </w:tr>
    </w:tbl>
    <w:p w:rsidR="00A57592" w:rsidRPr="009D7358" w:rsidRDefault="00A57592" w:rsidP="002F1D5A">
      <w:pPr>
        <w:pStyle w:val="NormalWeb"/>
        <w:shd w:val="clear" w:color="auto" w:fill="FFFFFF"/>
        <w:spacing w:before="0" w:beforeAutospacing="0" w:after="0" w:afterAutospacing="0" w:line="360" w:lineRule="auto"/>
        <w:jc w:val="both"/>
        <w:rPr>
          <w:rFonts w:ascii="Verdana" w:hAnsi="Verdana"/>
          <w:sz w:val="20"/>
          <w:szCs w:val="20"/>
        </w:rPr>
      </w:pPr>
    </w:p>
    <w:p w:rsidR="00A57592" w:rsidRPr="009D7358" w:rsidRDefault="00A57592" w:rsidP="002F1D5A">
      <w:pPr>
        <w:pStyle w:val="NormalWeb"/>
        <w:shd w:val="clear" w:color="auto" w:fill="FFFFFF"/>
        <w:spacing w:before="0" w:beforeAutospacing="0" w:after="0" w:afterAutospacing="0" w:line="360" w:lineRule="auto"/>
        <w:jc w:val="both"/>
        <w:rPr>
          <w:rFonts w:ascii="Verdana" w:hAnsi="Verdana"/>
          <w:sz w:val="20"/>
          <w:szCs w:val="20"/>
        </w:rPr>
      </w:pPr>
    </w:p>
    <w:p w:rsidR="00A57592" w:rsidRPr="009D7358" w:rsidRDefault="00A57592" w:rsidP="00BA5D17">
      <w:pPr>
        <w:spacing w:line="360" w:lineRule="auto"/>
        <w:jc w:val="both"/>
        <w:rPr>
          <w:rFonts w:ascii="Verdana" w:hAnsi="Verdana"/>
          <w:noProof/>
          <w:sz w:val="20"/>
          <w:szCs w:val="20"/>
        </w:rPr>
      </w:pPr>
      <w:r w:rsidRPr="009D7358">
        <w:rPr>
          <w:rFonts w:ascii="Verdana" w:hAnsi="Verdana"/>
          <w:b/>
          <w:bCs/>
          <w:spacing w:val="1"/>
          <w:sz w:val="20"/>
          <w:szCs w:val="20"/>
        </w:rPr>
        <w:t>Чл. 10.</w:t>
      </w:r>
      <w:r w:rsidRPr="009D7358">
        <w:rPr>
          <w:rFonts w:ascii="Verdana" w:hAnsi="Verdana"/>
          <w:spacing w:val="1"/>
          <w:sz w:val="20"/>
          <w:szCs w:val="20"/>
        </w:rPr>
        <w:t xml:space="preserve"> </w:t>
      </w:r>
      <w:r w:rsidRPr="009D7358">
        <w:rPr>
          <w:rFonts w:ascii="Verdana" w:hAnsi="Verdana"/>
          <w:b/>
          <w:bCs/>
          <w:sz w:val="20"/>
          <w:szCs w:val="20"/>
        </w:rPr>
        <w:t xml:space="preserve">Инвестиционни проекти </w:t>
      </w:r>
      <w:r w:rsidRPr="009D7358">
        <w:rPr>
          <w:rFonts w:ascii="Verdana" w:hAnsi="Verdana"/>
          <w:sz w:val="20"/>
          <w:szCs w:val="20"/>
        </w:rPr>
        <w:t xml:space="preserve">разработени във фаза „Технически проект”, неразделна част от настоящата документация: </w:t>
      </w:r>
      <w:r w:rsidRPr="009D7358">
        <w:rPr>
          <w:rFonts w:ascii="Verdana" w:hAnsi="Verdana"/>
          <w:noProof/>
          <w:sz w:val="20"/>
          <w:szCs w:val="20"/>
        </w:rPr>
        <w:t>Част: Архитектурна; Част: Конструктивна; Част: ВиК; Част: Електро; Част:Енергийна ефективност; Част: ОВК; Част: Газоснабдяване; Част: Паркоустрояване и благоустрояване; Част: Пожарна и аварийна безопасност; Част: ПБЗ; Част : ПУСО; Част : ВОБД; Част: Геодезия; Част: Инженерно – геоложки доклад.</w:t>
      </w:r>
    </w:p>
    <w:p w:rsidR="00A57592" w:rsidRPr="009D7358" w:rsidRDefault="00A57592" w:rsidP="002F1D5A">
      <w:pPr>
        <w:pStyle w:val="NormalWeb"/>
        <w:shd w:val="clear" w:color="auto" w:fill="FFFFFF"/>
        <w:spacing w:before="0" w:beforeAutospacing="0" w:after="0" w:afterAutospacing="0" w:line="360" w:lineRule="auto"/>
        <w:jc w:val="both"/>
        <w:rPr>
          <w:rFonts w:ascii="Verdana" w:hAnsi="Verdana"/>
          <w:sz w:val="20"/>
          <w:szCs w:val="20"/>
        </w:rPr>
      </w:pP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sz w:val="20"/>
          <w:szCs w:val="20"/>
        </w:rPr>
        <w:tab/>
        <w:t>(3) Изпълнението включва следните дейности, които са свързани с изграждане на обекта и представляват условие, следствие или допълнение към тях:</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t>1. Изпълнение на СМР съгласно Технически проект, предписанията и заповедите в Заповедната книга, в т.ч. предвидените с Количествено – стойностната сметка СМР.</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lastRenderedPageBreak/>
        <w:t>2. Изпълнение на Непредвидени работи /вследствие на непредвидими обстоятелства, по смисъла на ЗОП/, които са видове и/или количества работи, които не са включени в   Техническия проект и Количествено – стойностната сметка, но чието изпълнение е доказано необходимо за пълното и качественото изпълнение на Строежа;</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t>3. Доставка и влагане в строителството на необходимите и съответстващи на инвестиционния проект строителни продукти;</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t>4. Производство и/или доставка на Строителни детайли/елементи и оборудване и влагането им в Строежа;</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t>5. Уведомяване на Възложителя за възникналата необходимост от допълнително проектиране;</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lang w:val="en-US"/>
        </w:rPr>
        <w:t>6</w:t>
      </w:r>
      <w:r w:rsidRPr="009D7358">
        <w:rPr>
          <w:rFonts w:ascii="Verdana" w:hAnsi="Verdana" w:cs="Verdana"/>
          <w:sz w:val="20"/>
          <w:szCs w:val="20"/>
        </w:rPr>
        <w:t xml:space="preserve">. Извършване на необходимите изпитвания и лабораторни изследвания; </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lang w:val="en-US"/>
        </w:rPr>
        <w:t>7</w:t>
      </w:r>
      <w:r w:rsidRPr="009D7358">
        <w:rPr>
          <w:rFonts w:ascii="Verdana" w:hAnsi="Verdana" w:cs="Verdana"/>
          <w:sz w:val="20"/>
          <w:szCs w:val="20"/>
        </w:rPr>
        <w:t>. Съставяне на строителни книжа и изготвяне на екзекутивната документация на Строежа;</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lang w:val="en-US"/>
        </w:rPr>
        <w:t>8</w:t>
      </w:r>
      <w:r w:rsidRPr="009D7358">
        <w:rPr>
          <w:rFonts w:ascii="Verdana" w:hAnsi="Verdana" w:cs="Verdana"/>
          <w:sz w:val="20"/>
          <w:szCs w:val="20"/>
        </w:rPr>
        <w:t>. Участие в процедурата по въвеждане на Строежа в експлоатация;</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lang w:val="en-US"/>
        </w:rPr>
        <w:t>9</w:t>
      </w:r>
      <w:r w:rsidRPr="009D7358">
        <w:rPr>
          <w:rFonts w:ascii="Verdana" w:hAnsi="Verdana" w:cs="Verdana"/>
          <w:sz w:val="20"/>
          <w:szCs w:val="20"/>
        </w:rPr>
        <w:t>. Отстраняване на недостатъците, установени при предаването на Строежа и въвеждането му в експлоатация;</w:t>
      </w:r>
    </w:p>
    <w:p w:rsidR="00A57592" w:rsidRPr="009D7358" w:rsidRDefault="00A57592" w:rsidP="002F1D5A">
      <w:pPr>
        <w:tabs>
          <w:tab w:val="left" w:pos="459"/>
        </w:tabs>
        <w:spacing w:line="360" w:lineRule="auto"/>
        <w:jc w:val="both"/>
        <w:rPr>
          <w:rFonts w:ascii="Verdana" w:hAnsi="Verdana" w:cs="Verdana"/>
          <w:sz w:val="20"/>
          <w:szCs w:val="20"/>
        </w:rPr>
      </w:pPr>
      <w:r w:rsidRPr="009D7358">
        <w:rPr>
          <w:rFonts w:ascii="Verdana" w:hAnsi="Verdana" w:cs="Verdana"/>
          <w:sz w:val="20"/>
          <w:szCs w:val="20"/>
        </w:rPr>
        <w:t>1</w:t>
      </w:r>
      <w:r w:rsidRPr="009D7358">
        <w:rPr>
          <w:rFonts w:ascii="Verdana" w:hAnsi="Verdana" w:cs="Verdana"/>
          <w:sz w:val="20"/>
          <w:szCs w:val="20"/>
          <w:lang w:val="en-US"/>
        </w:rPr>
        <w:t>0</w:t>
      </w:r>
      <w:r w:rsidRPr="009D7358">
        <w:rPr>
          <w:rFonts w:ascii="Verdana" w:hAnsi="Verdana" w:cs="Verdana"/>
          <w:sz w:val="20"/>
          <w:szCs w:val="20"/>
        </w:rPr>
        <w:t>.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A57592" w:rsidRPr="009D7358" w:rsidRDefault="00A57592" w:rsidP="006558E2">
      <w:pPr>
        <w:tabs>
          <w:tab w:val="left" w:pos="459"/>
        </w:tabs>
        <w:spacing w:line="360" w:lineRule="auto"/>
        <w:jc w:val="both"/>
        <w:rPr>
          <w:rFonts w:ascii="Verdana" w:hAnsi="Verdana" w:cs="Verdana"/>
          <w:sz w:val="20"/>
          <w:szCs w:val="20"/>
        </w:rPr>
      </w:pPr>
      <w:r w:rsidRPr="009D7358">
        <w:rPr>
          <w:rFonts w:ascii="Verdana" w:hAnsi="Verdana" w:cs="Verdana"/>
          <w:sz w:val="20"/>
          <w:szCs w:val="20"/>
          <w:lang w:val="en-US"/>
        </w:rPr>
        <w:tab/>
      </w:r>
      <w:r w:rsidRPr="009D7358">
        <w:rPr>
          <w:rFonts w:ascii="Verdana" w:hAnsi="Verdana" w:cs="Verdana"/>
          <w:sz w:val="20"/>
          <w:szCs w:val="20"/>
        </w:rPr>
        <w:t xml:space="preserve">(4)Техническия проект е неразделна част от настоящатата документация.  </w:t>
      </w:r>
    </w:p>
    <w:p w:rsidR="00A57592" w:rsidRPr="009D7358" w:rsidRDefault="00A57592" w:rsidP="006558E2">
      <w:pPr>
        <w:tabs>
          <w:tab w:val="left" w:pos="0"/>
          <w:tab w:val="left" w:pos="426"/>
        </w:tabs>
        <w:spacing w:line="360" w:lineRule="auto"/>
        <w:jc w:val="both"/>
        <w:rPr>
          <w:rFonts w:ascii="Verdana" w:hAnsi="Verdana" w:cs="Verdana"/>
          <w:b/>
          <w:color w:val="auto"/>
          <w:sz w:val="20"/>
          <w:szCs w:val="20"/>
        </w:rPr>
      </w:pPr>
    </w:p>
    <w:p w:rsidR="00A57592" w:rsidRPr="009D7358" w:rsidRDefault="00A57592" w:rsidP="006558E2">
      <w:pPr>
        <w:spacing w:line="360" w:lineRule="auto"/>
        <w:jc w:val="both"/>
        <w:rPr>
          <w:rFonts w:ascii="Verdana" w:hAnsi="Verdana" w:cs="Times New Roman"/>
          <w:b/>
          <w:bCs/>
          <w:color w:val="auto"/>
          <w:sz w:val="20"/>
          <w:szCs w:val="20"/>
          <w:lang w:eastAsia="en-US"/>
        </w:rPr>
      </w:pPr>
      <w:r w:rsidRPr="009D7358">
        <w:rPr>
          <w:rFonts w:ascii="Verdana" w:hAnsi="Verdana" w:cs="Verdana"/>
          <w:b/>
          <w:color w:val="auto"/>
          <w:sz w:val="20"/>
          <w:szCs w:val="20"/>
        </w:rPr>
        <w:t xml:space="preserve">Чл.3. </w:t>
      </w:r>
      <w:r w:rsidRPr="009D7358">
        <w:rPr>
          <w:rFonts w:ascii="Verdana" w:hAnsi="Verdana"/>
          <w:b/>
          <w:color w:val="auto"/>
          <w:sz w:val="20"/>
          <w:szCs w:val="20"/>
        </w:rPr>
        <w:t xml:space="preserve">(1) </w:t>
      </w:r>
      <w:r w:rsidRPr="009D7358">
        <w:rPr>
          <w:rFonts w:ascii="Verdana" w:hAnsi="Verdana" w:cs="Times New Roman"/>
          <w:b/>
          <w:color w:val="auto"/>
          <w:sz w:val="20"/>
          <w:szCs w:val="20"/>
        </w:rPr>
        <w:t>Обща п</w:t>
      </w:r>
      <w:r w:rsidRPr="009D7358">
        <w:rPr>
          <w:rFonts w:ascii="Verdana" w:hAnsi="Verdana" w:cs="Times New Roman"/>
          <w:b/>
          <w:color w:val="auto"/>
          <w:sz w:val="20"/>
          <w:szCs w:val="20"/>
          <w:lang w:val="az-Cyrl-AZ"/>
        </w:rPr>
        <w:t>ланирана стойност на поръчката</w:t>
      </w:r>
      <w:r w:rsidRPr="009D7358">
        <w:rPr>
          <w:rFonts w:ascii="Verdana" w:hAnsi="Verdana" w:cs="Times New Roman"/>
          <w:b/>
          <w:color w:val="auto"/>
          <w:sz w:val="20"/>
          <w:szCs w:val="20"/>
        </w:rPr>
        <w:t>:</w:t>
      </w:r>
      <w:r w:rsidRPr="009D7358">
        <w:rPr>
          <w:rFonts w:ascii="Verdana" w:hAnsi="Verdana" w:cs="All Times New Roman"/>
          <w:b/>
          <w:color w:val="auto"/>
          <w:sz w:val="20"/>
          <w:szCs w:val="20"/>
        </w:rPr>
        <w:t xml:space="preserve"> до </w:t>
      </w:r>
      <w:r w:rsidR="002D5B13">
        <w:rPr>
          <w:rFonts w:ascii="Verdana" w:hAnsi="Verdana"/>
          <w:b/>
          <w:bCs/>
          <w:sz w:val="20"/>
          <w:szCs w:val="20"/>
          <w:lang w:val="en-US"/>
        </w:rPr>
        <w:t>868 148,00</w:t>
      </w:r>
      <w:r w:rsidRPr="009D7358">
        <w:rPr>
          <w:rFonts w:ascii="Verdana" w:hAnsi="Verdana"/>
          <w:b/>
          <w:bCs/>
          <w:sz w:val="20"/>
          <w:szCs w:val="20"/>
        </w:rPr>
        <w:t xml:space="preserve"> </w:t>
      </w:r>
      <w:r w:rsidRPr="009D7358">
        <w:rPr>
          <w:rFonts w:ascii="Verdana" w:hAnsi="Verdana" w:cs="Times New Roman"/>
          <w:b/>
          <w:bCs/>
          <w:color w:val="auto"/>
          <w:sz w:val="20"/>
          <w:szCs w:val="20"/>
          <w:lang w:eastAsia="en-US"/>
        </w:rPr>
        <w:t xml:space="preserve">лв. без ДДС, </w:t>
      </w:r>
    </w:p>
    <w:p w:rsidR="00A57592" w:rsidRPr="009D7358" w:rsidRDefault="00A57592" w:rsidP="006558E2">
      <w:pPr>
        <w:spacing w:line="360" w:lineRule="auto"/>
        <w:jc w:val="both"/>
        <w:rPr>
          <w:rFonts w:ascii="Verdana" w:hAnsi="Verdana"/>
          <w:b/>
          <w:bCs/>
          <w:sz w:val="20"/>
          <w:szCs w:val="20"/>
        </w:rPr>
      </w:pPr>
      <w:r w:rsidRPr="009D7358">
        <w:rPr>
          <w:rFonts w:ascii="Verdana" w:hAnsi="Verdana"/>
          <w:b/>
          <w:bCs/>
          <w:sz w:val="20"/>
          <w:szCs w:val="20"/>
        </w:rPr>
        <w:t>до 1</w:t>
      </w:r>
      <w:r w:rsidR="002D5B13">
        <w:rPr>
          <w:rFonts w:ascii="Verdana" w:hAnsi="Verdana"/>
          <w:b/>
          <w:bCs/>
          <w:sz w:val="20"/>
          <w:szCs w:val="20"/>
        </w:rPr>
        <w:t> </w:t>
      </w:r>
      <w:r w:rsidR="002D5B13">
        <w:rPr>
          <w:rFonts w:ascii="Verdana" w:hAnsi="Verdana"/>
          <w:b/>
          <w:bCs/>
          <w:sz w:val="20"/>
          <w:szCs w:val="20"/>
          <w:lang w:val="en-US"/>
        </w:rPr>
        <w:t>041 777.60</w:t>
      </w:r>
      <w:r w:rsidRPr="009D7358">
        <w:rPr>
          <w:rFonts w:ascii="Verdana" w:hAnsi="Verdana"/>
          <w:b/>
          <w:bCs/>
          <w:sz w:val="20"/>
          <w:szCs w:val="20"/>
        </w:rPr>
        <w:t xml:space="preserve"> лв. с включено ДДС.</w:t>
      </w:r>
    </w:p>
    <w:p w:rsidR="00A57592" w:rsidRPr="009D7358" w:rsidRDefault="00A57592" w:rsidP="006558E2">
      <w:pPr>
        <w:spacing w:line="360" w:lineRule="auto"/>
        <w:jc w:val="both"/>
        <w:rPr>
          <w:rFonts w:ascii="Verdana" w:hAnsi="Verdana" w:cs="Times New Roman"/>
          <w:b/>
          <w:bCs/>
          <w:color w:val="auto"/>
          <w:sz w:val="20"/>
          <w:szCs w:val="20"/>
          <w:lang w:eastAsia="en-US"/>
        </w:rPr>
      </w:pPr>
    </w:p>
    <w:p w:rsidR="00A57592" w:rsidRPr="009D7358" w:rsidRDefault="00A57592" w:rsidP="006558E2">
      <w:pPr>
        <w:widowControl/>
        <w:suppressAutoHyphens/>
        <w:spacing w:line="360" w:lineRule="auto"/>
        <w:jc w:val="both"/>
        <w:rPr>
          <w:rFonts w:ascii="Verdana" w:eastAsia="Times CY" w:hAnsi="Verdana" w:cs="Times New Roman"/>
          <w:color w:val="auto"/>
          <w:sz w:val="20"/>
          <w:szCs w:val="20"/>
          <w:lang w:eastAsia="ar-SA"/>
        </w:rPr>
      </w:pPr>
    </w:p>
    <w:p w:rsidR="00A57592" w:rsidRPr="009D7358" w:rsidRDefault="00A57592" w:rsidP="006558E2">
      <w:pPr>
        <w:tabs>
          <w:tab w:val="left" w:pos="0"/>
          <w:tab w:val="left" w:pos="426"/>
        </w:tabs>
        <w:autoSpaceDE w:val="0"/>
        <w:autoSpaceDN w:val="0"/>
        <w:adjustRightInd w:val="0"/>
        <w:spacing w:line="360" w:lineRule="auto"/>
        <w:jc w:val="both"/>
        <w:rPr>
          <w:rFonts w:ascii="Verdana" w:hAnsi="Verdana"/>
          <w:sz w:val="20"/>
          <w:szCs w:val="20"/>
        </w:rPr>
      </w:pPr>
      <w:r w:rsidRPr="009D7358">
        <w:rPr>
          <w:rFonts w:ascii="Verdana" w:hAnsi="Verdana" w:cs="Verdana"/>
          <w:b/>
          <w:color w:val="auto"/>
          <w:sz w:val="20"/>
          <w:szCs w:val="20"/>
        </w:rPr>
        <w:t xml:space="preserve">(2) </w:t>
      </w:r>
      <w:r w:rsidRPr="009D7358">
        <w:rPr>
          <w:rFonts w:ascii="Verdana" w:hAnsi="Verdana" w:cs="Times New Roman"/>
          <w:b/>
          <w:color w:val="auto"/>
          <w:sz w:val="20"/>
          <w:szCs w:val="20"/>
          <w:lang w:val="az-Cyrl-AZ"/>
        </w:rPr>
        <w:t xml:space="preserve">Финансирането за изпълнение на поръчката ще се осъществява от  </w:t>
      </w:r>
      <w:r w:rsidRPr="009D7358">
        <w:rPr>
          <w:rFonts w:ascii="Verdana" w:hAnsi="Verdana"/>
          <w:sz w:val="20"/>
          <w:szCs w:val="20"/>
        </w:rPr>
        <w:t xml:space="preserve"> </w:t>
      </w:r>
      <w:r w:rsidRPr="009D7358">
        <w:rPr>
          <w:rFonts w:ascii="Verdana" w:hAnsi="Verdana"/>
          <w:sz w:val="20"/>
          <w:szCs w:val="20"/>
          <w:lang w:val="az-Cyrl-AZ"/>
        </w:rPr>
        <w:t xml:space="preserve">бюджета на </w:t>
      </w:r>
      <w:r w:rsidRPr="009D7358">
        <w:rPr>
          <w:rFonts w:ascii="Verdana" w:hAnsi="Verdana" w:cs="Verdana"/>
          <w:b/>
          <w:bCs/>
          <w:sz w:val="20"/>
          <w:szCs w:val="20"/>
          <w:lang w:val="en-US"/>
        </w:rPr>
        <w:t>ЦДГ №42"МИР"</w:t>
      </w:r>
      <w:r w:rsidRPr="009D7358">
        <w:rPr>
          <w:rFonts w:ascii="Verdana" w:hAnsi="Verdana" w:cs="Verdana"/>
          <w:b/>
          <w:bCs/>
          <w:sz w:val="20"/>
          <w:szCs w:val="20"/>
        </w:rPr>
        <w:t>, гр.Варна за съответната година.</w:t>
      </w:r>
    </w:p>
    <w:p w:rsidR="00A57592" w:rsidRPr="009D7358" w:rsidRDefault="00A57592" w:rsidP="004B75A9">
      <w:pPr>
        <w:tabs>
          <w:tab w:val="left" w:pos="0"/>
          <w:tab w:val="left" w:pos="426"/>
        </w:tabs>
        <w:autoSpaceDE w:val="0"/>
        <w:autoSpaceDN w:val="0"/>
        <w:adjustRightInd w:val="0"/>
        <w:spacing w:line="360" w:lineRule="auto"/>
        <w:jc w:val="both"/>
        <w:rPr>
          <w:rFonts w:ascii="Verdana" w:hAnsi="Verdana" w:cs="Times New Roman"/>
          <w:color w:val="auto"/>
          <w:sz w:val="20"/>
          <w:szCs w:val="20"/>
        </w:rPr>
      </w:pPr>
      <w:r w:rsidRPr="009D7358">
        <w:rPr>
          <w:rFonts w:ascii="Verdana" w:hAnsi="Verdana"/>
          <w:sz w:val="20"/>
          <w:szCs w:val="20"/>
        </w:rPr>
        <w:br/>
      </w:r>
      <w:r w:rsidRPr="009D7358">
        <w:rPr>
          <w:rFonts w:ascii="Verdana" w:hAnsi="Verdana" w:cs="Verdana"/>
          <w:b/>
          <w:color w:val="auto"/>
          <w:sz w:val="20"/>
          <w:szCs w:val="20"/>
        </w:rPr>
        <w:t>Чл.4. Място на изпълнение на поръчката:</w:t>
      </w:r>
      <w:r w:rsidRPr="009D7358">
        <w:rPr>
          <w:rFonts w:ascii="Verdana" w:hAnsi="Verdana"/>
          <w:color w:val="auto"/>
          <w:sz w:val="20"/>
          <w:szCs w:val="20"/>
          <w:lang w:val="az-Cyrl-AZ"/>
        </w:rPr>
        <w:t xml:space="preserve"> На територията на Община Варна – </w:t>
      </w:r>
      <w:r w:rsidRPr="009D7358">
        <w:rPr>
          <w:rFonts w:ascii="Verdana" w:hAnsi="Verdana" w:cs="Arial"/>
          <w:sz w:val="20"/>
          <w:szCs w:val="20"/>
          <w:shd w:val="clear" w:color="auto" w:fill="FFFFFF"/>
        </w:rPr>
        <w:t xml:space="preserve">УПИ VI-386, кв.16 по плана на 18м.р., гр.Варна </w:t>
      </w:r>
    </w:p>
    <w:p w:rsidR="00A57592" w:rsidRPr="009D7358" w:rsidRDefault="00A57592" w:rsidP="00BF138F">
      <w:pPr>
        <w:tabs>
          <w:tab w:val="left" w:pos="0"/>
          <w:tab w:val="left" w:pos="426"/>
        </w:tabs>
        <w:autoSpaceDE w:val="0"/>
        <w:autoSpaceDN w:val="0"/>
        <w:adjustRightInd w:val="0"/>
        <w:spacing w:line="360" w:lineRule="auto"/>
        <w:rPr>
          <w:rFonts w:ascii="Verdana" w:hAnsi="Verdana"/>
          <w:color w:val="auto"/>
          <w:sz w:val="20"/>
          <w:szCs w:val="20"/>
          <w:lang w:val="az-Cyrl-AZ"/>
        </w:rPr>
      </w:pP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b/>
          <w:color w:val="auto"/>
          <w:sz w:val="20"/>
          <w:szCs w:val="20"/>
        </w:rPr>
        <w:t>Чл.5.  (1) Срокът на договора:</w:t>
      </w:r>
      <w:r w:rsidRPr="009D7358">
        <w:rPr>
          <w:rFonts w:ascii="Verdana" w:hAnsi="Verdana" w:cs="Verdana"/>
          <w:color w:val="auto"/>
          <w:sz w:val="20"/>
          <w:szCs w:val="20"/>
        </w:rPr>
        <w:t xml:space="preserve"> до 12 месеца от датата на сключване на договора за изпълнение.</w:t>
      </w:r>
    </w:p>
    <w:p w:rsidR="00A57592" w:rsidRPr="009D7358" w:rsidRDefault="00A57592" w:rsidP="002F1D5A">
      <w:pPr>
        <w:spacing w:line="360" w:lineRule="auto"/>
        <w:jc w:val="both"/>
        <w:rPr>
          <w:rFonts w:ascii="Verdana" w:hAnsi="Verdana"/>
          <w:sz w:val="20"/>
          <w:szCs w:val="20"/>
        </w:rPr>
      </w:pPr>
      <w:r w:rsidRPr="009D7358">
        <w:rPr>
          <w:rFonts w:ascii="Verdana" w:hAnsi="Verdana" w:cs="Verdana"/>
          <w:b/>
          <w:color w:val="auto"/>
          <w:sz w:val="20"/>
          <w:szCs w:val="20"/>
        </w:rPr>
        <w:t xml:space="preserve">(2) Срок на изпълнение: </w:t>
      </w:r>
      <w:r w:rsidRPr="009D7358">
        <w:rPr>
          <w:rFonts w:ascii="Verdana" w:hAnsi="Verdana"/>
          <w:sz w:val="20"/>
          <w:szCs w:val="20"/>
        </w:rPr>
        <w:t xml:space="preserve">Изпълнението на обществената поръчка е със срок  за изпълнение до  180  (сто и осемдесет) календарни дни. Срокът започва да тече от </w:t>
      </w:r>
      <w:r w:rsidRPr="009D7358">
        <w:rPr>
          <w:rFonts w:ascii="Verdana" w:hAnsi="Verdana"/>
          <w:sz w:val="20"/>
          <w:szCs w:val="20"/>
          <w:lang w:val="ru-RU"/>
        </w:rPr>
        <w:t>датата на съставяне и подписване на Протокол обр.2 по Наредба №3 от 31.07.2003г. за откриване на строителна площадка</w:t>
      </w:r>
      <w:r w:rsidRPr="009D7358">
        <w:rPr>
          <w:rFonts w:ascii="Verdana" w:hAnsi="Verdana"/>
          <w:sz w:val="20"/>
          <w:szCs w:val="20"/>
        </w:rPr>
        <w:t xml:space="preserve"> и е до Датата на подписване на Констативен Акт обр. 15.</w:t>
      </w:r>
    </w:p>
    <w:p w:rsidR="00A57592" w:rsidRPr="009D7358" w:rsidRDefault="00A57592" w:rsidP="002F1D5A">
      <w:pPr>
        <w:widowControl/>
        <w:autoSpaceDE w:val="0"/>
        <w:autoSpaceDN w:val="0"/>
        <w:adjustRightInd w:val="0"/>
        <w:spacing w:after="120" w:line="360" w:lineRule="auto"/>
        <w:jc w:val="both"/>
        <w:rPr>
          <w:rFonts w:ascii="Verdana" w:hAnsi="Verdana" w:cs="Times New Roman"/>
          <w:color w:val="auto"/>
          <w:sz w:val="20"/>
          <w:szCs w:val="20"/>
          <w:lang w:eastAsia="en-US"/>
        </w:rPr>
      </w:pPr>
      <w:r w:rsidRPr="009D7358">
        <w:rPr>
          <w:rFonts w:ascii="Verdana" w:hAnsi="Verdana" w:cs="Times New Roman"/>
          <w:b/>
          <w:color w:val="auto"/>
          <w:sz w:val="20"/>
          <w:szCs w:val="20"/>
          <w:lang w:eastAsia="en-US"/>
        </w:rPr>
        <w:t xml:space="preserve"> (3) </w:t>
      </w:r>
      <w:r w:rsidRPr="009D7358">
        <w:rPr>
          <w:rFonts w:ascii="Verdana" w:hAnsi="Verdana" w:cs="Times New Roman"/>
          <w:color w:val="auto"/>
          <w:sz w:val="20"/>
          <w:szCs w:val="20"/>
          <w:lang w:eastAsia="en-US"/>
        </w:rPr>
        <w:t>Договора с избрания изпълнител ще бъде сключен при осигуряване на финансиране. При невъзможност да се осигури финансиране, ще се приложат разпоредбите на чл.39, ал. 1, т.5, втора хипотеза или съответно чл.40 от ЗОП.</w:t>
      </w:r>
    </w:p>
    <w:p w:rsidR="00A57592" w:rsidRPr="009D7358" w:rsidRDefault="00A57592" w:rsidP="002F1D5A">
      <w:pPr>
        <w:spacing w:line="360" w:lineRule="auto"/>
        <w:jc w:val="both"/>
        <w:rPr>
          <w:rFonts w:ascii="Verdana" w:hAnsi="Verdana" w:cs="Verdana"/>
          <w:b/>
          <w:color w:val="auto"/>
          <w:sz w:val="20"/>
          <w:szCs w:val="20"/>
        </w:rPr>
      </w:pPr>
    </w:p>
    <w:p w:rsidR="00A57592" w:rsidRPr="009D7358" w:rsidRDefault="00A57592" w:rsidP="002F1D5A">
      <w:pPr>
        <w:spacing w:line="360" w:lineRule="auto"/>
        <w:jc w:val="both"/>
        <w:rPr>
          <w:rFonts w:ascii="Verdana" w:hAnsi="Verdana"/>
          <w:color w:val="auto"/>
          <w:sz w:val="20"/>
          <w:szCs w:val="20"/>
        </w:rPr>
      </w:pPr>
      <w:r w:rsidRPr="009D7358">
        <w:rPr>
          <w:rFonts w:ascii="Verdana" w:hAnsi="Verdana" w:cs="Verdana"/>
          <w:b/>
          <w:color w:val="auto"/>
          <w:sz w:val="20"/>
          <w:szCs w:val="20"/>
        </w:rPr>
        <w:t>Чл.6. Начин на възлагането:</w:t>
      </w:r>
      <w:r w:rsidRPr="009D7358">
        <w:rPr>
          <w:rFonts w:ascii="Verdana" w:hAnsi="Verdana"/>
          <w:color w:val="auto"/>
          <w:sz w:val="20"/>
          <w:szCs w:val="20"/>
        </w:rPr>
        <w:t xml:space="preserve"> </w:t>
      </w:r>
      <w:r w:rsidRPr="009D7358">
        <w:rPr>
          <w:rFonts w:ascii="Verdana" w:hAnsi="Verdana" w:cs="Verdana"/>
          <w:sz w:val="20"/>
          <w:szCs w:val="20"/>
        </w:rPr>
        <w:t>с възлагателно писмо от Възложителя.</w:t>
      </w:r>
    </w:p>
    <w:p w:rsidR="00A57592" w:rsidRPr="009D7358" w:rsidRDefault="00A57592" w:rsidP="002F1D5A">
      <w:pPr>
        <w:widowControl/>
        <w:tabs>
          <w:tab w:val="left" w:pos="0"/>
          <w:tab w:val="left" w:pos="426"/>
        </w:tabs>
        <w:spacing w:line="360" w:lineRule="auto"/>
        <w:ind w:right="-57"/>
        <w:jc w:val="both"/>
        <w:rPr>
          <w:rFonts w:ascii="Verdana" w:hAnsi="Verdana" w:cs="Times New Roman"/>
          <w:b/>
          <w:color w:val="auto"/>
          <w:sz w:val="20"/>
          <w:szCs w:val="20"/>
          <w:lang w:val="ru-RU"/>
        </w:rPr>
      </w:pPr>
    </w:p>
    <w:p w:rsidR="00A57592" w:rsidRPr="009D7358" w:rsidRDefault="00A57592" w:rsidP="002F1D5A">
      <w:pPr>
        <w:spacing w:line="360" w:lineRule="auto"/>
        <w:jc w:val="both"/>
        <w:rPr>
          <w:rFonts w:ascii="Verdana" w:hAnsi="Verdana" w:cs="Times New Roman"/>
          <w:bCs/>
          <w:color w:val="auto"/>
          <w:kern w:val="32"/>
          <w:sz w:val="20"/>
          <w:szCs w:val="20"/>
          <w:lang w:val="az-Cyrl-AZ" w:eastAsia="en-US"/>
        </w:rPr>
      </w:pPr>
      <w:r w:rsidRPr="009D7358">
        <w:rPr>
          <w:rFonts w:ascii="Verdana" w:hAnsi="Verdana" w:cs="Verdana"/>
          <w:b/>
          <w:color w:val="auto"/>
          <w:sz w:val="20"/>
          <w:szCs w:val="20"/>
        </w:rPr>
        <w:t xml:space="preserve">Чл.7. </w:t>
      </w:r>
      <w:r w:rsidRPr="009D7358">
        <w:rPr>
          <w:rFonts w:ascii="Verdana" w:hAnsi="Verdana" w:cs="Times New Roman"/>
          <w:b/>
          <w:bCs/>
          <w:color w:val="auto"/>
          <w:kern w:val="32"/>
          <w:sz w:val="20"/>
          <w:szCs w:val="20"/>
          <w:lang w:val="az-Cyrl-AZ" w:eastAsia="en-US"/>
        </w:rPr>
        <w:t>Отчитането/приемането на дейностите</w:t>
      </w:r>
      <w:r w:rsidRPr="009D7358">
        <w:rPr>
          <w:rFonts w:ascii="Verdana" w:hAnsi="Verdana" w:cs="Times New Roman"/>
          <w:bCs/>
          <w:color w:val="auto"/>
          <w:kern w:val="32"/>
          <w:sz w:val="20"/>
          <w:szCs w:val="20"/>
          <w:lang w:val="az-Cyrl-AZ" w:eastAsia="en-US"/>
        </w:rPr>
        <w:t xml:space="preserve"> предмет на поръчката: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Изпълнените работи се отчитат с Протокол обр. 19, подписани от Изпълнителя, Инвеститорския контрол и Консултанта упражняващ строителния надзор при условията на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-Завършена технология с всички необходими операции;</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-Изпълнени СМР в съответствие с ПИПСМР и всички действащи към момента на изпълнение норми по строителство за съответния вид работа;</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-Изпълнени предписания, предявени от проектант, консултант упражняващ строителен надзор, инвеститорски контрол и специализираните контролни органи;</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 xml:space="preserve">-Единичните цени, посочени в Количествено-стойностната сметка от ценовата оферта са окончателни и не се променят при промени в цените на труда, Строителните продукти, Оборудването и др., освен в случаите на чл. 43, ал.2, т. 1, буква „в” от Закона за обществени поръчки.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A57592" w:rsidRPr="009D7358" w:rsidRDefault="00A57592" w:rsidP="002F1D5A">
      <w:pPr>
        <w:spacing w:line="360" w:lineRule="auto"/>
        <w:rPr>
          <w:rFonts w:ascii="Verdana" w:hAnsi="Verdana"/>
          <w:sz w:val="20"/>
          <w:szCs w:val="20"/>
          <w:lang w:eastAsia="en-US"/>
        </w:rPr>
      </w:pPr>
      <w:r w:rsidRPr="009D7358">
        <w:rPr>
          <w:rFonts w:ascii="Verdana" w:hAnsi="Verdana"/>
          <w:sz w:val="20"/>
          <w:szCs w:val="20"/>
          <w:lang w:eastAsia="en-US"/>
        </w:rPr>
        <w:t>-Промяна на количествата на даден вид работа не е предпоставка за промяна на единичната цена за тази работа.</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 xml:space="preserve">-Изпълнените работи се остойностяват по договорените цени и действително изпълнените количества;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обр. 19 след заменителна таблица. Изпълнението на работите, описани в заменителната таблица ще може да започне едва след одобрението на заменителната таблица от Консултанта, Проектанта, Инвеститорския контрол .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 xml:space="preserve">-Изпълнението на непредвидени работи ще става с издаване на Нараждания за промяна. Нарежданията за промяна ще се изготвят от Проектанта и Възложителя чрез инвеститорския контрол и трябва да бъдат добре обосновани и да включват становището на проектанта (чрез издадена съответна Заповед в Заповедната книга и/или чрез съществена и/или несъществена промяна в инвестиционния проект); описание на необходимостта от изработването на съответния вид работа; отделна количествена сметка подписана от проектанта;  количествено стойностна сметка подписана от проектанта, изпълнител и инвеститорския контрол. Единичните цени ще бъдат тези от подписания договор. При необходимост от нова единична цена, се съставя анализ с показатели за ценообразуване съгласно офертата  „Предлагана </w:t>
      </w:r>
      <w:r w:rsidRPr="009D7358">
        <w:rPr>
          <w:rFonts w:ascii="Verdana" w:hAnsi="Verdana"/>
          <w:sz w:val="20"/>
          <w:szCs w:val="20"/>
        </w:rPr>
        <w:lastRenderedPageBreak/>
        <w:t xml:space="preserve">цена“, елементи на ценообразуване от приложените анализи на подобна единична цена от вече сключения договор за изпълнение на строежа, а при липса на такива чрез доказване разходите за изпълнение. </w:t>
      </w: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color w:val="auto"/>
          <w:sz w:val="20"/>
          <w:szCs w:val="20"/>
        </w:rPr>
        <w:t>-В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от Възложителя.</w:t>
      </w:r>
    </w:p>
    <w:p w:rsidR="00A57592" w:rsidRPr="009D7358" w:rsidRDefault="00A57592" w:rsidP="002F1D5A">
      <w:pPr>
        <w:autoSpaceDE w:val="0"/>
        <w:autoSpaceDN w:val="0"/>
        <w:adjustRightInd w:val="0"/>
        <w:spacing w:line="360" w:lineRule="auto"/>
        <w:jc w:val="both"/>
        <w:rPr>
          <w:rFonts w:ascii="Verdana" w:hAnsi="Verdana" w:cs="Times New Roman"/>
          <w:b/>
          <w:color w:val="auto"/>
          <w:sz w:val="20"/>
          <w:szCs w:val="20"/>
          <w:lang w:val="ru-RU" w:eastAsia="en-US"/>
        </w:rPr>
      </w:pP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b/>
          <w:color w:val="auto"/>
          <w:sz w:val="20"/>
          <w:szCs w:val="20"/>
        </w:rPr>
        <w:t>Чл.8. Заплащане</w:t>
      </w:r>
      <w:r w:rsidRPr="009D7358">
        <w:rPr>
          <w:rFonts w:ascii="Verdana" w:hAnsi="Verdana" w:cs="Verdana"/>
          <w:color w:val="auto"/>
          <w:sz w:val="20"/>
          <w:szCs w:val="20"/>
        </w:rPr>
        <w:t xml:space="preserve">: </w:t>
      </w:r>
    </w:p>
    <w:p w:rsidR="00A57592" w:rsidRPr="009D7358" w:rsidRDefault="00A57592" w:rsidP="00DC39F5">
      <w:pPr>
        <w:spacing w:line="360" w:lineRule="auto"/>
        <w:jc w:val="both"/>
        <w:rPr>
          <w:rFonts w:ascii="Verdana" w:hAnsi="Verdana"/>
          <w:sz w:val="20"/>
          <w:szCs w:val="20"/>
          <w:lang w:eastAsia="en-US"/>
        </w:rPr>
      </w:pPr>
      <w:r w:rsidRPr="009D7358">
        <w:rPr>
          <w:rFonts w:ascii="Verdana" w:hAnsi="Verdana"/>
          <w:sz w:val="20"/>
          <w:szCs w:val="20"/>
          <w:lang w:eastAsia="en-US"/>
        </w:rPr>
        <w:t>(1)Авансово плащане</w:t>
      </w:r>
    </w:p>
    <w:p w:rsidR="00A57592" w:rsidRPr="009D7358" w:rsidRDefault="00A57592" w:rsidP="00DC39F5">
      <w:pPr>
        <w:spacing w:line="360" w:lineRule="auto"/>
        <w:jc w:val="both"/>
        <w:rPr>
          <w:rFonts w:ascii="Verdana" w:hAnsi="Verdana"/>
          <w:sz w:val="20"/>
          <w:szCs w:val="20"/>
          <w:lang w:eastAsia="en-US"/>
        </w:rPr>
      </w:pPr>
      <w:r w:rsidRPr="009D7358">
        <w:rPr>
          <w:rFonts w:ascii="Verdana" w:hAnsi="Verdana"/>
          <w:b/>
          <w:sz w:val="20"/>
          <w:szCs w:val="20"/>
          <w:lang w:eastAsia="en-US"/>
        </w:rPr>
        <w:t xml:space="preserve">1. </w:t>
      </w:r>
      <w:r w:rsidRPr="009D7358">
        <w:rPr>
          <w:rFonts w:ascii="Verdana" w:hAnsi="Verdana"/>
          <w:sz w:val="20"/>
          <w:szCs w:val="20"/>
          <w:lang w:eastAsia="en-US"/>
        </w:rPr>
        <w:t xml:space="preserve">В 10 (десет) дневен срок от </w:t>
      </w:r>
      <w:r w:rsidRPr="009D7358">
        <w:rPr>
          <w:rFonts w:ascii="Verdana" w:hAnsi="Verdana"/>
          <w:sz w:val="20"/>
          <w:szCs w:val="20"/>
          <w:lang w:val="ru-RU" w:eastAsia="en-US"/>
        </w:rPr>
        <w:t xml:space="preserve">датата на </w:t>
      </w:r>
      <w:r w:rsidRPr="009D7358">
        <w:rPr>
          <w:rFonts w:ascii="Verdana" w:hAnsi="Verdana"/>
          <w:sz w:val="20"/>
          <w:szCs w:val="20"/>
          <w:lang w:eastAsia="en-US"/>
        </w:rPr>
        <w:t>получаване на възлагателно писмо Възложителят превежда на Изпълнителя авансово  3</w:t>
      </w:r>
      <w:r w:rsidRPr="009D7358">
        <w:rPr>
          <w:rFonts w:ascii="Verdana" w:hAnsi="Verdana"/>
          <w:sz w:val="20"/>
          <w:szCs w:val="20"/>
          <w:lang w:val="ru-RU" w:eastAsia="en-US"/>
        </w:rPr>
        <w:t xml:space="preserve">0%  </w:t>
      </w:r>
      <w:r w:rsidRPr="009D7358">
        <w:rPr>
          <w:rFonts w:ascii="Verdana" w:hAnsi="Verdana"/>
          <w:sz w:val="20"/>
          <w:szCs w:val="20"/>
          <w:lang w:eastAsia="en-US"/>
        </w:rPr>
        <w:t xml:space="preserve">от Цената за изпълнение на Договора. </w:t>
      </w:r>
    </w:p>
    <w:p w:rsidR="00A57592" w:rsidRPr="009D7358" w:rsidRDefault="00A57592" w:rsidP="00DC39F5">
      <w:pPr>
        <w:tabs>
          <w:tab w:val="left" w:pos="3402"/>
        </w:tabs>
        <w:spacing w:line="360" w:lineRule="auto"/>
        <w:jc w:val="both"/>
        <w:rPr>
          <w:rFonts w:ascii="Verdana" w:hAnsi="Verdana"/>
          <w:sz w:val="20"/>
          <w:szCs w:val="20"/>
          <w:lang w:eastAsia="en-US"/>
        </w:rPr>
      </w:pPr>
      <w:r w:rsidRPr="009D7358">
        <w:rPr>
          <w:rFonts w:ascii="Verdana" w:hAnsi="Verdana"/>
          <w:b/>
          <w:sz w:val="20"/>
          <w:szCs w:val="20"/>
          <w:lang w:eastAsia="en-US"/>
        </w:rPr>
        <w:t>2.</w:t>
      </w:r>
      <w:r w:rsidRPr="009D7358">
        <w:rPr>
          <w:rFonts w:ascii="Verdana" w:hAnsi="Verdana"/>
          <w:sz w:val="20"/>
          <w:szCs w:val="20"/>
          <w:lang w:eastAsia="en-US"/>
        </w:rPr>
        <w:t xml:space="preserve"> Изпълнителя трябва да използва авансовото плащане само за покриване на разходи които му са необходими за изпълнението на Договора. Възложителя може да поиска доказателства, че авансовото плащане е използвано за изпълнение на договора чрез представяне на копия от фактури и/или договори и/или платежни документи и/или други.</w:t>
      </w:r>
    </w:p>
    <w:p w:rsidR="00A57592" w:rsidRPr="009D7358" w:rsidRDefault="00A57592" w:rsidP="00DC39F5">
      <w:pPr>
        <w:spacing w:line="360" w:lineRule="auto"/>
        <w:jc w:val="both"/>
        <w:rPr>
          <w:rFonts w:ascii="Verdana" w:hAnsi="Verdana"/>
          <w:sz w:val="20"/>
          <w:szCs w:val="20"/>
          <w:lang w:eastAsia="en-US"/>
        </w:rPr>
      </w:pPr>
      <w:r w:rsidRPr="009D7358">
        <w:rPr>
          <w:rFonts w:ascii="Verdana" w:hAnsi="Verdana"/>
          <w:b/>
          <w:sz w:val="20"/>
          <w:szCs w:val="20"/>
          <w:lang w:eastAsia="en-US"/>
        </w:rPr>
        <w:t>3.</w:t>
      </w:r>
      <w:r w:rsidRPr="009D7358">
        <w:rPr>
          <w:rFonts w:ascii="Verdana" w:hAnsi="Verdana"/>
          <w:sz w:val="20"/>
          <w:szCs w:val="20"/>
          <w:lang w:eastAsia="en-US"/>
        </w:rPr>
        <w:t>Авансовото плащане се погасява чрез приспадане на пропорционални суми в размер на 30 %  от междинните плащания към Изпълнителя.</w:t>
      </w:r>
    </w:p>
    <w:p w:rsidR="00A57592" w:rsidRPr="009D7358" w:rsidRDefault="00A57592" w:rsidP="00DC39F5">
      <w:pPr>
        <w:spacing w:line="360" w:lineRule="auto"/>
        <w:jc w:val="both"/>
        <w:rPr>
          <w:rFonts w:ascii="Verdana" w:hAnsi="Verdana"/>
          <w:sz w:val="20"/>
          <w:szCs w:val="20"/>
          <w:lang w:eastAsia="en-US"/>
        </w:rPr>
      </w:pPr>
      <w:r w:rsidRPr="009D7358">
        <w:rPr>
          <w:rFonts w:ascii="Verdana" w:hAnsi="Verdana"/>
          <w:b/>
          <w:sz w:val="20"/>
          <w:szCs w:val="20"/>
          <w:lang w:eastAsia="en-US"/>
        </w:rPr>
        <w:t>4.</w:t>
      </w:r>
      <w:r w:rsidRPr="009D7358">
        <w:rPr>
          <w:rFonts w:ascii="Verdana" w:hAnsi="Verdana"/>
          <w:sz w:val="20"/>
          <w:szCs w:val="20"/>
          <w:lang w:eastAsia="en-US"/>
        </w:rPr>
        <w:t xml:space="preserve">Авансът се изплаща само след представяне на неотменима и безусловна банкова гаранция, покриваща пълния размер на аванса, предварително одобрена от Възложителя. Гаранцията за авансово плащане се освобождава изцяло след цялостното възстановяване на аванса. </w:t>
      </w:r>
    </w:p>
    <w:p w:rsidR="00A57592" w:rsidRPr="009D7358" w:rsidRDefault="00A57592" w:rsidP="00DC39F5">
      <w:pPr>
        <w:autoSpaceDE w:val="0"/>
        <w:autoSpaceDN w:val="0"/>
        <w:adjustRightInd w:val="0"/>
        <w:spacing w:line="360" w:lineRule="auto"/>
        <w:jc w:val="both"/>
        <w:rPr>
          <w:rFonts w:ascii="Verdana" w:hAnsi="Verdana"/>
          <w:b/>
          <w:sz w:val="20"/>
          <w:szCs w:val="20"/>
        </w:rPr>
      </w:pPr>
    </w:p>
    <w:p w:rsidR="00A57592" w:rsidRPr="009D7358" w:rsidRDefault="00A57592" w:rsidP="00DC39F5">
      <w:pPr>
        <w:pStyle w:val="BodyTextIndent"/>
        <w:spacing w:line="360" w:lineRule="auto"/>
        <w:rPr>
          <w:rFonts w:ascii="Verdana" w:hAnsi="Verdana"/>
          <w:sz w:val="20"/>
          <w:szCs w:val="20"/>
        </w:rPr>
      </w:pPr>
      <w:r w:rsidRPr="009D7358">
        <w:rPr>
          <w:rFonts w:ascii="Verdana" w:hAnsi="Verdana"/>
          <w:b/>
          <w:sz w:val="20"/>
          <w:szCs w:val="20"/>
        </w:rPr>
        <w:t>(2)</w:t>
      </w:r>
      <w:r w:rsidRPr="009D7358">
        <w:rPr>
          <w:rFonts w:ascii="Verdana" w:hAnsi="Verdana"/>
          <w:sz w:val="20"/>
          <w:szCs w:val="20"/>
        </w:rPr>
        <w:t xml:space="preserve"> Междинни плащания във основа на представени :</w:t>
      </w:r>
    </w:p>
    <w:p w:rsidR="00A57592" w:rsidRPr="009D7358" w:rsidRDefault="00A57592" w:rsidP="00DC39F5">
      <w:pPr>
        <w:autoSpaceDE w:val="0"/>
        <w:autoSpaceDN w:val="0"/>
        <w:adjustRightInd w:val="0"/>
        <w:spacing w:line="360" w:lineRule="auto"/>
        <w:ind w:firstLine="708"/>
        <w:jc w:val="both"/>
        <w:rPr>
          <w:rFonts w:ascii="Verdana" w:hAnsi="Verdana"/>
          <w:sz w:val="20"/>
          <w:szCs w:val="20"/>
        </w:rPr>
      </w:pPr>
      <w:r w:rsidRPr="009D7358">
        <w:rPr>
          <w:rFonts w:ascii="Verdana" w:hAnsi="Verdana"/>
          <w:b/>
          <w:sz w:val="20"/>
          <w:szCs w:val="20"/>
        </w:rPr>
        <w:t>1.</w:t>
      </w:r>
      <w:r w:rsidRPr="009D7358">
        <w:rPr>
          <w:rFonts w:ascii="Verdana" w:hAnsi="Verdana"/>
          <w:sz w:val="20"/>
          <w:szCs w:val="20"/>
        </w:rPr>
        <w:t xml:space="preserve"> Протокол обр. 19 за изпълнени СМР, съставен от Изпълнителя, подписан от Възложителя, Консултанта упражняващ строителен надзор и Изпълнителя;</w:t>
      </w:r>
    </w:p>
    <w:p w:rsidR="00A57592" w:rsidRPr="009D7358" w:rsidRDefault="00A57592" w:rsidP="00DC39F5">
      <w:pPr>
        <w:pStyle w:val="BodyTextIndent"/>
        <w:spacing w:line="360" w:lineRule="auto"/>
        <w:ind w:firstLine="708"/>
        <w:rPr>
          <w:rFonts w:ascii="Verdana" w:hAnsi="Verdana"/>
          <w:sz w:val="20"/>
          <w:szCs w:val="20"/>
        </w:rPr>
      </w:pPr>
      <w:r w:rsidRPr="009D7358">
        <w:rPr>
          <w:rFonts w:ascii="Verdana" w:hAnsi="Verdana"/>
          <w:b/>
          <w:sz w:val="20"/>
          <w:szCs w:val="20"/>
        </w:rPr>
        <w:t>2.</w:t>
      </w:r>
      <w:r w:rsidRPr="009D7358">
        <w:rPr>
          <w:rFonts w:ascii="Verdana" w:hAnsi="Verdana"/>
          <w:sz w:val="20"/>
          <w:szCs w:val="20"/>
        </w:rPr>
        <w:t xml:space="preserve"> Данъчна фактура, която се издава от Изпълнителя след одобряването на Протокол обр. 19.</w:t>
      </w:r>
    </w:p>
    <w:p w:rsidR="00A57592" w:rsidRPr="009D7358" w:rsidRDefault="00A57592" w:rsidP="00DC39F5">
      <w:pPr>
        <w:pStyle w:val="BodyTextIndent"/>
        <w:spacing w:line="360" w:lineRule="auto"/>
        <w:ind w:firstLine="708"/>
        <w:rPr>
          <w:rFonts w:ascii="Verdana" w:hAnsi="Verdana"/>
          <w:sz w:val="20"/>
          <w:szCs w:val="20"/>
        </w:rPr>
      </w:pPr>
      <w:r w:rsidRPr="009D7358">
        <w:rPr>
          <w:rFonts w:ascii="Verdana" w:hAnsi="Verdana"/>
          <w:b/>
          <w:sz w:val="20"/>
          <w:szCs w:val="20"/>
        </w:rPr>
        <w:t xml:space="preserve">3. </w:t>
      </w:r>
      <w:r w:rsidRPr="009D7358">
        <w:rPr>
          <w:rFonts w:ascii="Verdana" w:hAnsi="Verdana"/>
          <w:sz w:val="20"/>
          <w:szCs w:val="20"/>
        </w:rPr>
        <w:t>Всяко междинно плащане за СМР се извършва при реализиране на поне 20 (десет) на сто от Цената за изпълнение на Договора.</w:t>
      </w:r>
    </w:p>
    <w:p w:rsidR="00A57592" w:rsidRPr="009D7358" w:rsidRDefault="00A57592" w:rsidP="00DC39F5">
      <w:pPr>
        <w:spacing w:line="360" w:lineRule="auto"/>
        <w:ind w:firstLine="708"/>
        <w:jc w:val="both"/>
        <w:rPr>
          <w:rFonts w:ascii="Verdana" w:hAnsi="Verdana"/>
          <w:sz w:val="20"/>
          <w:szCs w:val="20"/>
        </w:rPr>
      </w:pPr>
      <w:r w:rsidRPr="009D7358">
        <w:rPr>
          <w:rFonts w:ascii="Verdana" w:hAnsi="Verdana"/>
          <w:b/>
          <w:sz w:val="20"/>
          <w:szCs w:val="20"/>
        </w:rPr>
        <w:t xml:space="preserve">4. </w:t>
      </w:r>
      <w:r w:rsidRPr="009D7358">
        <w:rPr>
          <w:rFonts w:ascii="Verdana" w:hAnsi="Verdana"/>
          <w:sz w:val="20"/>
          <w:szCs w:val="20"/>
        </w:rPr>
        <w:t>Сумата от междинните плащания (вкл. аванса) не може да надвишава 90% от стойността на Договора.</w:t>
      </w:r>
    </w:p>
    <w:p w:rsidR="00A57592" w:rsidRPr="009D7358" w:rsidRDefault="00A57592" w:rsidP="00DC39F5">
      <w:pPr>
        <w:spacing w:line="360" w:lineRule="auto"/>
        <w:jc w:val="both"/>
        <w:rPr>
          <w:rFonts w:ascii="Verdana" w:hAnsi="Verdana"/>
          <w:sz w:val="20"/>
          <w:szCs w:val="20"/>
        </w:rPr>
      </w:pPr>
      <w:r w:rsidRPr="009D7358">
        <w:rPr>
          <w:rFonts w:ascii="Verdana" w:hAnsi="Verdana"/>
          <w:b/>
          <w:sz w:val="20"/>
          <w:szCs w:val="20"/>
        </w:rPr>
        <w:t xml:space="preserve">(3) </w:t>
      </w:r>
      <w:r w:rsidRPr="009D7358">
        <w:rPr>
          <w:rFonts w:ascii="Verdana" w:hAnsi="Verdana"/>
          <w:sz w:val="20"/>
          <w:szCs w:val="20"/>
        </w:rPr>
        <w:t>Окончателното плащане - след приемане на строежа от Държавна приемателна комисия във основа на представени :</w:t>
      </w:r>
    </w:p>
    <w:p w:rsidR="00A57592" w:rsidRPr="009D7358" w:rsidRDefault="00A57592" w:rsidP="00DC39F5">
      <w:pPr>
        <w:autoSpaceDE w:val="0"/>
        <w:autoSpaceDN w:val="0"/>
        <w:adjustRightInd w:val="0"/>
        <w:spacing w:line="360" w:lineRule="auto"/>
        <w:ind w:firstLine="708"/>
        <w:jc w:val="both"/>
        <w:rPr>
          <w:rFonts w:ascii="Verdana" w:hAnsi="Verdana"/>
          <w:sz w:val="20"/>
          <w:szCs w:val="20"/>
        </w:rPr>
      </w:pPr>
      <w:r w:rsidRPr="009D7358">
        <w:rPr>
          <w:rFonts w:ascii="Verdana" w:hAnsi="Verdana"/>
          <w:b/>
          <w:sz w:val="20"/>
          <w:szCs w:val="20"/>
        </w:rPr>
        <w:t>1.</w:t>
      </w:r>
      <w:r w:rsidRPr="009D7358">
        <w:rPr>
          <w:rFonts w:ascii="Verdana" w:hAnsi="Verdana"/>
          <w:sz w:val="20"/>
          <w:szCs w:val="20"/>
        </w:rPr>
        <w:t xml:space="preserve"> Протокол обр. 19 за изпълнени СМР, съставен от Изпълнителя, подписан от Възложителя, Консултанта упражняващ строителен надзор и Изпълнителя;</w:t>
      </w:r>
    </w:p>
    <w:p w:rsidR="00A57592" w:rsidRPr="009D7358" w:rsidRDefault="00A57592" w:rsidP="00DC39F5">
      <w:pPr>
        <w:autoSpaceDE w:val="0"/>
        <w:autoSpaceDN w:val="0"/>
        <w:adjustRightInd w:val="0"/>
        <w:spacing w:line="360" w:lineRule="auto"/>
        <w:ind w:firstLine="708"/>
        <w:jc w:val="both"/>
        <w:rPr>
          <w:rFonts w:ascii="Verdana" w:hAnsi="Verdana"/>
          <w:sz w:val="20"/>
          <w:szCs w:val="20"/>
        </w:rPr>
      </w:pPr>
      <w:r w:rsidRPr="009D7358">
        <w:rPr>
          <w:rFonts w:ascii="Verdana" w:hAnsi="Verdana"/>
          <w:b/>
          <w:sz w:val="20"/>
          <w:szCs w:val="20"/>
        </w:rPr>
        <w:t>2.</w:t>
      </w:r>
      <w:r w:rsidRPr="009D7358">
        <w:rPr>
          <w:rFonts w:ascii="Verdana" w:hAnsi="Verdana"/>
          <w:sz w:val="20"/>
          <w:szCs w:val="20"/>
        </w:rPr>
        <w:t xml:space="preserve"> Данъчна фактура, която се издава от Изпълнителя след одобряването на </w:t>
      </w:r>
      <w:r w:rsidRPr="009D7358">
        <w:rPr>
          <w:rFonts w:ascii="Verdana" w:hAnsi="Verdana"/>
          <w:sz w:val="20"/>
          <w:szCs w:val="20"/>
        </w:rPr>
        <w:lastRenderedPageBreak/>
        <w:t>Протокол обр. 19.</w:t>
      </w:r>
    </w:p>
    <w:p w:rsidR="00A57592" w:rsidRPr="009D7358" w:rsidRDefault="00A57592" w:rsidP="00DC39F5">
      <w:pPr>
        <w:spacing w:line="360" w:lineRule="auto"/>
        <w:ind w:firstLine="708"/>
        <w:jc w:val="both"/>
        <w:rPr>
          <w:rFonts w:ascii="Verdana" w:hAnsi="Verdana"/>
          <w:sz w:val="20"/>
          <w:szCs w:val="20"/>
        </w:rPr>
      </w:pPr>
      <w:r w:rsidRPr="009D7358">
        <w:rPr>
          <w:rFonts w:ascii="Verdana" w:hAnsi="Verdana"/>
          <w:b/>
          <w:sz w:val="20"/>
          <w:szCs w:val="20"/>
        </w:rPr>
        <w:t>3.</w:t>
      </w:r>
      <w:r w:rsidRPr="009D7358">
        <w:rPr>
          <w:rFonts w:ascii="Verdana" w:hAnsi="Verdana"/>
          <w:sz w:val="20"/>
          <w:szCs w:val="20"/>
        </w:rPr>
        <w:t xml:space="preserve"> Сумата от стойносттите на междинните (вкл. аванса) и окончателните плащания не трябва да надвишава цената за изпълнение на договора.</w:t>
      </w:r>
    </w:p>
    <w:p w:rsidR="00A57592" w:rsidRPr="009D7358" w:rsidRDefault="00A57592" w:rsidP="00DC39F5">
      <w:pPr>
        <w:pStyle w:val="BodyTextIndent"/>
        <w:spacing w:line="360" w:lineRule="auto"/>
        <w:rPr>
          <w:rFonts w:ascii="Verdana" w:hAnsi="Verdana"/>
          <w:sz w:val="20"/>
          <w:szCs w:val="20"/>
        </w:rPr>
      </w:pPr>
      <w:r w:rsidRPr="009D7358">
        <w:rPr>
          <w:rFonts w:ascii="Verdana" w:hAnsi="Verdana"/>
          <w:b/>
          <w:bCs/>
          <w:sz w:val="20"/>
          <w:szCs w:val="20"/>
        </w:rPr>
        <w:t>(4)</w:t>
      </w:r>
      <w:r w:rsidRPr="009D7358">
        <w:rPr>
          <w:rFonts w:ascii="Verdana" w:hAnsi="Verdana"/>
          <w:bCs/>
          <w:sz w:val="20"/>
          <w:szCs w:val="20"/>
        </w:rPr>
        <w:t xml:space="preserve"> Междинните и окончателните плащания</w:t>
      </w:r>
      <w:r w:rsidRPr="009D7358">
        <w:rPr>
          <w:rFonts w:ascii="Verdana" w:hAnsi="Verdana"/>
          <w:sz w:val="20"/>
          <w:szCs w:val="20"/>
        </w:rPr>
        <w:t xml:space="preserve">  се извършват от Възложителя на Изпълнителя в срок от 30 дни, считано от датата на представяне на фактурата.</w:t>
      </w:r>
    </w:p>
    <w:p w:rsidR="00A57592" w:rsidRPr="009D7358" w:rsidRDefault="00A57592" w:rsidP="002F1D5A">
      <w:pPr>
        <w:widowControl/>
        <w:tabs>
          <w:tab w:val="left" w:pos="0"/>
          <w:tab w:val="left" w:pos="426"/>
        </w:tabs>
        <w:spacing w:line="360" w:lineRule="auto"/>
        <w:jc w:val="both"/>
        <w:rPr>
          <w:rFonts w:ascii="Verdana" w:hAnsi="Verdana" w:cs="Times New Roman"/>
          <w:b/>
          <w:bCs/>
          <w:iCs/>
          <w:color w:val="auto"/>
          <w:sz w:val="20"/>
          <w:szCs w:val="20"/>
          <w:u w:val="single"/>
          <w:lang w:eastAsia="en-US"/>
        </w:rPr>
      </w:pPr>
    </w:p>
    <w:p w:rsidR="00A57592" w:rsidRPr="009D7358" w:rsidRDefault="00A57592" w:rsidP="006558E2">
      <w:pPr>
        <w:spacing w:line="360" w:lineRule="auto"/>
        <w:jc w:val="both"/>
        <w:rPr>
          <w:rFonts w:ascii="Verdana" w:hAnsi="Verdana"/>
          <w:sz w:val="20"/>
          <w:szCs w:val="20"/>
        </w:rPr>
      </w:pPr>
      <w:r w:rsidRPr="009D7358">
        <w:rPr>
          <w:rFonts w:ascii="Verdana" w:hAnsi="Verdana" w:cs="Verdana"/>
          <w:b/>
          <w:color w:val="auto"/>
          <w:sz w:val="20"/>
          <w:szCs w:val="20"/>
        </w:rPr>
        <w:t xml:space="preserve">Чл.9. (1) Контролът за надлежно изпълнение на поръчката ще се осъществява от </w:t>
      </w:r>
      <w:r w:rsidRPr="009D7358">
        <w:rPr>
          <w:rFonts w:ascii="Verdana" w:hAnsi="Verdana" w:cs="Verdana"/>
          <w:color w:val="auto"/>
          <w:sz w:val="20"/>
          <w:szCs w:val="20"/>
        </w:rPr>
        <w:t xml:space="preserve"> : </w:t>
      </w:r>
      <w:r w:rsidRPr="009D7358">
        <w:rPr>
          <w:rFonts w:ascii="Verdana" w:hAnsi="Verdana" w:cs="Verdana"/>
          <w:b/>
          <w:color w:val="auto"/>
          <w:sz w:val="20"/>
          <w:szCs w:val="20"/>
        </w:rPr>
        <w:t xml:space="preserve"> </w:t>
      </w:r>
      <w:r w:rsidRPr="009D7358">
        <w:rPr>
          <w:rFonts w:ascii="Verdana" w:hAnsi="Verdana" w:cs="Verdana"/>
          <w:bCs/>
          <w:sz w:val="20"/>
          <w:szCs w:val="20"/>
        </w:rPr>
        <w:t>Директора на ЦДГ №42 „МИР“,гр.Варна</w:t>
      </w:r>
      <w:r w:rsidRPr="009D7358">
        <w:rPr>
          <w:rFonts w:ascii="Verdana" w:hAnsi="Verdana"/>
          <w:sz w:val="20"/>
          <w:szCs w:val="20"/>
        </w:rPr>
        <w:t>.</w:t>
      </w:r>
    </w:p>
    <w:p w:rsidR="00A57592" w:rsidRPr="009D7358" w:rsidRDefault="00A57592" w:rsidP="00DC39F5">
      <w:pPr>
        <w:spacing w:line="360" w:lineRule="auto"/>
        <w:jc w:val="both"/>
        <w:rPr>
          <w:rFonts w:ascii="Verdana" w:hAnsi="Verdana"/>
          <w:color w:val="auto"/>
          <w:sz w:val="20"/>
          <w:szCs w:val="20"/>
        </w:rPr>
      </w:pPr>
      <w:r w:rsidRPr="009D7358">
        <w:rPr>
          <w:rFonts w:ascii="Verdana" w:hAnsi="Verdana"/>
          <w:b/>
          <w:color w:val="auto"/>
          <w:sz w:val="20"/>
          <w:szCs w:val="20"/>
        </w:rPr>
        <w:t>(2)</w:t>
      </w:r>
      <w:r w:rsidRPr="009D7358">
        <w:rPr>
          <w:rFonts w:ascii="Verdana" w:hAnsi="Verdana"/>
          <w:color w:val="auto"/>
          <w:sz w:val="20"/>
          <w:szCs w:val="20"/>
        </w:rPr>
        <w:t xml:space="preserve"> И</w:t>
      </w:r>
      <w:r w:rsidRPr="009D7358">
        <w:rPr>
          <w:rFonts w:ascii="Verdana" w:hAnsi="Verdana"/>
          <w:b/>
          <w:color w:val="auto"/>
          <w:sz w:val="20"/>
          <w:szCs w:val="20"/>
        </w:rPr>
        <w:t>нвеститорски контрол</w:t>
      </w:r>
      <w:r w:rsidRPr="009D7358">
        <w:rPr>
          <w:rFonts w:ascii="Verdana" w:hAnsi="Verdana"/>
          <w:color w:val="auto"/>
          <w:sz w:val="20"/>
          <w:szCs w:val="20"/>
        </w:rPr>
        <w:t xml:space="preserve"> при изпълнението на обществената поръчка ще се осъществява от </w:t>
      </w:r>
      <w:r w:rsidRPr="009D7358">
        <w:rPr>
          <w:rFonts w:ascii="Verdana" w:hAnsi="Verdana"/>
          <w:sz w:val="20"/>
          <w:szCs w:val="20"/>
        </w:rPr>
        <w:t xml:space="preserve">ОП “Инвестиционна </w:t>
      </w:r>
      <w:bookmarkStart w:id="0" w:name="_GoBack"/>
      <w:bookmarkEnd w:id="0"/>
      <w:r w:rsidRPr="00E5367D">
        <w:rPr>
          <w:rFonts w:ascii="Verdana" w:hAnsi="Verdana"/>
          <w:sz w:val="20"/>
          <w:szCs w:val="20"/>
        </w:rPr>
        <w:t>политика”</w:t>
      </w:r>
      <w:r w:rsidR="002D5B13" w:rsidRPr="00E5367D">
        <w:rPr>
          <w:rFonts w:ascii="Verdana" w:hAnsi="Verdana"/>
          <w:sz w:val="20"/>
          <w:szCs w:val="20"/>
        </w:rPr>
        <w:t xml:space="preserve"> при община Варна</w:t>
      </w:r>
      <w:r w:rsidRPr="00E5367D">
        <w:rPr>
          <w:rFonts w:ascii="Verdana" w:hAnsi="Verdana"/>
          <w:sz w:val="20"/>
          <w:szCs w:val="20"/>
        </w:rPr>
        <w:t>.</w:t>
      </w:r>
    </w:p>
    <w:p w:rsidR="00A57592" w:rsidRPr="009D7358" w:rsidRDefault="00A57592" w:rsidP="002F1D5A">
      <w:pPr>
        <w:spacing w:line="360" w:lineRule="auto"/>
        <w:jc w:val="both"/>
        <w:rPr>
          <w:rFonts w:ascii="Verdana" w:hAnsi="Verdana" w:cs="Verdana"/>
          <w:spacing w:val="-3"/>
          <w:sz w:val="20"/>
          <w:szCs w:val="20"/>
        </w:rPr>
      </w:pPr>
    </w:p>
    <w:p w:rsidR="00A57592" w:rsidRPr="009D7358" w:rsidRDefault="00A57592" w:rsidP="002F1D5A">
      <w:pPr>
        <w:spacing w:line="360" w:lineRule="auto"/>
        <w:jc w:val="both"/>
        <w:rPr>
          <w:rFonts w:ascii="Verdana" w:hAnsi="Verdana" w:cs="Verdana"/>
          <w:b/>
          <w:bCs/>
          <w:color w:val="auto"/>
          <w:sz w:val="20"/>
          <w:szCs w:val="20"/>
        </w:rPr>
      </w:pP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rPr>
      </w:pPr>
      <w:r w:rsidRPr="009D7358">
        <w:rPr>
          <w:rFonts w:ascii="Verdana" w:hAnsi="Verdana" w:cs="Verdana"/>
          <w:b/>
          <w:bCs/>
          <w:sz w:val="20"/>
          <w:szCs w:val="20"/>
        </w:rPr>
        <w:t>Раздел II</w:t>
      </w: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rPr>
      </w:pPr>
      <w:r w:rsidRPr="009D7358">
        <w:rPr>
          <w:rFonts w:ascii="Verdana" w:hAnsi="Verdana" w:cs="Verdana"/>
          <w:b/>
          <w:bCs/>
          <w:sz w:val="20"/>
          <w:szCs w:val="20"/>
        </w:rPr>
        <w:t>УСЛОВИЯ И РЕД ЗА ПОЛУЧАВАНЕ НА ДОКУМЕНТАЦИЯТА ЗА УЧАСТИЕ</w:t>
      </w: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lang w:val="en-US"/>
        </w:rPr>
      </w:pPr>
      <w:r w:rsidRPr="009D7358">
        <w:rPr>
          <w:rFonts w:ascii="Verdana" w:hAnsi="Verdana" w:cs="Verdana"/>
          <w:b/>
          <w:bCs/>
          <w:sz w:val="20"/>
          <w:szCs w:val="20"/>
        </w:rPr>
        <w:t>И ЗА ПОДАВАНЕ НА ОФЕРТИТЕ</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pStyle w:val="BodyText"/>
        <w:tabs>
          <w:tab w:val="left" w:pos="3686"/>
        </w:tabs>
        <w:spacing w:line="360" w:lineRule="auto"/>
        <w:rPr>
          <w:rFonts w:ascii="Verdana" w:hAnsi="Verdana" w:cs="Verdana"/>
          <w:sz w:val="20"/>
          <w:szCs w:val="20"/>
          <w:lang w:eastAsia="en-US"/>
        </w:rPr>
      </w:pPr>
      <w:r w:rsidRPr="009D7358">
        <w:rPr>
          <w:rFonts w:ascii="Verdana" w:hAnsi="Verdana" w:cs="Verdana"/>
          <w:b/>
          <w:bCs/>
          <w:sz w:val="20"/>
          <w:szCs w:val="20"/>
        </w:rPr>
        <w:t xml:space="preserve">Чл.10.(1) </w:t>
      </w:r>
      <w:r w:rsidRPr="009D7358">
        <w:rPr>
          <w:rFonts w:ascii="Verdana" w:hAnsi="Verdana" w:cs="Verdana"/>
          <w:sz w:val="20"/>
          <w:szCs w:val="20"/>
        </w:rPr>
        <w:t>Документацията за участие е публикувана и достъпна в деня на публикуване на обявлението</w:t>
      </w:r>
      <w:r w:rsidRPr="009D7358">
        <w:rPr>
          <w:rFonts w:ascii="Verdana" w:hAnsi="Verdana" w:cs="Verdana"/>
          <w:sz w:val="20"/>
          <w:szCs w:val="20"/>
          <w:lang w:eastAsia="en-US"/>
        </w:rPr>
        <w:t xml:space="preserve"> в Регистъра на АОП</w:t>
      </w:r>
      <w:r w:rsidRPr="009D7358">
        <w:rPr>
          <w:rFonts w:ascii="Verdana" w:hAnsi="Verdana" w:cs="Verdana"/>
          <w:sz w:val="20"/>
          <w:szCs w:val="20"/>
        </w:rPr>
        <w:t xml:space="preserve">, на интернет страницата на община Варна – </w:t>
      </w:r>
      <w:r w:rsidRPr="009D7358">
        <w:rPr>
          <w:rFonts w:ascii="Verdana" w:hAnsi="Verdana" w:cs="Verdana"/>
          <w:b/>
          <w:bCs/>
          <w:sz w:val="20"/>
          <w:szCs w:val="20"/>
        </w:rPr>
        <w:t xml:space="preserve">www.cdgmir42.com/, </w:t>
      </w:r>
      <w:r w:rsidRPr="009D7358">
        <w:rPr>
          <w:rFonts w:ascii="Verdana" w:hAnsi="Verdana" w:cs="Verdana"/>
          <w:b/>
          <w:bCs/>
          <w:sz w:val="20"/>
          <w:szCs w:val="20"/>
          <w:lang w:eastAsia="en-US"/>
        </w:rPr>
        <w:t>рубрика „Обществени поръчки – профил на купувача</w:t>
      </w:r>
      <w:r w:rsidRPr="009D7358">
        <w:rPr>
          <w:rFonts w:ascii="Verdana" w:hAnsi="Verdana" w:cs="Verdana"/>
          <w:sz w:val="20"/>
          <w:szCs w:val="20"/>
          <w:lang w:eastAsia="en-US"/>
        </w:rPr>
        <w:t xml:space="preserve">“, и посочена в решението и обявлението хипервръзка </w:t>
      </w:r>
      <w:hyperlink r:id="rId8" w:history="1">
        <w:r w:rsidR="00D13B36" w:rsidRPr="00D13B36">
          <w:rPr>
            <w:rFonts w:ascii="Verdana" w:eastAsia="Calibri" w:hAnsi="Verdana" w:cs="Courier New"/>
            <w:color w:val="0563C1"/>
            <w:sz w:val="20"/>
            <w:szCs w:val="20"/>
            <w:u w:val="single"/>
          </w:rPr>
          <w:t>http://zop.cdgmir42.com/Procurement.aspx?id=9&amp;type=2</w:t>
        </w:r>
      </w:hyperlink>
      <w:r w:rsidRPr="009D7358">
        <w:rPr>
          <w:rFonts w:ascii="Verdana" w:hAnsi="Verdana" w:cs="Verdana"/>
          <w:sz w:val="20"/>
          <w:szCs w:val="20"/>
          <w:lang w:eastAsia="en-US"/>
        </w:rPr>
        <w:t xml:space="preserve"> към самостоятелния раздел в Профила на купувача.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eastAsia="en-US"/>
        </w:rPr>
        <w:t>(2)</w:t>
      </w:r>
      <w:r w:rsidRPr="009D7358">
        <w:rPr>
          <w:rFonts w:ascii="Verdana" w:hAnsi="Verdana" w:cs="Verdana"/>
          <w:color w:val="auto"/>
          <w:sz w:val="20"/>
          <w:szCs w:val="20"/>
          <w:lang w:eastAsia="en-US"/>
        </w:rPr>
        <w:t xml:space="preserve"> Всички решения по чл.27а от ЗОП, както и променената документация, в случаите по чл.27а, ал.1 от ЗОП, съобщения, включително отговори по поискани от участниците разяснения, ще бъдат публикувани в профила на купувача на посочените в ал. 1 интернет адреси. </w:t>
      </w:r>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Чл.11.(1)</w:t>
      </w:r>
      <w:r w:rsidRPr="009D7358">
        <w:rPr>
          <w:rFonts w:ascii="Verdana" w:hAnsi="Verdana" w:cs="Verdana"/>
          <w:color w:val="auto"/>
          <w:sz w:val="20"/>
          <w:szCs w:val="20"/>
        </w:rPr>
        <w:t xml:space="preserve"> За всяко  заседание  на Комисията по настоящата обществена поръчка</w:t>
      </w:r>
      <w:r w:rsidRPr="009D7358">
        <w:rPr>
          <w:rFonts w:ascii="Verdana" w:hAnsi="Verdana" w:cs="Verdana"/>
          <w:color w:val="auto"/>
          <w:sz w:val="20"/>
          <w:szCs w:val="20"/>
          <w:lang w:val="en-US"/>
        </w:rPr>
        <w:t>,</w:t>
      </w:r>
      <w:r w:rsidRPr="009D7358">
        <w:rPr>
          <w:rFonts w:ascii="Verdana" w:hAnsi="Verdana" w:cs="Verdana"/>
          <w:color w:val="auto"/>
          <w:sz w:val="20"/>
          <w:szCs w:val="20"/>
        </w:rPr>
        <w:t xml:space="preserve"> за което ЗОП позволява да присъстват лицата по чл.68, ал.3 от ЗОП, последните ще могат да получат информация в </w:t>
      </w:r>
      <w:r w:rsidRPr="009D7358">
        <w:rPr>
          <w:rFonts w:ascii="Verdana" w:hAnsi="Verdana" w:cs="Verdana"/>
          <w:color w:val="auto"/>
          <w:sz w:val="20"/>
          <w:szCs w:val="20"/>
          <w:lang w:eastAsia="en-US"/>
        </w:rPr>
        <w:t xml:space="preserve">профила на купувача на посочените в чл. </w:t>
      </w:r>
      <w:r w:rsidRPr="009D7358">
        <w:rPr>
          <w:rFonts w:ascii="Verdana" w:hAnsi="Verdana" w:cs="Verdana"/>
          <w:color w:val="auto"/>
          <w:sz w:val="20"/>
          <w:szCs w:val="20"/>
          <w:lang w:val="en-US" w:eastAsia="en-US"/>
        </w:rPr>
        <w:t>10</w:t>
      </w:r>
      <w:r w:rsidRPr="009D7358">
        <w:rPr>
          <w:rFonts w:ascii="Verdana" w:hAnsi="Verdana" w:cs="Verdana"/>
          <w:color w:val="auto"/>
          <w:sz w:val="20"/>
          <w:szCs w:val="20"/>
          <w:lang w:eastAsia="en-US"/>
        </w:rPr>
        <w:t>, ал. 1 интернет адреси.</w:t>
      </w:r>
      <w:r w:rsidRPr="009D7358">
        <w:rPr>
          <w:rFonts w:ascii="Verdana" w:hAnsi="Verdana" w:cs="Verdana"/>
          <w:b/>
          <w:bCs/>
          <w:color w:val="auto"/>
          <w:sz w:val="20"/>
          <w:szCs w:val="20"/>
          <w:lang w:val="ru-RU" w:eastAsia="en-US"/>
        </w:rPr>
        <w:t xml:space="preserve"> </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lang w:val="en-US"/>
        </w:rPr>
        <w:t xml:space="preserve">(2) </w:t>
      </w:r>
      <w:r w:rsidRPr="009D7358">
        <w:rPr>
          <w:rFonts w:ascii="Verdana" w:hAnsi="Verdana" w:cs="Verdana"/>
          <w:color w:val="auto"/>
          <w:sz w:val="20"/>
          <w:szCs w:val="20"/>
          <w:lang w:val="en-US"/>
        </w:rPr>
        <w:t xml:space="preserve">В изпълнение на чл. 69а, ал. 3 от ЗОП датата, часът и мястото за отваряне и оповестяване на ценовите оферти ще бъдат обявени </w:t>
      </w:r>
      <w:r w:rsidRPr="009D7358">
        <w:rPr>
          <w:rFonts w:ascii="Verdana" w:hAnsi="Verdana" w:cs="Verdana"/>
          <w:color w:val="auto"/>
          <w:sz w:val="20"/>
          <w:szCs w:val="20"/>
        </w:rPr>
        <w:t xml:space="preserve">в </w:t>
      </w:r>
      <w:r w:rsidRPr="009D7358">
        <w:rPr>
          <w:rFonts w:ascii="Verdana" w:hAnsi="Verdana" w:cs="Verdana"/>
          <w:color w:val="auto"/>
          <w:sz w:val="20"/>
          <w:szCs w:val="20"/>
          <w:lang w:eastAsia="en-US"/>
        </w:rPr>
        <w:t xml:space="preserve">профила на купувача на посочените в чл. </w:t>
      </w:r>
      <w:r w:rsidRPr="009D7358">
        <w:rPr>
          <w:rFonts w:ascii="Verdana" w:hAnsi="Verdana" w:cs="Verdana"/>
          <w:color w:val="auto"/>
          <w:sz w:val="20"/>
          <w:szCs w:val="20"/>
          <w:lang w:val="en-US" w:eastAsia="en-US"/>
        </w:rPr>
        <w:t>10</w:t>
      </w:r>
      <w:r w:rsidRPr="009D7358">
        <w:rPr>
          <w:rFonts w:ascii="Verdana" w:hAnsi="Verdana" w:cs="Verdana"/>
          <w:color w:val="auto"/>
          <w:sz w:val="20"/>
          <w:szCs w:val="20"/>
          <w:lang w:eastAsia="en-US"/>
        </w:rPr>
        <w:t>, ал. 1 интернет адреси</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не по-късно от два работни дни преди датата</w:t>
      </w:r>
      <w:r w:rsidRPr="009D7358">
        <w:rPr>
          <w:rFonts w:ascii="Verdana" w:hAnsi="Verdana" w:cs="Verdana"/>
          <w:color w:val="auto"/>
          <w:sz w:val="20"/>
          <w:szCs w:val="20"/>
          <w:lang w:val="en-US"/>
        </w:rPr>
        <w:t xml:space="preserve"> на отваряне на ценовите оферти.</w:t>
      </w:r>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Чл.12.(1)</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Всяка оферта задължително</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 xml:space="preserve">съдържа три </w:t>
      </w:r>
      <w:r w:rsidRPr="009D7358">
        <w:rPr>
          <w:rFonts w:ascii="Verdana" w:hAnsi="Verdana" w:cs="Verdana"/>
          <w:color w:val="auto"/>
          <w:sz w:val="20"/>
          <w:szCs w:val="20"/>
        </w:rPr>
        <w:t xml:space="preserve">отделни запечатани, непрозрачни </w:t>
      </w:r>
      <w:r w:rsidRPr="009D7358">
        <w:rPr>
          <w:rFonts w:ascii="Verdana" w:hAnsi="Verdana" w:cs="Verdana"/>
          <w:color w:val="auto"/>
          <w:sz w:val="20"/>
          <w:szCs w:val="20"/>
          <w:lang w:val="en-US"/>
        </w:rPr>
        <w:t>плика</w:t>
      </w:r>
      <w:r w:rsidRPr="009D7358">
        <w:rPr>
          <w:rFonts w:ascii="Verdana" w:hAnsi="Verdana" w:cs="Verdana"/>
          <w:color w:val="auto"/>
          <w:sz w:val="20"/>
          <w:szCs w:val="20"/>
        </w:rPr>
        <w:t>:</w:t>
      </w:r>
      <w:r w:rsidRPr="009D7358">
        <w:rPr>
          <w:rFonts w:ascii="Verdana" w:hAnsi="Verdana" w:cs="Verdana"/>
          <w:color w:val="auto"/>
          <w:sz w:val="20"/>
          <w:szCs w:val="20"/>
          <w:lang w:val="en-US"/>
        </w:rPr>
        <w:t xml:space="preserve"> </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81484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lastRenderedPageBreak/>
        <w:t>ПЛИК</w:t>
      </w:r>
      <w:r w:rsidRPr="009D7358">
        <w:rPr>
          <w:rFonts w:ascii="Verdana" w:hAnsi="Verdana" w:cs="Verdana"/>
          <w:color w:val="auto"/>
          <w:sz w:val="20"/>
          <w:szCs w:val="20"/>
          <w:lang w:val="en-US"/>
        </w:rPr>
        <w:t xml:space="preserve"> </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1</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 xml:space="preserve">с надпис „ДОКУМЕНТИ ЗА ПОДБОР” . Върху плика следва да се отбележи и наименованието на участника. </w:t>
      </w:r>
    </w:p>
    <w:p w:rsidR="00A57592" w:rsidRPr="009D7358" w:rsidRDefault="00A57592" w:rsidP="0081484A">
      <w:pPr>
        <w:widowControl/>
        <w:spacing w:line="360" w:lineRule="auto"/>
        <w:ind w:right="23"/>
        <w:jc w:val="both"/>
        <w:rPr>
          <w:rFonts w:ascii="Verdana" w:hAnsi="Verdana" w:cs="Verdana"/>
          <w:color w:val="auto"/>
          <w:sz w:val="20"/>
          <w:szCs w:val="20"/>
        </w:rPr>
      </w:pPr>
      <w:r w:rsidRPr="009D7358">
        <w:rPr>
          <w:rFonts w:ascii="Verdana" w:hAnsi="Verdana" w:cs="Verdana"/>
          <w:b/>
          <w:color w:val="auto"/>
          <w:sz w:val="20"/>
          <w:szCs w:val="20"/>
          <w:u w:val="single"/>
        </w:rPr>
        <w:t>Съдържанието на Плик №1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w:t>
      </w:r>
      <w:r w:rsidRPr="009D7358">
        <w:rPr>
          <w:rFonts w:ascii="Verdana" w:hAnsi="Verdana" w:cs="Verdana"/>
          <w:b/>
          <w:color w:val="auto"/>
          <w:sz w:val="20"/>
          <w:szCs w:val="20"/>
          <w:u w:val="single"/>
          <w:lang w:val="en-US"/>
        </w:rPr>
        <w:t xml:space="preserve"> </w:t>
      </w:r>
      <w:r w:rsidRPr="009D7358">
        <w:rPr>
          <w:rFonts w:ascii="Verdana" w:hAnsi="Verdana" w:cs="Verdana"/>
          <w:b/>
          <w:color w:val="auto"/>
          <w:sz w:val="20"/>
          <w:szCs w:val="20"/>
          <w:u w:val="single"/>
        </w:rPr>
        <w:t>(</w:t>
      </w:r>
      <w:r w:rsidRPr="009D7358">
        <w:rPr>
          <w:rFonts w:ascii="Verdana" w:hAnsi="Verdana" w:cs="Verdana"/>
          <w:b/>
          <w:color w:val="auto"/>
          <w:sz w:val="20"/>
          <w:szCs w:val="20"/>
          <w:u w:val="single"/>
          <w:lang w:val="en-US"/>
        </w:rPr>
        <w:t xml:space="preserve">pdf* </w:t>
      </w:r>
      <w:r w:rsidRPr="009D7358">
        <w:rPr>
          <w:rFonts w:ascii="Verdana" w:hAnsi="Verdana" w:cs="Verdana"/>
          <w:b/>
          <w:color w:val="auto"/>
          <w:sz w:val="20"/>
          <w:szCs w:val="20"/>
          <w:u w:val="single"/>
        </w:rPr>
        <w:t>формат). Файлът се записва на електронен носител, който се поставя в Плик №1, където се съдържа и хартиеният еквивалент на съответните документи.</w:t>
      </w:r>
    </w:p>
    <w:p w:rsidR="00A57592" w:rsidRPr="009D7358" w:rsidRDefault="00A57592" w:rsidP="0081484A">
      <w:pPr>
        <w:widowControl/>
        <w:spacing w:line="360" w:lineRule="auto"/>
        <w:jc w:val="both"/>
        <w:rPr>
          <w:rFonts w:ascii="Verdana" w:hAnsi="Verdana" w:cs="Verdana"/>
          <w:color w:val="auto"/>
          <w:sz w:val="20"/>
          <w:szCs w:val="20"/>
        </w:rPr>
      </w:pPr>
    </w:p>
    <w:p w:rsidR="00A57592" w:rsidRPr="009D7358" w:rsidRDefault="00A57592" w:rsidP="0081484A">
      <w:pPr>
        <w:widowControl/>
        <w:spacing w:line="360" w:lineRule="auto"/>
        <w:jc w:val="both"/>
        <w:rPr>
          <w:rFonts w:ascii="Verdana" w:hAnsi="Verdana" w:cs="Times New Roman"/>
          <w:color w:val="auto"/>
          <w:sz w:val="20"/>
          <w:szCs w:val="20"/>
          <w:lang w:val="ru-RU"/>
        </w:rPr>
      </w:pPr>
      <w:r w:rsidRPr="009D7358">
        <w:rPr>
          <w:rFonts w:ascii="Verdana" w:hAnsi="Verdana" w:cs="Verdana"/>
          <w:b/>
          <w:bCs/>
          <w:color w:val="auto"/>
          <w:sz w:val="20"/>
          <w:szCs w:val="20"/>
        </w:rPr>
        <w:t>ПЛИК №2</w:t>
      </w:r>
      <w:r w:rsidRPr="009D7358">
        <w:rPr>
          <w:rFonts w:ascii="Verdana" w:hAnsi="Verdana" w:cs="Verdana"/>
          <w:color w:val="auto"/>
          <w:sz w:val="20"/>
          <w:szCs w:val="20"/>
        </w:rPr>
        <w:t xml:space="preserve">: </w:t>
      </w:r>
      <w:r w:rsidRPr="009D7358">
        <w:rPr>
          <w:rFonts w:ascii="Verdana" w:hAnsi="Verdana" w:cs="Times New Roman"/>
          <w:color w:val="auto"/>
          <w:sz w:val="20"/>
          <w:szCs w:val="20"/>
          <w:lang w:val="ru-RU"/>
        </w:rPr>
        <w:t xml:space="preserve">с надпис </w:t>
      </w:r>
      <w:r w:rsidRPr="009D7358">
        <w:rPr>
          <w:rFonts w:ascii="Verdana" w:hAnsi="Verdana" w:cs="Times New Roman"/>
          <w:color w:val="auto"/>
          <w:sz w:val="20"/>
          <w:szCs w:val="20"/>
        </w:rPr>
        <w:t>„</w:t>
      </w:r>
      <w:r w:rsidRPr="009D7358">
        <w:rPr>
          <w:rFonts w:ascii="Verdana" w:hAnsi="Verdana" w:cs="Times New Roman"/>
          <w:color w:val="auto"/>
          <w:sz w:val="20"/>
          <w:szCs w:val="20"/>
          <w:lang w:val="ru-RU"/>
        </w:rPr>
        <w:t>ПРЕДЛОЖЕНИЕ ЗА ИЗПЪЛНЕНИЕ НА ПОРЪЧКАТА” . Върху плика следва да се отбележи и наименованието на участника.</w:t>
      </w:r>
    </w:p>
    <w:p w:rsidR="00A57592" w:rsidRPr="009D7358" w:rsidRDefault="00A57592" w:rsidP="0081484A">
      <w:pPr>
        <w:widowControl/>
        <w:spacing w:line="360" w:lineRule="auto"/>
        <w:ind w:right="23"/>
        <w:jc w:val="both"/>
        <w:rPr>
          <w:rFonts w:ascii="Verdana" w:hAnsi="Verdana" w:cs="Verdana"/>
          <w:color w:val="auto"/>
          <w:sz w:val="20"/>
          <w:szCs w:val="20"/>
        </w:rPr>
      </w:pPr>
      <w:r w:rsidRPr="009D7358">
        <w:rPr>
          <w:rFonts w:ascii="Verdana" w:hAnsi="Verdana" w:cs="Verdana"/>
          <w:b/>
          <w:color w:val="auto"/>
          <w:sz w:val="20"/>
          <w:szCs w:val="20"/>
          <w:u w:val="single"/>
          <w:lang w:val="ru-RU"/>
        </w:rPr>
        <w:t xml:space="preserve">Съдържанието на Плик №2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9D7358">
        <w:rPr>
          <w:rFonts w:ascii="Verdana" w:hAnsi="Verdana" w:cs="Verdana"/>
          <w:b/>
          <w:color w:val="auto"/>
          <w:sz w:val="20"/>
          <w:szCs w:val="20"/>
          <w:u w:val="single"/>
        </w:rPr>
        <w:t>(</w:t>
      </w:r>
      <w:r w:rsidRPr="009D7358">
        <w:rPr>
          <w:rFonts w:ascii="Verdana" w:hAnsi="Verdana" w:cs="Verdana"/>
          <w:b/>
          <w:color w:val="auto"/>
          <w:sz w:val="20"/>
          <w:szCs w:val="20"/>
          <w:u w:val="single"/>
          <w:lang w:val="en-US"/>
        </w:rPr>
        <w:t xml:space="preserve">pdf* </w:t>
      </w:r>
      <w:r w:rsidRPr="009D7358">
        <w:rPr>
          <w:rFonts w:ascii="Verdana" w:hAnsi="Verdana" w:cs="Verdana"/>
          <w:b/>
          <w:color w:val="auto"/>
          <w:sz w:val="20"/>
          <w:szCs w:val="20"/>
          <w:u w:val="single"/>
        </w:rPr>
        <w:t>формат)</w:t>
      </w:r>
      <w:r w:rsidRPr="009D7358">
        <w:rPr>
          <w:rFonts w:ascii="Verdana" w:hAnsi="Verdana" w:cs="Verdana"/>
          <w:b/>
          <w:color w:val="auto"/>
          <w:sz w:val="20"/>
          <w:szCs w:val="20"/>
          <w:u w:val="single"/>
          <w:lang w:val="ru-RU"/>
        </w:rPr>
        <w:t xml:space="preserve">. Файлът се записва на електронен носител, който се поставя в Плик №2, където се съдържа и хартиеният еквивалент на съответните документи. Текстовата част  се записват </w:t>
      </w:r>
      <w:r w:rsidRPr="009D7358">
        <w:rPr>
          <w:rFonts w:ascii="Verdana" w:hAnsi="Verdana" w:cs="Verdana"/>
          <w:b/>
          <w:color w:val="auto"/>
          <w:sz w:val="20"/>
          <w:szCs w:val="20"/>
          <w:u w:val="single"/>
        </w:rPr>
        <w:t xml:space="preserve">и </w:t>
      </w:r>
      <w:r w:rsidRPr="009D7358">
        <w:rPr>
          <w:rFonts w:ascii="Verdana" w:hAnsi="Verdana" w:cs="Verdana"/>
          <w:b/>
          <w:color w:val="auto"/>
          <w:sz w:val="20"/>
          <w:szCs w:val="20"/>
          <w:u w:val="single"/>
          <w:lang w:val="ru-RU"/>
        </w:rPr>
        <w:t>във формат *.</w:t>
      </w:r>
      <w:r w:rsidRPr="009D7358">
        <w:rPr>
          <w:rFonts w:ascii="Verdana" w:hAnsi="Verdana" w:cs="Verdana"/>
          <w:b/>
          <w:color w:val="auto"/>
          <w:sz w:val="20"/>
          <w:szCs w:val="20"/>
          <w:u w:val="single"/>
          <w:lang w:val="en-US"/>
        </w:rPr>
        <w:t>doc</w:t>
      </w:r>
    </w:p>
    <w:p w:rsidR="00A57592" w:rsidRPr="009D7358" w:rsidRDefault="00A57592" w:rsidP="0081484A">
      <w:pPr>
        <w:widowControl/>
        <w:spacing w:line="360" w:lineRule="auto"/>
        <w:jc w:val="both"/>
        <w:rPr>
          <w:rFonts w:ascii="Verdana" w:hAnsi="Verdana" w:cs="Times New Roman"/>
          <w:color w:val="auto"/>
          <w:sz w:val="20"/>
          <w:szCs w:val="20"/>
          <w:lang w:val="ru-RU"/>
        </w:rPr>
      </w:pPr>
    </w:p>
    <w:p w:rsidR="00A57592" w:rsidRPr="009D7358" w:rsidRDefault="00A57592" w:rsidP="0081484A">
      <w:pPr>
        <w:widowControl/>
        <w:spacing w:line="360" w:lineRule="auto"/>
        <w:jc w:val="both"/>
        <w:rPr>
          <w:rFonts w:ascii="Verdana" w:hAnsi="Verdana" w:cs="Times New Roman"/>
          <w:color w:val="auto"/>
          <w:sz w:val="20"/>
          <w:szCs w:val="20"/>
          <w:lang w:val="ru-RU"/>
        </w:rPr>
      </w:pPr>
      <w:r w:rsidRPr="009D7358">
        <w:rPr>
          <w:rFonts w:ascii="Verdana" w:hAnsi="Verdana" w:cs="Verdana"/>
          <w:b/>
          <w:bCs/>
          <w:color w:val="auto"/>
          <w:sz w:val="20"/>
          <w:szCs w:val="20"/>
        </w:rPr>
        <w:t>ПЛИК №3</w:t>
      </w:r>
      <w:r w:rsidRPr="009D7358">
        <w:rPr>
          <w:rFonts w:ascii="Verdana" w:hAnsi="Verdana" w:cs="Verdana"/>
          <w:color w:val="auto"/>
          <w:sz w:val="20"/>
          <w:szCs w:val="20"/>
        </w:rPr>
        <w:t xml:space="preserve">: </w:t>
      </w:r>
      <w:r w:rsidRPr="009D7358">
        <w:rPr>
          <w:rFonts w:ascii="Verdana" w:hAnsi="Verdana" w:cs="Times New Roman"/>
          <w:color w:val="auto"/>
          <w:sz w:val="20"/>
          <w:szCs w:val="20"/>
          <w:lang w:val="ru-RU"/>
        </w:rPr>
        <w:t>с надпис „ПРЕДЛАГАНА ЦЕНА”. Върху плика следва да се отбележи и наименованието на участника.</w:t>
      </w:r>
    </w:p>
    <w:p w:rsidR="00A57592" w:rsidRPr="009D7358" w:rsidRDefault="00A57592" w:rsidP="0081484A">
      <w:pPr>
        <w:spacing w:line="360" w:lineRule="auto"/>
        <w:jc w:val="both"/>
        <w:rPr>
          <w:rFonts w:ascii="Verdana" w:hAnsi="Verdana" w:cs="Times New Roman"/>
          <w:color w:val="auto"/>
          <w:sz w:val="20"/>
          <w:szCs w:val="20"/>
          <w:lang w:val="ru-RU"/>
        </w:rPr>
      </w:pPr>
      <w:r w:rsidRPr="009D7358">
        <w:rPr>
          <w:rFonts w:ascii="Verdana" w:hAnsi="Verdana" w:cs="Times New Roman"/>
          <w:color w:val="auto"/>
          <w:sz w:val="20"/>
          <w:szCs w:val="20"/>
          <w:lang w:val="ru-RU"/>
        </w:rPr>
        <w:t xml:space="preserve">.  </w:t>
      </w:r>
    </w:p>
    <w:p w:rsidR="00A57592" w:rsidRPr="009D7358" w:rsidRDefault="00A57592" w:rsidP="0081484A">
      <w:pPr>
        <w:widowControl/>
        <w:spacing w:line="360" w:lineRule="auto"/>
        <w:ind w:right="23"/>
        <w:jc w:val="both"/>
        <w:rPr>
          <w:rFonts w:ascii="Verdana" w:hAnsi="Verdana" w:cs="Verdana"/>
          <w:color w:val="auto"/>
          <w:sz w:val="20"/>
          <w:szCs w:val="20"/>
        </w:rPr>
      </w:pPr>
      <w:r w:rsidRPr="009D7358">
        <w:rPr>
          <w:rFonts w:ascii="Verdana" w:hAnsi="Verdana" w:cs="Verdana"/>
          <w:b/>
          <w:color w:val="auto"/>
          <w:sz w:val="20"/>
          <w:szCs w:val="20"/>
          <w:u w:val="single"/>
          <w:lang w:val="ru-RU"/>
        </w:rPr>
        <w:t xml:space="preserve">Съдържанието на Плик №3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9D7358">
        <w:rPr>
          <w:rFonts w:ascii="Verdana" w:hAnsi="Verdana" w:cs="Verdana"/>
          <w:b/>
          <w:color w:val="auto"/>
          <w:sz w:val="20"/>
          <w:szCs w:val="20"/>
          <w:u w:val="single"/>
        </w:rPr>
        <w:t>(</w:t>
      </w:r>
      <w:r w:rsidRPr="009D7358">
        <w:rPr>
          <w:rFonts w:ascii="Verdana" w:hAnsi="Verdana" w:cs="Verdana"/>
          <w:b/>
          <w:color w:val="auto"/>
          <w:sz w:val="20"/>
          <w:szCs w:val="20"/>
          <w:u w:val="single"/>
          <w:lang w:val="en-US"/>
        </w:rPr>
        <w:t xml:space="preserve">pdf* </w:t>
      </w:r>
      <w:r w:rsidRPr="009D7358">
        <w:rPr>
          <w:rFonts w:ascii="Verdana" w:hAnsi="Verdana" w:cs="Verdana"/>
          <w:b/>
          <w:color w:val="auto"/>
          <w:sz w:val="20"/>
          <w:szCs w:val="20"/>
          <w:u w:val="single"/>
        </w:rPr>
        <w:t>формат)</w:t>
      </w:r>
      <w:r w:rsidRPr="009D7358">
        <w:rPr>
          <w:rFonts w:ascii="Verdana" w:hAnsi="Verdana" w:cs="Verdana"/>
          <w:b/>
          <w:color w:val="auto"/>
          <w:sz w:val="20"/>
          <w:szCs w:val="20"/>
          <w:u w:val="single"/>
          <w:lang w:val="ru-RU"/>
        </w:rPr>
        <w:t xml:space="preserve">. Файлът се записва на електронен носител, който се поставя в Плик №3, където се съдържа и хартиеният еквивалент на съответните документи. Текстовата част  на ''Ценовото предложение'', се записват </w:t>
      </w:r>
      <w:r w:rsidRPr="009D7358">
        <w:rPr>
          <w:rFonts w:ascii="Verdana" w:hAnsi="Verdana" w:cs="Verdana"/>
          <w:b/>
          <w:color w:val="auto"/>
          <w:sz w:val="20"/>
          <w:szCs w:val="20"/>
          <w:u w:val="single"/>
        </w:rPr>
        <w:t xml:space="preserve">и </w:t>
      </w:r>
      <w:r w:rsidRPr="009D7358">
        <w:rPr>
          <w:rFonts w:ascii="Verdana" w:hAnsi="Verdana" w:cs="Verdana"/>
          <w:b/>
          <w:color w:val="auto"/>
          <w:sz w:val="20"/>
          <w:szCs w:val="20"/>
          <w:u w:val="single"/>
          <w:lang w:val="ru-RU"/>
        </w:rPr>
        <w:t>във формат *.</w:t>
      </w:r>
      <w:r w:rsidRPr="009D7358">
        <w:rPr>
          <w:rFonts w:ascii="Verdana" w:hAnsi="Verdana" w:cs="Verdana"/>
          <w:b/>
          <w:color w:val="auto"/>
          <w:sz w:val="20"/>
          <w:szCs w:val="20"/>
          <w:u w:val="single"/>
          <w:lang w:val="en-US"/>
        </w:rPr>
        <w:t>doc</w:t>
      </w:r>
      <w:r w:rsidRPr="009D7358">
        <w:rPr>
          <w:rFonts w:ascii="Verdana" w:hAnsi="Verdana" w:cs="Verdana"/>
          <w:b/>
          <w:color w:val="auto"/>
          <w:sz w:val="20"/>
          <w:szCs w:val="20"/>
          <w:u w:val="single"/>
        </w:rPr>
        <w:t xml:space="preserve">. </w:t>
      </w:r>
      <w:r w:rsidRPr="009D7358">
        <w:rPr>
          <w:rFonts w:ascii="Verdana" w:hAnsi="Verdana" w:cs="Verdana"/>
          <w:b/>
          <w:color w:val="auto"/>
          <w:sz w:val="20"/>
          <w:szCs w:val="20"/>
          <w:u w:val="single"/>
          <w:lang w:val="ru-RU"/>
        </w:rPr>
        <w:t xml:space="preserve">Количествено стойностната сметка от ''Ценовото предложение'', се записват </w:t>
      </w:r>
      <w:r w:rsidRPr="009D7358">
        <w:rPr>
          <w:rFonts w:ascii="Verdana" w:hAnsi="Verdana" w:cs="Verdana"/>
          <w:b/>
          <w:color w:val="auto"/>
          <w:sz w:val="20"/>
          <w:szCs w:val="20"/>
          <w:u w:val="single"/>
        </w:rPr>
        <w:t xml:space="preserve">и </w:t>
      </w:r>
      <w:r w:rsidRPr="009D7358">
        <w:rPr>
          <w:rFonts w:ascii="Verdana" w:hAnsi="Verdana" w:cs="Verdana"/>
          <w:b/>
          <w:color w:val="auto"/>
          <w:sz w:val="20"/>
          <w:szCs w:val="20"/>
          <w:u w:val="single"/>
          <w:lang w:val="ru-RU"/>
        </w:rPr>
        <w:t>във формат *.</w:t>
      </w:r>
      <w:r w:rsidRPr="009D7358">
        <w:rPr>
          <w:rFonts w:ascii="Verdana" w:hAnsi="Verdana" w:cs="Verdana"/>
          <w:b/>
          <w:color w:val="auto"/>
          <w:sz w:val="20"/>
          <w:szCs w:val="20"/>
          <w:u w:val="single"/>
          <w:lang w:val="en-US"/>
        </w:rPr>
        <w:t>xls</w:t>
      </w:r>
      <w:r w:rsidRPr="009D7358">
        <w:rPr>
          <w:rFonts w:ascii="Verdana" w:hAnsi="Verdana" w:cs="Verdana"/>
          <w:b/>
          <w:color w:val="auto"/>
          <w:sz w:val="20"/>
          <w:szCs w:val="20"/>
          <w:u w:val="single"/>
        </w:rPr>
        <w:t xml:space="preserve">. </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spacing w:line="360" w:lineRule="auto"/>
        <w:jc w:val="both"/>
        <w:rPr>
          <w:rFonts w:ascii="Verdana" w:hAnsi="Verdana" w:cs="Times New Roman"/>
          <w:color w:val="auto"/>
          <w:sz w:val="20"/>
          <w:szCs w:val="20"/>
          <w:lang w:val="ru-RU"/>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 (2) </w:t>
      </w:r>
      <w:r w:rsidRPr="009D7358">
        <w:rPr>
          <w:rFonts w:ascii="Verdana" w:hAnsi="Verdana" w:cs="Verdana"/>
          <w:color w:val="auto"/>
          <w:sz w:val="20"/>
          <w:szCs w:val="20"/>
        </w:rPr>
        <w:t>П</w:t>
      </w:r>
      <w:r w:rsidRPr="009D7358">
        <w:rPr>
          <w:rFonts w:ascii="Verdana" w:hAnsi="Verdana" w:cs="Verdana"/>
          <w:color w:val="auto"/>
          <w:sz w:val="20"/>
          <w:szCs w:val="20"/>
          <w:lang w:val="en-US"/>
        </w:rPr>
        <w:t>лик</w:t>
      </w:r>
      <w:r w:rsidRPr="009D7358">
        <w:rPr>
          <w:rFonts w:ascii="Verdana" w:hAnsi="Verdana" w:cs="Verdana"/>
          <w:color w:val="auto"/>
          <w:sz w:val="20"/>
          <w:szCs w:val="20"/>
        </w:rPr>
        <w:t>овете</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 xml:space="preserve">следва </w:t>
      </w:r>
      <w:r w:rsidRPr="009D7358">
        <w:rPr>
          <w:rFonts w:ascii="Verdana" w:hAnsi="Verdana" w:cs="Verdana"/>
          <w:color w:val="auto"/>
          <w:sz w:val="20"/>
          <w:szCs w:val="20"/>
          <w:lang w:val="en-US"/>
        </w:rPr>
        <w:t xml:space="preserve">да са поставени в един общ </w:t>
      </w:r>
      <w:r w:rsidRPr="009D7358">
        <w:rPr>
          <w:rFonts w:ascii="Verdana" w:hAnsi="Verdana" w:cs="Verdana"/>
          <w:color w:val="auto"/>
          <w:sz w:val="20"/>
          <w:szCs w:val="20"/>
        </w:rPr>
        <w:t xml:space="preserve">непрозрачен </w:t>
      </w:r>
      <w:r w:rsidRPr="009D7358">
        <w:rPr>
          <w:rFonts w:ascii="Verdana" w:hAnsi="Verdana" w:cs="Verdana"/>
          <w:color w:val="auto"/>
          <w:sz w:val="20"/>
          <w:szCs w:val="20"/>
          <w:lang w:val="en-US"/>
        </w:rPr>
        <w:t>плик</w:t>
      </w:r>
      <w:r w:rsidRPr="009D7358">
        <w:rPr>
          <w:rFonts w:ascii="Verdana" w:hAnsi="Verdana" w:cs="Verdana"/>
          <w:color w:val="auto"/>
          <w:sz w:val="20"/>
          <w:szCs w:val="20"/>
        </w:rPr>
        <w:t>, върху който</w:t>
      </w:r>
      <w:r w:rsidRPr="009D7358">
        <w:rPr>
          <w:rFonts w:ascii="Verdana" w:hAnsi="Verdana" w:cs="Verdana"/>
          <w:color w:val="auto"/>
          <w:sz w:val="20"/>
          <w:szCs w:val="20"/>
          <w:lang w:val="en-US"/>
        </w:rPr>
        <w:t xml:space="preserve"> се </w:t>
      </w:r>
      <w:r w:rsidRPr="009D7358">
        <w:rPr>
          <w:rFonts w:ascii="Verdana" w:hAnsi="Verdana" w:cs="Verdana"/>
          <w:color w:val="auto"/>
          <w:sz w:val="20"/>
          <w:szCs w:val="20"/>
        </w:rPr>
        <w:t>отбелязва името и адресът на Възложителя,</w:t>
      </w:r>
      <w:r w:rsidRPr="009D7358">
        <w:rPr>
          <w:rFonts w:ascii="Verdana" w:hAnsi="Verdana" w:cs="Verdana"/>
          <w:color w:val="auto"/>
          <w:sz w:val="20"/>
          <w:szCs w:val="20"/>
          <w:lang w:val="en-US"/>
        </w:rPr>
        <w:t xml:space="preserve"> наименование</w:t>
      </w:r>
      <w:r w:rsidRPr="009D7358">
        <w:rPr>
          <w:rFonts w:ascii="Verdana" w:hAnsi="Verdana" w:cs="Verdana"/>
          <w:color w:val="auto"/>
          <w:sz w:val="20"/>
          <w:szCs w:val="20"/>
        </w:rPr>
        <w:t xml:space="preserve"> на участника</w:t>
      </w:r>
      <w:r w:rsidRPr="009D7358">
        <w:rPr>
          <w:rFonts w:ascii="Verdana" w:hAnsi="Verdana" w:cs="Verdana"/>
          <w:color w:val="auto"/>
          <w:sz w:val="20"/>
          <w:szCs w:val="20"/>
          <w:lang w:val="en-US"/>
        </w:rPr>
        <w:t>, адрес за кореспонденция, пощенски код, телефон, факс и електронен адрес</w:t>
      </w:r>
      <w:r w:rsidRPr="009D7358">
        <w:rPr>
          <w:rFonts w:ascii="Verdana" w:hAnsi="Verdana" w:cs="Verdana"/>
          <w:color w:val="auto"/>
          <w:sz w:val="20"/>
          <w:szCs w:val="20"/>
        </w:rPr>
        <w:t xml:space="preserve"> на вносителя на офертата</w:t>
      </w:r>
      <w:r w:rsidRPr="009D7358">
        <w:rPr>
          <w:rFonts w:ascii="Verdana" w:hAnsi="Verdana" w:cs="Verdana"/>
          <w:color w:val="auto"/>
          <w:sz w:val="20"/>
          <w:szCs w:val="20"/>
          <w:lang w:val="en-US"/>
        </w:rPr>
        <w:t xml:space="preserve">, както и </w:t>
      </w:r>
      <w:r w:rsidRPr="009D7358">
        <w:rPr>
          <w:rFonts w:ascii="Verdana" w:hAnsi="Verdana" w:cs="Verdana"/>
          <w:color w:val="auto"/>
          <w:sz w:val="20"/>
          <w:szCs w:val="20"/>
        </w:rPr>
        <w:t>предмета на обществената поръчка</w:t>
      </w:r>
      <w:r w:rsidRPr="009D7358">
        <w:rPr>
          <w:rFonts w:ascii="Verdana" w:hAnsi="Verdana" w:cs="Verdana"/>
          <w:color w:val="auto"/>
          <w:sz w:val="20"/>
          <w:szCs w:val="20"/>
          <w:lang w:val="en-US"/>
        </w:rPr>
        <w:t>:</w:t>
      </w:r>
      <w:r w:rsidRPr="009D7358">
        <w:rPr>
          <w:rFonts w:ascii="Verdana" w:hAnsi="Verdana" w:cs="Verdana"/>
          <w:b/>
          <w:bCs/>
          <w:color w:val="auto"/>
          <w:sz w:val="20"/>
          <w:szCs w:val="20"/>
          <w:lang w:val="en-US"/>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r w:rsidRPr="009D7358">
        <w:rPr>
          <w:rFonts w:ascii="Verdana" w:hAnsi="Verdana" w:cs="Verdana"/>
          <w:bCs/>
          <w:color w:val="auto"/>
          <w:sz w:val="20"/>
          <w:szCs w:val="20"/>
          <w:lang w:val="en-US"/>
        </w:rPr>
        <w:t>.</w:t>
      </w:r>
      <w:r w:rsidRPr="009D7358">
        <w:rPr>
          <w:rFonts w:ascii="Verdana" w:hAnsi="Verdana" w:cs="Verdana"/>
          <w:b/>
          <w:bCs/>
          <w:color w:val="auto"/>
          <w:sz w:val="20"/>
          <w:szCs w:val="20"/>
          <w:lang w:val="en-US"/>
        </w:rPr>
        <w:t xml:space="preserve">  </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 xml:space="preserve"> </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Чл.13.(1) </w:t>
      </w:r>
      <w:r w:rsidRPr="009D7358">
        <w:rPr>
          <w:rFonts w:ascii="Verdana" w:hAnsi="Verdana" w:cs="Verdana"/>
          <w:color w:val="auto"/>
          <w:sz w:val="20"/>
          <w:szCs w:val="20"/>
        </w:rPr>
        <w:t>Всеки участник в процедурата има право да представи само един комплект офертни документи.</w:t>
      </w:r>
    </w:p>
    <w:p w:rsidR="00A57592" w:rsidRPr="009D7358" w:rsidRDefault="00A57592" w:rsidP="00607866">
      <w:pPr>
        <w:widowControl/>
        <w:spacing w:line="360" w:lineRule="auto"/>
        <w:jc w:val="both"/>
        <w:rPr>
          <w:rFonts w:ascii="Verdana" w:hAnsi="Verdana"/>
          <w:b/>
          <w:sz w:val="20"/>
          <w:szCs w:val="20"/>
        </w:rPr>
      </w:pPr>
      <w:r w:rsidRPr="009D7358">
        <w:rPr>
          <w:rFonts w:ascii="Verdana" w:hAnsi="Verdana" w:cs="Verdana"/>
          <w:b/>
          <w:bCs/>
          <w:color w:val="auto"/>
          <w:sz w:val="20"/>
          <w:szCs w:val="20"/>
        </w:rPr>
        <w:lastRenderedPageBreak/>
        <w:t xml:space="preserve"> (2)</w:t>
      </w:r>
      <w:r w:rsidRPr="009D7358">
        <w:rPr>
          <w:rFonts w:ascii="Verdana" w:hAnsi="Verdana" w:cs="Verdana"/>
          <w:b/>
          <w:color w:val="auto"/>
          <w:sz w:val="20"/>
          <w:szCs w:val="20"/>
        </w:rPr>
        <w:t xml:space="preserve"> Внасянето на комплекта офертни документи се извършва в деловодството </w:t>
      </w:r>
      <w:r w:rsidRPr="009D7358">
        <w:rPr>
          <w:rFonts w:ascii="Verdana" w:hAnsi="Verdana"/>
          <w:b/>
          <w:sz w:val="20"/>
          <w:szCs w:val="20"/>
        </w:rPr>
        <w:t>на ЦДГ №42 "Мир", на адрес: гр.Варна,ул."Никола Михайловски"№6</w:t>
      </w:r>
    </w:p>
    <w:p w:rsidR="00A57592" w:rsidRPr="009D7358" w:rsidRDefault="00A57592" w:rsidP="00607866">
      <w:pPr>
        <w:widowControl/>
        <w:spacing w:line="360" w:lineRule="auto"/>
        <w:jc w:val="both"/>
        <w:rPr>
          <w:rFonts w:ascii="Verdana" w:hAnsi="Verdana" w:cs="Verdana"/>
          <w:bCs/>
          <w:i/>
          <w:color w:val="auto"/>
          <w:sz w:val="20"/>
          <w:szCs w:val="20"/>
        </w:rPr>
      </w:pPr>
      <w:r w:rsidRPr="009D7358">
        <w:rPr>
          <w:rFonts w:ascii="Verdana" w:hAnsi="Verdana" w:cs="Verdana"/>
          <w:bCs/>
          <w:i/>
          <w:color w:val="auto"/>
          <w:sz w:val="20"/>
          <w:szCs w:val="20"/>
        </w:rPr>
        <w:t xml:space="preserve">При приемане на офертни документи в деловодството на </w:t>
      </w:r>
      <w:r w:rsidRPr="009D7358">
        <w:rPr>
          <w:rFonts w:ascii="Verdana" w:hAnsi="Verdana"/>
          <w:i/>
          <w:sz w:val="20"/>
          <w:szCs w:val="20"/>
        </w:rPr>
        <w:t>ЦДГ №42 "Мир"</w:t>
      </w:r>
      <w:r w:rsidRPr="009D7358">
        <w:rPr>
          <w:rFonts w:ascii="Verdana" w:hAnsi="Verdana" w:cs="Verdana"/>
          <w:bCs/>
          <w:i/>
          <w:color w:val="auto"/>
          <w:sz w:val="20"/>
          <w:szCs w:val="20"/>
        </w:rPr>
        <w:t>, върху плика се регистрира входящият архивен номер, датата и часът на получаването и посочените данни се записват във входящия регистър, за което на вносителя се дава талон, отразяващ тези данни.</w:t>
      </w:r>
      <w:r w:rsidRPr="009D7358">
        <w:rPr>
          <w:rFonts w:ascii="Verdana" w:hAnsi="Verdana" w:cs="Verdana"/>
          <w:b/>
          <w:bCs/>
          <w:i/>
          <w:color w:val="auto"/>
          <w:sz w:val="20"/>
          <w:szCs w:val="20"/>
        </w:rPr>
        <w:t xml:space="preserve"> </w:t>
      </w:r>
    </w:p>
    <w:p w:rsidR="00A57592" w:rsidRPr="009D7358" w:rsidRDefault="00A57592" w:rsidP="002F1D5A">
      <w:pPr>
        <w:widowControl/>
        <w:spacing w:line="360" w:lineRule="auto"/>
        <w:ind w:firstLine="709"/>
        <w:jc w:val="both"/>
        <w:rPr>
          <w:rFonts w:ascii="Verdana" w:hAnsi="Verdana" w:cs="Verdana"/>
          <w:bCs/>
          <w:i/>
          <w:color w:val="auto"/>
          <w:sz w:val="20"/>
          <w:szCs w:val="20"/>
        </w:rPr>
      </w:pPr>
      <w:r w:rsidRPr="009D7358">
        <w:rPr>
          <w:rFonts w:ascii="Verdana" w:hAnsi="Verdana" w:cs="Verdana"/>
          <w:bCs/>
          <w:i/>
          <w:color w:val="auto"/>
          <w:sz w:val="20"/>
          <w:szCs w:val="20"/>
        </w:rPr>
        <w:t xml:space="preserve">При изпращане по пощата на офертни документи за участие в процедура, за дата на подаването им се счита датата на получаване в деловодството на отдел </w:t>
      </w:r>
      <w:r w:rsidRPr="009D7358">
        <w:rPr>
          <w:rFonts w:ascii="Verdana" w:hAnsi="Verdana"/>
          <w:i/>
          <w:sz w:val="20"/>
          <w:szCs w:val="20"/>
        </w:rPr>
        <w:t>ЦДГ №42 "Мир"</w:t>
      </w:r>
      <w:r w:rsidRPr="009D7358">
        <w:rPr>
          <w:rFonts w:ascii="Verdana" w:hAnsi="Verdana" w:cs="Verdana"/>
          <w:bCs/>
          <w:i/>
          <w:color w:val="auto"/>
          <w:sz w:val="20"/>
          <w:szCs w:val="20"/>
        </w:rPr>
        <w:t>– гр.Варна, а не датата на изпращане, отбелязана на пощенското клеймо.</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 xml:space="preserve"> (3)</w:t>
      </w:r>
      <w:r w:rsidRPr="009D7358">
        <w:rPr>
          <w:rFonts w:ascii="Verdana" w:hAnsi="Verdana" w:cs="Verdana"/>
          <w:color w:val="auto"/>
          <w:sz w:val="20"/>
          <w:szCs w:val="20"/>
        </w:rPr>
        <w:t xml:space="preserve"> Крайният срок за внасяне на офертните документи е до </w:t>
      </w:r>
      <w:r w:rsidRPr="009D7358">
        <w:rPr>
          <w:rFonts w:ascii="Verdana" w:hAnsi="Verdana" w:cs="Verdana"/>
          <w:b/>
          <w:bCs/>
          <w:color w:val="auto"/>
          <w:sz w:val="20"/>
          <w:szCs w:val="20"/>
        </w:rPr>
        <w:t>1</w:t>
      </w:r>
      <w:r w:rsidR="002D5B13">
        <w:rPr>
          <w:rFonts w:ascii="Verdana" w:hAnsi="Verdana" w:cs="Verdana"/>
          <w:b/>
          <w:bCs/>
          <w:color w:val="auto"/>
          <w:sz w:val="20"/>
          <w:szCs w:val="20"/>
        </w:rPr>
        <w:t>6</w:t>
      </w:r>
      <w:r w:rsidRPr="009D7358">
        <w:rPr>
          <w:rFonts w:ascii="Verdana" w:hAnsi="Verdana" w:cs="Verdana"/>
          <w:b/>
          <w:bCs/>
          <w:color w:val="auto"/>
          <w:sz w:val="20"/>
          <w:szCs w:val="20"/>
        </w:rPr>
        <w:t xml:space="preserve">:30 </w:t>
      </w:r>
      <w:r w:rsidRPr="009D7358">
        <w:rPr>
          <w:rFonts w:ascii="Verdana" w:hAnsi="Verdana" w:cs="Verdana"/>
          <w:color w:val="auto"/>
          <w:sz w:val="20"/>
          <w:szCs w:val="20"/>
        </w:rPr>
        <w:t xml:space="preserve">часа на </w:t>
      </w:r>
      <w:r w:rsidR="00525EF0">
        <w:rPr>
          <w:rFonts w:ascii="Verdana" w:hAnsi="Verdana" w:cs="Verdana"/>
          <w:b/>
          <w:bCs/>
          <w:color w:val="auto"/>
          <w:sz w:val="20"/>
          <w:szCs w:val="20"/>
        </w:rPr>
        <w:t>16.05.</w:t>
      </w:r>
      <w:r w:rsidRPr="009D7358">
        <w:rPr>
          <w:rFonts w:ascii="Verdana" w:hAnsi="Verdana" w:cs="Verdana"/>
          <w:b/>
          <w:bCs/>
          <w:color w:val="auto"/>
          <w:sz w:val="20"/>
          <w:szCs w:val="20"/>
        </w:rPr>
        <w:t xml:space="preserve">2016г.    </w:t>
      </w:r>
    </w:p>
    <w:p w:rsidR="00A57592" w:rsidRPr="009D7358" w:rsidRDefault="00A57592" w:rsidP="002F1D5A">
      <w:pPr>
        <w:widowControl/>
        <w:spacing w:line="360" w:lineRule="auto"/>
        <w:jc w:val="both"/>
        <w:rPr>
          <w:rFonts w:ascii="Verdana" w:hAnsi="Verdana" w:cs="Verdana"/>
          <w:i/>
          <w:iCs/>
          <w:color w:val="auto"/>
          <w:sz w:val="20"/>
          <w:szCs w:val="20"/>
          <w:lang w:val="ru-RU" w:eastAsia="en-US"/>
        </w:rPr>
      </w:pPr>
      <w:r w:rsidRPr="009D7358">
        <w:rPr>
          <w:rFonts w:ascii="Verdana" w:hAnsi="Verdana" w:cs="Verdana"/>
          <w:i/>
          <w:iCs/>
          <w:color w:val="auto"/>
          <w:sz w:val="20"/>
          <w:szCs w:val="20"/>
          <w:lang w:val="ru-RU" w:eastAsia="en-US"/>
        </w:rPr>
        <w:t xml:space="preserve">*Забележка: При подаване на офертите, участниците следва да предвидят необходимото технологично време за обработване и регистриране на офертите, което е в рамките на 10 минути.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 (4)</w:t>
      </w:r>
      <w:r w:rsidRPr="009D7358">
        <w:rPr>
          <w:rFonts w:ascii="Verdana" w:hAnsi="Verdana" w:cs="Verdana"/>
          <w:color w:val="auto"/>
          <w:sz w:val="20"/>
          <w:szCs w:val="20"/>
        </w:rPr>
        <w:t xml:space="preserve"> Първото заседание на комисията за провеждане на открита процедура е на </w:t>
      </w:r>
      <w:r w:rsidRPr="009D7358">
        <w:rPr>
          <w:rFonts w:ascii="Verdana" w:hAnsi="Verdana" w:cs="Verdana"/>
          <w:b/>
          <w:bCs/>
          <w:color w:val="auto"/>
          <w:sz w:val="20"/>
          <w:szCs w:val="20"/>
        </w:rPr>
        <w:t xml:space="preserve"> </w:t>
      </w:r>
      <w:r w:rsidR="00525EF0">
        <w:rPr>
          <w:rFonts w:ascii="Verdana" w:hAnsi="Verdana" w:cs="Verdana"/>
          <w:b/>
          <w:bCs/>
          <w:color w:val="auto"/>
          <w:sz w:val="20"/>
          <w:szCs w:val="20"/>
        </w:rPr>
        <w:t>17.05.</w:t>
      </w:r>
      <w:r w:rsidRPr="009D7358">
        <w:rPr>
          <w:rFonts w:ascii="Verdana" w:hAnsi="Verdana" w:cs="Verdana"/>
          <w:b/>
          <w:bCs/>
          <w:color w:val="auto"/>
          <w:sz w:val="20"/>
          <w:szCs w:val="20"/>
        </w:rPr>
        <w:t>2016г.</w:t>
      </w:r>
      <w:r w:rsidRPr="009D7358">
        <w:rPr>
          <w:rFonts w:ascii="Verdana" w:hAnsi="Verdana" w:cs="Verdana"/>
          <w:color w:val="auto"/>
          <w:sz w:val="20"/>
          <w:szCs w:val="20"/>
        </w:rPr>
        <w:t xml:space="preserve"> от </w:t>
      </w:r>
      <w:r w:rsidRPr="009D7358">
        <w:rPr>
          <w:rFonts w:ascii="Verdana" w:hAnsi="Verdana" w:cs="Verdana"/>
          <w:b/>
          <w:bCs/>
          <w:color w:val="auto"/>
          <w:sz w:val="20"/>
          <w:szCs w:val="20"/>
        </w:rPr>
        <w:t>10:00</w:t>
      </w:r>
      <w:r w:rsidRPr="009D7358">
        <w:rPr>
          <w:rFonts w:ascii="Verdana" w:hAnsi="Verdana" w:cs="Verdana"/>
          <w:color w:val="auto"/>
          <w:sz w:val="20"/>
          <w:szCs w:val="20"/>
        </w:rPr>
        <w:t xml:space="preserve"> часа в сградата на </w:t>
      </w:r>
      <w:r w:rsidRPr="009D7358">
        <w:rPr>
          <w:rFonts w:ascii="Verdana" w:hAnsi="Verdana"/>
          <w:b/>
          <w:sz w:val="20"/>
          <w:szCs w:val="20"/>
        </w:rPr>
        <w:t>ЦДГ №42 "Мир", на адрес: гр.Варна,ул."Никола Михайловски"№6</w:t>
      </w:r>
      <w:r w:rsidRPr="009D7358">
        <w:rPr>
          <w:rFonts w:ascii="Verdana" w:hAnsi="Verdana" w:cs="Verdana"/>
          <w:b/>
          <w:bCs/>
          <w:color w:val="auto"/>
          <w:sz w:val="20"/>
          <w:szCs w:val="20"/>
          <w:lang w:val="az-Cyrl-AZ"/>
        </w:rPr>
        <w:t>.</w:t>
      </w:r>
      <w:r w:rsidRPr="009D7358">
        <w:rPr>
          <w:rFonts w:ascii="Verdana" w:hAnsi="Verdana" w:cs="Verdana"/>
          <w:color w:val="auto"/>
          <w:sz w:val="20"/>
          <w:szCs w:val="20"/>
        </w:rPr>
        <w:t xml:space="preserve"> На публичните заседания на комисията могат да присъстват управителя на фирмата участник или упълномощено от него лице, представило пълномощно. Могат да присъстват и представители на средствата за масово осведомяване и други лица при спазване на установения режим на достъп до сградата, в която е извършено отварянето. Представителите на горепосочените лица, желаещи да присъстват при отварянето на предложенията, е необходимо да представят следните документи: • За участници в процедурата – представляващ/и участника представят документ за самоличност • За упълномощените представители на участниците - документ за самоличност и пълномощно •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 За други лица - при спазване на установения режим на достъп до сградата, в която е извършено отварянето.</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 (5)</w:t>
      </w:r>
      <w:r w:rsidRPr="009D7358">
        <w:rPr>
          <w:rFonts w:ascii="Verdana" w:hAnsi="Verdana" w:cs="Verdana"/>
          <w:color w:val="auto"/>
          <w:sz w:val="20"/>
          <w:szCs w:val="20"/>
        </w:rPr>
        <w:t xml:space="preserve"> На основание чл.34, ал.6 от ЗОП, срокът за приключване на работата на Комисията определен от Възложителя е до 5 месеца от датата на първото заседание на Комисията.</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b/>
          <w:bCs/>
          <w:color w:val="auto"/>
          <w:sz w:val="20"/>
          <w:szCs w:val="20"/>
          <w:lang w:eastAsia="en-US"/>
        </w:rPr>
        <w:t xml:space="preserve"> (6)</w:t>
      </w:r>
      <w:r w:rsidRPr="009D7358">
        <w:rPr>
          <w:rFonts w:ascii="Verdana" w:hAnsi="Verdana" w:cs="Verdana"/>
          <w:color w:val="auto"/>
          <w:sz w:val="20"/>
          <w:szCs w:val="20"/>
          <w:lang w:eastAsia="en-US"/>
        </w:rPr>
        <w:t xml:space="preserve"> Сроковете за провеждане на процедурата са определени на основание чл. 64,  </w:t>
      </w:r>
      <w:r w:rsidRPr="009D7358">
        <w:rPr>
          <w:rFonts w:ascii="Verdana" w:hAnsi="Verdana" w:cs="Verdana"/>
          <w:color w:val="auto"/>
          <w:sz w:val="20"/>
          <w:szCs w:val="20"/>
          <w:lang w:val="en-US" w:eastAsia="en-US"/>
        </w:rPr>
        <w:t xml:space="preserve"> </w:t>
      </w:r>
      <w:r w:rsidRPr="009D7358">
        <w:rPr>
          <w:rFonts w:ascii="Verdana" w:hAnsi="Verdana" w:cs="Verdana"/>
          <w:color w:val="auto"/>
          <w:sz w:val="20"/>
          <w:szCs w:val="20"/>
          <w:lang w:eastAsia="en-US"/>
        </w:rPr>
        <w:t xml:space="preserve"> ал. 3 от ЗОП.</w:t>
      </w:r>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Чл.14.(1)</w:t>
      </w:r>
      <w:r w:rsidRPr="009D7358">
        <w:rPr>
          <w:rFonts w:ascii="Verdana" w:hAnsi="Verdana" w:cs="Verdana"/>
          <w:color w:val="auto"/>
          <w:sz w:val="20"/>
          <w:szCs w:val="20"/>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 или скъсан плик.</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lastRenderedPageBreak/>
        <w:t>(2)</w:t>
      </w:r>
      <w:r w:rsidRPr="009D7358">
        <w:rPr>
          <w:rFonts w:ascii="Verdana" w:hAnsi="Verdana" w:cs="Verdana"/>
          <w:color w:val="auto"/>
          <w:sz w:val="20"/>
          <w:szCs w:val="20"/>
        </w:rPr>
        <w:t xml:space="preserve"> Допълнение или изменения на подадените офертни документи, както и тяхното оттегляне, се допускат до изтичане на срока за подаване на офертите.</w:t>
      </w:r>
      <w:r w:rsidRPr="009D7358">
        <w:rPr>
          <w:rFonts w:ascii="Verdana" w:hAnsi="Verdana" w:cs="Verdana"/>
          <w:b/>
          <w:bCs/>
          <w:color w:val="auto"/>
          <w:sz w:val="20"/>
          <w:szCs w:val="20"/>
        </w:rPr>
        <w:t xml:space="preserve">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  </w:t>
      </w: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lang w:val="en-US"/>
        </w:rPr>
      </w:pPr>
      <w:r w:rsidRPr="009D7358">
        <w:rPr>
          <w:rFonts w:ascii="Verdana" w:hAnsi="Verdana" w:cs="Verdana"/>
          <w:b/>
          <w:bCs/>
          <w:sz w:val="20"/>
          <w:szCs w:val="20"/>
        </w:rPr>
        <w:t>Раздел II</w:t>
      </w:r>
      <w:r w:rsidRPr="009D7358">
        <w:rPr>
          <w:rFonts w:ascii="Verdana" w:hAnsi="Verdana" w:cs="Verdana"/>
          <w:b/>
          <w:bCs/>
          <w:sz w:val="20"/>
          <w:szCs w:val="20"/>
          <w:lang w:val="en-US"/>
        </w:rPr>
        <w:t>I</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КОМУНИКАЦИЯ</w:t>
      </w:r>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w:t>
      </w:r>
      <w:r w:rsidRPr="009D7358">
        <w:rPr>
          <w:rFonts w:ascii="Verdana" w:hAnsi="Verdana" w:cs="Verdana"/>
          <w:b/>
          <w:bCs/>
          <w:color w:val="auto"/>
          <w:sz w:val="20"/>
          <w:szCs w:val="20"/>
          <w:lang w:val="en-US"/>
        </w:rPr>
        <w:t>1</w:t>
      </w:r>
      <w:r w:rsidRPr="009D7358">
        <w:rPr>
          <w:rFonts w:ascii="Verdana" w:hAnsi="Verdana" w:cs="Verdana"/>
          <w:b/>
          <w:bCs/>
          <w:color w:val="auto"/>
          <w:sz w:val="20"/>
          <w:szCs w:val="20"/>
        </w:rPr>
        <w:t xml:space="preserve">5. </w:t>
      </w:r>
      <w:r w:rsidRPr="009D7358">
        <w:rPr>
          <w:rFonts w:ascii="Verdana" w:hAnsi="Verdana" w:cs="Verdana"/>
          <w:color w:val="auto"/>
          <w:sz w:val="20"/>
          <w:szCs w:val="20"/>
        </w:rPr>
        <w:t>Комуникацията между Възложителя и участниците, по отношение на настоящата процедура се провежда на български език.</w:t>
      </w:r>
      <w:bookmarkStart w:id="1" w:name="_Toc264409436"/>
      <w:bookmarkStart w:id="2" w:name="_Toc279491730"/>
      <w:bookmarkStart w:id="3" w:name="_Toc279492325"/>
      <w:bookmarkStart w:id="4" w:name="_Toc279492895"/>
      <w:bookmarkStart w:id="5" w:name="_Toc311535796"/>
      <w:bookmarkStart w:id="6" w:name="_Toc314498253"/>
      <w:bookmarkStart w:id="7" w:name="_Toc325458608"/>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Чл.</w:t>
      </w:r>
      <w:r w:rsidRPr="009D7358">
        <w:rPr>
          <w:rFonts w:ascii="Verdana" w:hAnsi="Verdana" w:cs="Verdana"/>
          <w:b/>
          <w:bCs/>
          <w:color w:val="auto"/>
          <w:sz w:val="20"/>
          <w:szCs w:val="20"/>
          <w:lang w:val="en-US"/>
        </w:rPr>
        <w:t>1</w:t>
      </w:r>
      <w:r w:rsidRPr="009D7358">
        <w:rPr>
          <w:rFonts w:ascii="Verdana" w:hAnsi="Verdana" w:cs="Verdana"/>
          <w:b/>
          <w:bCs/>
          <w:color w:val="auto"/>
          <w:sz w:val="20"/>
          <w:szCs w:val="20"/>
        </w:rPr>
        <w:t>6.</w:t>
      </w:r>
      <w:bookmarkEnd w:id="1"/>
      <w:bookmarkEnd w:id="2"/>
      <w:bookmarkEnd w:id="3"/>
      <w:bookmarkEnd w:id="4"/>
      <w:bookmarkEnd w:id="5"/>
      <w:bookmarkEnd w:id="6"/>
      <w:bookmarkEnd w:id="7"/>
      <w:r w:rsidRPr="009D7358">
        <w:rPr>
          <w:rFonts w:ascii="Verdana" w:hAnsi="Verdana" w:cs="Verdana"/>
          <w:b/>
          <w:bCs/>
          <w:color w:val="auto"/>
          <w:sz w:val="20"/>
          <w:szCs w:val="20"/>
        </w:rPr>
        <w:t xml:space="preserve"> (1) </w:t>
      </w:r>
      <w:r w:rsidRPr="009D7358">
        <w:rPr>
          <w:rFonts w:ascii="Verdana" w:hAnsi="Verdana" w:cs="Verdana"/>
          <w:color w:val="auto"/>
          <w:sz w:val="20"/>
          <w:szCs w:val="20"/>
        </w:rPr>
        <w:t>Комуникацията между Възложителя и участниците се осъществява само в писмен вид.</w:t>
      </w:r>
      <w:r w:rsidRPr="009D7358">
        <w:rPr>
          <w:rFonts w:ascii="Verdana" w:hAnsi="Verdana" w:cs="Verdana"/>
          <w:b/>
          <w:bCs/>
          <w:color w:val="auto"/>
          <w:sz w:val="20"/>
          <w:szCs w:val="20"/>
        </w:rPr>
        <w:t xml:space="preserve"> </w:t>
      </w:r>
      <w:r w:rsidRPr="009D7358">
        <w:rPr>
          <w:rStyle w:val="ala2"/>
          <w:rFonts w:ascii="Verdana" w:hAnsi="Verdana" w:cs="Verdana"/>
          <w:color w:val="auto"/>
          <w:sz w:val="20"/>
          <w:szCs w:val="20"/>
        </w:rPr>
        <w:t xml:space="preserve">Обменът на информация може да се извърши по пощата, по факс, по електронен път при условията и по реда на </w:t>
      </w:r>
      <w:hyperlink r:id="rId9" w:history="1">
        <w:r w:rsidRPr="009D7358">
          <w:rPr>
            <w:rStyle w:val="Hyperlink"/>
            <w:rFonts w:ascii="Verdana" w:hAnsi="Verdana" w:cs="Verdana"/>
            <w:color w:val="auto"/>
            <w:sz w:val="20"/>
            <w:szCs w:val="20"/>
            <w:u w:val="none"/>
          </w:rPr>
          <w:t>Закона за електронния документ и електронния подпис</w:t>
        </w:r>
      </w:hyperlink>
      <w:r w:rsidRPr="009D7358">
        <w:rPr>
          <w:rStyle w:val="ala2"/>
          <w:rFonts w:ascii="Verdana" w:hAnsi="Verdana" w:cs="Verdana"/>
          <w:color w:val="auto"/>
          <w:sz w:val="20"/>
          <w:szCs w:val="20"/>
        </w:rPr>
        <w:t xml:space="preserve"> или чрез комбинация от тези средства.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2</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color w:val="auto"/>
          <w:sz w:val="20"/>
          <w:szCs w:val="20"/>
          <w:lang w:val="en-AU"/>
        </w:rPr>
        <w:t xml:space="preserve">Обменът на информация между възложителя и участника може да се извършва по един от следните начини: </w:t>
      </w:r>
    </w:p>
    <w:p w:rsidR="00A57592" w:rsidRPr="009D7358" w:rsidRDefault="00A57592" w:rsidP="002F1D5A">
      <w:pPr>
        <w:widowControl/>
        <w:numPr>
          <w:ilvl w:val="0"/>
          <w:numId w:val="25"/>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лично;</w:t>
      </w:r>
    </w:p>
    <w:p w:rsidR="00A57592" w:rsidRPr="009D7358" w:rsidRDefault="00A57592" w:rsidP="002F1D5A">
      <w:pPr>
        <w:widowControl/>
        <w:numPr>
          <w:ilvl w:val="0"/>
          <w:numId w:val="25"/>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по пощата, с обратна разписка на посочения от участника в административните сведения адрес;</w:t>
      </w:r>
    </w:p>
    <w:p w:rsidR="00A57592" w:rsidRPr="009D7358" w:rsidRDefault="00A57592" w:rsidP="002F1D5A">
      <w:pPr>
        <w:widowControl/>
        <w:numPr>
          <w:ilvl w:val="0"/>
          <w:numId w:val="25"/>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по факс, на посочения от участника в административните сведения номер;</w:t>
      </w:r>
    </w:p>
    <w:p w:rsidR="00A57592" w:rsidRPr="009D7358" w:rsidRDefault="00A57592" w:rsidP="002F1D5A">
      <w:pPr>
        <w:widowControl/>
        <w:numPr>
          <w:ilvl w:val="0"/>
          <w:numId w:val="25"/>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по електронна поща, по реда на Закона за електронния документ и електронния подпис;</w:t>
      </w:r>
    </w:p>
    <w:p w:rsidR="00A57592" w:rsidRPr="009D7358" w:rsidRDefault="00A57592" w:rsidP="002F1D5A">
      <w:pPr>
        <w:widowControl/>
        <w:numPr>
          <w:ilvl w:val="0"/>
          <w:numId w:val="25"/>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 xml:space="preserve">чрез комбинация от посочените по-горе начини. </w:t>
      </w:r>
    </w:p>
    <w:p w:rsidR="00A57592" w:rsidRPr="009D7358" w:rsidRDefault="00A57592" w:rsidP="002F1D5A">
      <w:pPr>
        <w:autoSpaceDE w:val="0"/>
        <w:autoSpaceDN w:val="0"/>
        <w:spacing w:line="360" w:lineRule="auto"/>
        <w:jc w:val="both"/>
        <w:rPr>
          <w:rFonts w:ascii="Verdana" w:hAnsi="Verdana" w:cs="Verdana"/>
          <w:color w:val="auto"/>
          <w:sz w:val="20"/>
          <w:szCs w:val="20"/>
          <w:lang w:val="en-AU"/>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3</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color w:val="auto"/>
          <w:sz w:val="20"/>
          <w:szCs w:val="20"/>
          <w:lang w:val="en-AU"/>
        </w:rPr>
        <w:t>За получено ще се счита уведомление, което е получено, както следва:</w:t>
      </w:r>
    </w:p>
    <w:p w:rsidR="00A57592" w:rsidRPr="009D7358" w:rsidRDefault="00A57592" w:rsidP="002F1D5A">
      <w:pPr>
        <w:widowControl/>
        <w:numPr>
          <w:ilvl w:val="0"/>
          <w:numId w:val="26"/>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 xml:space="preserve">лично; </w:t>
      </w:r>
    </w:p>
    <w:p w:rsidR="00A57592" w:rsidRPr="009D7358" w:rsidRDefault="00A57592" w:rsidP="002F1D5A">
      <w:pPr>
        <w:widowControl/>
        <w:numPr>
          <w:ilvl w:val="0"/>
          <w:numId w:val="26"/>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на посочения от участника адрес за кореспонденция;</w:t>
      </w:r>
    </w:p>
    <w:p w:rsidR="00A57592" w:rsidRPr="009D7358" w:rsidRDefault="00A57592" w:rsidP="002F1D5A">
      <w:pPr>
        <w:widowControl/>
        <w:numPr>
          <w:ilvl w:val="0"/>
          <w:numId w:val="26"/>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на посочения от участника номер на факс;</w:t>
      </w:r>
    </w:p>
    <w:p w:rsidR="00A57592" w:rsidRPr="009D7358" w:rsidRDefault="00A57592" w:rsidP="002F1D5A">
      <w:pPr>
        <w:widowControl/>
        <w:numPr>
          <w:ilvl w:val="0"/>
          <w:numId w:val="26"/>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 xml:space="preserve">на посочения от участника </w:t>
      </w:r>
      <w:r w:rsidRPr="009D7358">
        <w:rPr>
          <w:rFonts w:ascii="Verdana" w:hAnsi="Verdana" w:cs="Verdana"/>
          <w:color w:val="auto"/>
          <w:sz w:val="20"/>
          <w:szCs w:val="20"/>
          <w:lang w:val="en-US"/>
        </w:rPr>
        <w:t xml:space="preserve">e-mail </w:t>
      </w:r>
      <w:r w:rsidRPr="009D7358">
        <w:rPr>
          <w:rFonts w:ascii="Verdana" w:hAnsi="Verdana" w:cs="Verdana"/>
          <w:color w:val="auto"/>
          <w:sz w:val="20"/>
          <w:szCs w:val="20"/>
          <w:lang w:val="en-AU"/>
        </w:rPr>
        <w:t>адрес, по реда на Закона за електронния документ и електронния подпис</w:t>
      </w:r>
      <w:r w:rsidRPr="009D7358">
        <w:rPr>
          <w:rFonts w:ascii="Verdana" w:hAnsi="Verdana" w:cs="Verdana"/>
          <w:color w:val="auto"/>
          <w:sz w:val="20"/>
          <w:szCs w:val="20"/>
        </w:rPr>
        <w:t>.</w:t>
      </w:r>
    </w:p>
    <w:p w:rsidR="00A57592" w:rsidRPr="009D7358" w:rsidRDefault="00A57592" w:rsidP="002F1D5A">
      <w:pPr>
        <w:autoSpaceDE w:val="0"/>
        <w:autoSpaceDN w:val="0"/>
        <w:spacing w:line="360" w:lineRule="auto"/>
        <w:jc w:val="both"/>
        <w:rPr>
          <w:rFonts w:ascii="Verdana" w:hAnsi="Verdana" w:cs="Verdana"/>
          <w:color w:val="auto"/>
          <w:sz w:val="20"/>
          <w:szCs w:val="20"/>
          <w:lang w:val="en-AU"/>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4</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color w:val="auto"/>
          <w:sz w:val="20"/>
          <w:szCs w:val="20"/>
          <w:lang w:val="en-AU"/>
        </w:rPr>
        <w:t>При изпращане на информация по факс участниците са длъжни да настроят факс апарата по начин, който позволява на възложителя да получи:</w:t>
      </w:r>
    </w:p>
    <w:p w:rsidR="00A57592" w:rsidRPr="009D7358" w:rsidRDefault="00A57592" w:rsidP="002F1D5A">
      <w:pPr>
        <w:widowControl/>
        <w:numPr>
          <w:ilvl w:val="0"/>
          <w:numId w:val="24"/>
        </w:numPr>
        <w:autoSpaceDE w:val="0"/>
        <w:autoSpaceDN w:val="0"/>
        <w:spacing w:line="360" w:lineRule="auto"/>
        <w:ind w:left="0" w:firstLine="0"/>
        <w:jc w:val="both"/>
        <w:rPr>
          <w:rFonts w:ascii="Verdana" w:hAnsi="Verdana" w:cs="Verdana"/>
          <w:color w:val="auto"/>
          <w:sz w:val="20"/>
          <w:szCs w:val="20"/>
          <w:lang w:val="en-AU"/>
        </w:rPr>
      </w:pPr>
      <w:r w:rsidRPr="009D7358">
        <w:rPr>
          <w:rFonts w:ascii="Verdana" w:hAnsi="Verdana" w:cs="Verdana"/>
          <w:color w:val="auto"/>
          <w:sz w:val="20"/>
          <w:szCs w:val="20"/>
          <w:lang w:val="en-AU"/>
        </w:rPr>
        <w:t>номера, от който постъпва информацията;</w:t>
      </w:r>
    </w:p>
    <w:p w:rsidR="00A57592" w:rsidRPr="009D7358" w:rsidRDefault="00A57592" w:rsidP="002F1D5A">
      <w:pPr>
        <w:widowControl/>
        <w:numPr>
          <w:ilvl w:val="0"/>
          <w:numId w:val="24"/>
        </w:numPr>
        <w:autoSpaceDE w:val="0"/>
        <w:autoSpaceDN w:val="0"/>
        <w:spacing w:line="360" w:lineRule="auto"/>
        <w:ind w:left="0" w:firstLine="0"/>
        <w:jc w:val="both"/>
        <w:rPr>
          <w:rFonts w:ascii="Verdana" w:hAnsi="Verdana" w:cs="Verdana"/>
          <w:b/>
          <w:bCs/>
          <w:color w:val="auto"/>
          <w:sz w:val="20"/>
          <w:szCs w:val="20"/>
          <w:lang w:val="en-AU"/>
        </w:rPr>
      </w:pPr>
      <w:r w:rsidRPr="009D7358">
        <w:rPr>
          <w:rFonts w:ascii="Verdana" w:hAnsi="Verdana" w:cs="Verdana"/>
          <w:color w:val="auto"/>
          <w:sz w:val="20"/>
          <w:szCs w:val="20"/>
          <w:lang w:val="en-AU"/>
        </w:rPr>
        <w:t xml:space="preserve">дата и час на изпращане. </w:t>
      </w:r>
    </w:p>
    <w:p w:rsidR="00A57592" w:rsidRPr="009D7358" w:rsidRDefault="00A57592" w:rsidP="002F1D5A">
      <w:pPr>
        <w:autoSpaceDE w:val="0"/>
        <w:autoSpaceDN w:val="0"/>
        <w:spacing w:line="360" w:lineRule="auto"/>
        <w:jc w:val="both"/>
        <w:rPr>
          <w:rFonts w:ascii="Verdana" w:hAnsi="Verdana" w:cs="Verdana"/>
          <w:b/>
          <w:bCs/>
          <w:color w:val="auto"/>
          <w:sz w:val="20"/>
          <w:szCs w:val="20"/>
          <w:lang w:val="en-AU"/>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5</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b/>
          <w:bCs/>
          <w:color w:val="auto"/>
          <w:sz w:val="20"/>
          <w:szCs w:val="20"/>
        </w:rPr>
        <w:t xml:space="preserve"> </w:t>
      </w:r>
      <w:r w:rsidRPr="009D7358">
        <w:rPr>
          <w:rFonts w:ascii="Verdana" w:hAnsi="Verdana" w:cs="Verdana"/>
          <w:color w:val="auto"/>
          <w:sz w:val="20"/>
          <w:szCs w:val="20"/>
          <w:lang w:val="en-AU"/>
        </w:rPr>
        <w:t xml:space="preserve">Изпратена информация по факс, която не съдържа данните по </w:t>
      </w:r>
      <w:r w:rsidRPr="009D7358">
        <w:rPr>
          <w:rFonts w:ascii="Verdana" w:hAnsi="Verdana" w:cs="Verdana"/>
          <w:color w:val="auto"/>
          <w:sz w:val="20"/>
          <w:szCs w:val="20"/>
        </w:rPr>
        <w:t>ал.</w:t>
      </w:r>
      <w:r w:rsidRPr="009D7358">
        <w:rPr>
          <w:rFonts w:ascii="Verdana" w:hAnsi="Verdana" w:cs="Verdana"/>
          <w:color w:val="auto"/>
          <w:sz w:val="20"/>
          <w:szCs w:val="20"/>
          <w:lang w:val="en-AU"/>
        </w:rPr>
        <w:t xml:space="preserve"> 4</w:t>
      </w:r>
      <w:r w:rsidRPr="009D7358">
        <w:rPr>
          <w:rFonts w:ascii="Verdana" w:hAnsi="Verdana" w:cs="Verdana"/>
          <w:color w:val="auto"/>
          <w:sz w:val="20"/>
          <w:szCs w:val="20"/>
        </w:rPr>
        <w:t>,</w:t>
      </w:r>
      <w:r w:rsidRPr="009D7358">
        <w:rPr>
          <w:rFonts w:ascii="Verdana" w:hAnsi="Verdana" w:cs="Verdana"/>
          <w:color w:val="auto"/>
          <w:sz w:val="20"/>
          <w:szCs w:val="20"/>
          <w:lang w:val="en-AU"/>
        </w:rPr>
        <w:t xml:space="preserve"> не се приема за редовна.</w:t>
      </w:r>
    </w:p>
    <w:p w:rsidR="00A57592" w:rsidRPr="009D7358" w:rsidRDefault="00A57592" w:rsidP="002F1D5A">
      <w:pPr>
        <w:autoSpaceDE w:val="0"/>
        <w:autoSpaceDN w:val="0"/>
        <w:spacing w:line="360" w:lineRule="auto"/>
        <w:jc w:val="both"/>
        <w:rPr>
          <w:rFonts w:ascii="Verdana" w:hAnsi="Verdana" w:cs="Verdana"/>
          <w:color w:val="auto"/>
          <w:sz w:val="20"/>
          <w:szCs w:val="20"/>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6</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color w:val="auto"/>
          <w:sz w:val="20"/>
          <w:szCs w:val="20"/>
          <w:lang w:val="en-AU"/>
        </w:rPr>
        <w:t>Информацията, получена по факс, се съхранява от възложителя заедно с документацията за провеждане на процедурата.</w:t>
      </w:r>
    </w:p>
    <w:p w:rsidR="00A57592" w:rsidRPr="009D7358" w:rsidRDefault="00A57592" w:rsidP="002F1D5A">
      <w:pPr>
        <w:autoSpaceDE w:val="0"/>
        <w:autoSpaceDN w:val="0"/>
        <w:spacing w:line="360" w:lineRule="auto"/>
        <w:jc w:val="both"/>
        <w:rPr>
          <w:rFonts w:ascii="Verdana" w:hAnsi="Verdana" w:cs="Verdana"/>
          <w:color w:val="auto"/>
          <w:sz w:val="20"/>
          <w:szCs w:val="20"/>
        </w:rPr>
      </w:pPr>
      <w:r w:rsidRPr="009D7358">
        <w:rPr>
          <w:rFonts w:ascii="Verdana" w:hAnsi="Verdana" w:cs="Verdana"/>
          <w:b/>
          <w:bCs/>
          <w:color w:val="auto"/>
          <w:sz w:val="20"/>
          <w:szCs w:val="20"/>
        </w:rPr>
        <w:t>(</w:t>
      </w:r>
      <w:r w:rsidRPr="009D7358">
        <w:rPr>
          <w:rFonts w:ascii="Verdana" w:hAnsi="Verdana" w:cs="Verdana"/>
          <w:b/>
          <w:bCs/>
          <w:color w:val="auto"/>
          <w:sz w:val="20"/>
          <w:szCs w:val="20"/>
          <w:lang w:val="en-AU"/>
        </w:rPr>
        <w:t>7</w:t>
      </w:r>
      <w:r w:rsidRPr="009D7358">
        <w:rPr>
          <w:rFonts w:ascii="Verdana" w:hAnsi="Verdana" w:cs="Verdana"/>
          <w:b/>
          <w:bCs/>
          <w:color w:val="auto"/>
          <w:sz w:val="20"/>
          <w:szCs w:val="20"/>
        </w:rPr>
        <w:t>)</w:t>
      </w:r>
      <w:r w:rsidRPr="009D7358">
        <w:rPr>
          <w:rFonts w:ascii="Verdana" w:hAnsi="Verdana" w:cs="Verdana"/>
          <w:b/>
          <w:bCs/>
          <w:color w:val="auto"/>
          <w:sz w:val="20"/>
          <w:szCs w:val="20"/>
          <w:lang w:val="en-AU"/>
        </w:rPr>
        <w:t xml:space="preserve"> </w:t>
      </w:r>
      <w:r w:rsidRPr="009D7358">
        <w:rPr>
          <w:rFonts w:ascii="Verdana" w:hAnsi="Verdana" w:cs="Verdana"/>
          <w:b/>
          <w:bCs/>
          <w:color w:val="auto"/>
          <w:sz w:val="20"/>
          <w:szCs w:val="20"/>
        </w:rPr>
        <w:t xml:space="preserve"> </w:t>
      </w:r>
      <w:r w:rsidRPr="009D7358">
        <w:rPr>
          <w:rFonts w:ascii="Verdana" w:hAnsi="Verdana" w:cs="Verdana"/>
          <w:color w:val="auto"/>
          <w:sz w:val="20"/>
          <w:szCs w:val="20"/>
          <w:lang w:val="en-AU"/>
        </w:rPr>
        <w:t xml:space="preserve">Решенията и други уведомления, изпратени по факс от </w:t>
      </w:r>
      <w:r w:rsidRPr="009D7358">
        <w:rPr>
          <w:rFonts w:ascii="Verdana" w:hAnsi="Verdana" w:cs="Verdana"/>
          <w:color w:val="auto"/>
          <w:sz w:val="20"/>
          <w:szCs w:val="20"/>
        </w:rPr>
        <w:t>В</w:t>
      </w:r>
      <w:r w:rsidRPr="009D7358">
        <w:rPr>
          <w:rFonts w:ascii="Verdana" w:hAnsi="Verdana" w:cs="Verdana"/>
          <w:color w:val="auto"/>
          <w:sz w:val="20"/>
          <w:szCs w:val="20"/>
          <w:lang w:val="en-AU"/>
        </w:rPr>
        <w:t>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A57592" w:rsidRPr="009D7358" w:rsidRDefault="00A57592" w:rsidP="002F1D5A">
      <w:pPr>
        <w:autoSpaceDE w:val="0"/>
        <w:autoSpaceDN w:val="0"/>
        <w:spacing w:before="120" w:after="120" w:line="360" w:lineRule="auto"/>
        <w:ind w:right="-6"/>
        <w:jc w:val="both"/>
        <w:rPr>
          <w:rFonts w:ascii="Verdana" w:hAnsi="Verdana" w:cs="Verdana"/>
          <w:color w:val="auto"/>
          <w:sz w:val="20"/>
          <w:szCs w:val="20"/>
        </w:rPr>
      </w:pPr>
      <w:r w:rsidRPr="009D7358">
        <w:rPr>
          <w:rFonts w:ascii="Verdana" w:hAnsi="Verdana" w:cs="Verdana"/>
          <w:b/>
          <w:bCs/>
          <w:color w:val="auto"/>
          <w:sz w:val="20"/>
          <w:szCs w:val="20"/>
        </w:rPr>
        <w:lastRenderedPageBreak/>
        <w:t>(8)</w:t>
      </w:r>
      <w:r w:rsidRPr="009D7358">
        <w:rPr>
          <w:rFonts w:ascii="Verdana" w:hAnsi="Verdana" w:cs="Verdana"/>
          <w:b/>
          <w:bCs/>
          <w:color w:val="auto"/>
          <w:sz w:val="20"/>
          <w:szCs w:val="20"/>
          <w:lang w:val="en-AU"/>
        </w:rPr>
        <w:t xml:space="preserve"> </w:t>
      </w:r>
      <w:r w:rsidRPr="009D7358">
        <w:rPr>
          <w:rFonts w:ascii="Verdana" w:hAnsi="Verdana" w:cs="Verdana"/>
          <w:b/>
          <w:bCs/>
          <w:color w:val="auto"/>
          <w:sz w:val="20"/>
          <w:szCs w:val="20"/>
        </w:rPr>
        <w:t xml:space="preserve"> </w:t>
      </w:r>
      <w:r w:rsidRPr="009D7358">
        <w:rPr>
          <w:rFonts w:ascii="Verdana" w:hAnsi="Verdana" w:cs="Verdana"/>
          <w:color w:val="auto"/>
          <w:sz w:val="20"/>
          <w:szCs w:val="20"/>
          <w:lang w:val="en-AU"/>
        </w:rPr>
        <w:t xml:space="preserve">Решенията и други уведомления, изпратени по </w:t>
      </w:r>
      <w:r w:rsidRPr="009D7358">
        <w:rPr>
          <w:rFonts w:ascii="Verdana" w:hAnsi="Verdana" w:cs="Verdana"/>
          <w:color w:val="auto"/>
          <w:sz w:val="20"/>
          <w:szCs w:val="20"/>
          <w:lang w:val="en-US"/>
        </w:rPr>
        <w:t xml:space="preserve">e-mail </w:t>
      </w:r>
      <w:r w:rsidRPr="009D7358">
        <w:rPr>
          <w:rFonts w:ascii="Verdana" w:hAnsi="Verdana" w:cs="Verdana"/>
          <w:color w:val="auto"/>
          <w:sz w:val="20"/>
          <w:szCs w:val="20"/>
          <w:lang w:val="en-AU"/>
        </w:rPr>
        <w:t xml:space="preserve">адрес, по реда на Закона за електронния документ и електронния подпис от </w:t>
      </w:r>
      <w:r w:rsidRPr="009D7358">
        <w:rPr>
          <w:rFonts w:ascii="Verdana" w:hAnsi="Verdana" w:cs="Verdana"/>
          <w:color w:val="auto"/>
          <w:sz w:val="20"/>
          <w:szCs w:val="20"/>
        </w:rPr>
        <w:t>В</w:t>
      </w:r>
      <w:r w:rsidRPr="009D7358">
        <w:rPr>
          <w:rFonts w:ascii="Verdana" w:hAnsi="Verdana" w:cs="Verdana"/>
          <w:color w:val="auto"/>
          <w:sz w:val="20"/>
          <w:szCs w:val="20"/>
          <w:lang w:val="en-AU"/>
        </w:rPr>
        <w:t xml:space="preserve">ъзложителя, се приемат за редовно връчени, ако са изпратени на посочения от </w:t>
      </w:r>
      <w:r w:rsidRPr="009D7358">
        <w:rPr>
          <w:rFonts w:ascii="Verdana" w:hAnsi="Verdana" w:cs="Verdana"/>
          <w:color w:val="auto"/>
          <w:sz w:val="20"/>
          <w:szCs w:val="20"/>
        </w:rPr>
        <w:t>участника</w:t>
      </w:r>
      <w:r w:rsidRPr="009D7358">
        <w:rPr>
          <w:rFonts w:ascii="Verdana" w:hAnsi="Verdana" w:cs="Verdana"/>
          <w:color w:val="auto"/>
          <w:sz w:val="20"/>
          <w:szCs w:val="20"/>
          <w:lang w:val="en-AU"/>
        </w:rPr>
        <w:t xml:space="preserve"> </w:t>
      </w:r>
      <w:r w:rsidRPr="009D7358">
        <w:rPr>
          <w:rFonts w:ascii="Verdana" w:hAnsi="Verdana" w:cs="Verdana"/>
          <w:color w:val="auto"/>
          <w:sz w:val="20"/>
          <w:szCs w:val="20"/>
          <w:lang w:val="en-US"/>
        </w:rPr>
        <w:t xml:space="preserve">e-mail </w:t>
      </w:r>
      <w:r w:rsidRPr="009D7358">
        <w:rPr>
          <w:rFonts w:ascii="Verdana" w:hAnsi="Verdana" w:cs="Verdana"/>
          <w:color w:val="auto"/>
          <w:sz w:val="20"/>
          <w:szCs w:val="20"/>
          <w:lang w:val="en-AU"/>
        </w:rPr>
        <w:t xml:space="preserve">адрес </w:t>
      </w:r>
      <w:r w:rsidRPr="009D7358">
        <w:rPr>
          <w:rFonts w:ascii="Verdana" w:hAnsi="Verdana" w:cs="Verdana"/>
          <w:color w:val="auto"/>
          <w:sz w:val="20"/>
          <w:szCs w:val="20"/>
        </w:rPr>
        <w:t>в офертате - представяне , съгласно чл. 56, ал.1, т. 1 от ЗОП</w:t>
      </w:r>
      <w:r w:rsidRPr="009D7358">
        <w:rPr>
          <w:rFonts w:ascii="Verdana" w:hAnsi="Verdana" w:cs="Verdana"/>
          <w:color w:val="auto"/>
          <w:sz w:val="20"/>
          <w:szCs w:val="20"/>
          <w:lang w:val="en-AU"/>
        </w:rPr>
        <w:t>.</w:t>
      </w:r>
    </w:p>
    <w:p w:rsidR="00A57592" w:rsidRPr="009D7358" w:rsidRDefault="00A57592" w:rsidP="002F1D5A">
      <w:pPr>
        <w:autoSpaceDE w:val="0"/>
        <w:autoSpaceDN w:val="0"/>
        <w:spacing w:line="360" w:lineRule="auto"/>
        <w:jc w:val="both"/>
        <w:rPr>
          <w:rFonts w:ascii="Verdana" w:hAnsi="Verdana" w:cs="Verdana"/>
          <w:color w:val="auto"/>
          <w:sz w:val="20"/>
          <w:szCs w:val="20"/>
        </w:rPr>
      </w:pPr>
    </w:p>
    <w:p w:rsidR="00A57592" w:rsidRPr="009D7358" w:rsidRDefault="00A57592" w:rsidP="002F1D5A">
      <w:pPr>
        <w:pStyle w:val="21"/>
        <w:shd w:val="clear" w:color="auto" w:fill="auto"/>
        <w:spacing w:line="360" w:lineRule="auto"/>
        <w:jc w:val="center"/>
        <w:rPr>
          <w:rFonts w:ascii="Verdana" w:hAnsi="Verdana" w:cs="Verdana"/>
          <w:sz w:val="20"/>
          <w:szCs w:val="20"/>
          <w:lang w:val="en-US"/>
        </w:rPr>
      </w:pPr>
      <w:r w:rsidRPr="009D7358">
        <w:rPr>
          <w:rFonts w:ascii="Verdana" w:hAnsi="Verdana" w:cs="Verdana"/>
          <w:sz w:val="20"/>
          <w:szCs w:val="20"/>
        </w:rPr>
        <w:t>Раздел I</w:t>
      </w:r>
      <w:r w:rsidRPr="009D7358">
        <w:rPr>
          <w:rFonts w:ascii="Verdana" w:hAnsi="Verdana" w:cs="Verdana"/>
          <w:sz w:val="20"/>
          <w:szCs w:val="20"/>
          <w:lang w:val="en-US"/>
        </w:rPr>
        <w:t>V</w:t>
      </w: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ИЗИСКВАНИЯ КЪМ УЧАСТНИЦИТЕ В ОТКРИТАТА ПРОЦЕДУРА</w:t>
      </w:r>
    </w:p>
    <w:p w:rsidR="00A57592" w:rsidRPr="009D7358" w:rsidRDefault="00A57592" w:rsidP="002F1D5A">
      <w:pPr>
        <w:spacing w:line="360" w:lineRule="auto"/>
        <w:jc w:val="both"/>
        <w:rPr>
          <w:rFonts w:ascii="Verdana" w:hAnsi="Verdana" w:cs="Verdana"/>
          <w:b/>
          <w:bCs/>
          <w:color w:val="auto"/>
          <w:sz w:val="20"/>
          <w:szCs w:val="20"/>
          <w:lang w:val="en-US"/>
        </w:rPr>
      </w:pPr>
    </w:p>
    <w:p w:rsidR="00A57592" w:rsidRPr="009D7358" w:rsidRDefault="00A57592" w:rsidP="002F1D5A">
      <w:pPr>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Чл.17. Общи изисквания към участниците:</w:t>
      </w: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 </w:t>
      </w:r>
      <w:r w:rsidRPr="009D7358">
        <w:rPr>
          <w:rFonts w:ascii="Verdana" w:hAnsi="Verdana" w:cs="Verdana"/>
          <w:color w:val="auto"/>
          <w:sz w:val="20"/>
          <w:szCs w:val="20"/>
        </w:rPr>
        <w:t>Участниците в настоящата процедура се ползват с равни права.</w:t>
      </w: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Право на участие в откритата процедурата имат всички български или чуждестранни физически или юридически лица, както и техните обединения.</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(3)</w:t>
      </w:r>
      <w:r w:rsidRPr="009D7358">
        <w:rPr>
          <w:rFonts w:ascii="Verdana" w:hAnsi="Verdana" w:cs="Verdana"/>
          <w:color w:val="auto"/>
          <w:sz w:val="20"/>
          <w:szCs w:val="20"/>
        </w:rPr>
        <w:t xml:space="preserve"> На основание чл. 25, ал. 3, т. 2 от ЗОП, Възложителят не изисква създаване на юридическо лице, ако участникът, определен за изпълнител, е обединение на физически и/или юридически лица.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(4) </w:t>
      </w:r>
      <w:r w:rsidRPr="009D7358">
        <w:rPr>
          <w:rFonts w:ascii="Verdana" w:hAnsi="Verdana" w:cs="Verdana"/>
          <w:color w:val="auto"/>
          <w:sz w:val="20"/>
          <w:szCs w:val="20"/>
        </w:rPr>
        <w:t xml:space="preserve">Всеки участник в процедурата може да подава само една оферта, като варианти на офертата не се приемат.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(5)</w:t>
      </w:r>
      <w:r w:rsidRPr="009D7358">
        <w:rPr>
          <w:rFonts w:ascii="Verdana" w:hAnsi="Verdana" w:cs="Verdana"/>
          <w:color w:val="auto"/>
          <w:sz w:val="20"/>
          <w:szCs w:val="20"/>
        </w:rPr>
        <w:t xml:space="preserve"> Офертите се представят на български език. Ако участникът представя документи на чужд език, същите следва да са придружени с превод на български език, а в изрично посочените в ЗОП случаи, преводът следва да е официален.</w:t>
      </w: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w:t>
      </w:r>
      <w:r w:rsidRPr="009D7358">
        <w:rPr>
          <w:rFonts w:ascii="Verdana" w:hAnsi="Verdana" w:cs="Verdana"/>
          <w:b/>
          <w:bCs/>
          <w:color w:val="auto"/>
          <w:sz w:val="20"/>
          <w:szCs w:val="20"/>
        </w:rPr>
        <w:t>6</w:t>
      </w:r>
      <w:r w:rsidRPr="009D7358">
        <w:rPr>
          <w:rFonts w:ascii="Verdana" w:hAnsi="Verdana" w:cs="Verdana"/>
          <w:b/>
          <w:bCs/>
          <w:color w:val="auto"/>
          <w:sz w:val="20"/>
          <w:szCs w:val="20"/>
          <w:lang w:val="ru-RU"/>
        </w:rPr>
        <w:t>)</w:t>
      </w:r>
      <w:r w:rsidRPr="009D7358">
        <w:rPr>
          <w:rFonts w:ascii="Verdana" w:hAnsi="Verdana" w:cs="Verdana"/>
          <w:color w:val="auto"/>
          <w:sz w:val="20"/>
          <w:szCs w:val="20"/>
          <w:lang w:val="ru-RU"/>
        </w:rPr>
        <w:t xml:space="preserve"> Подаването на оферти за участие означава, че участникът приема изцяло всички сп</w:t>
      </w:r>
      <w:r w:rsidRPr="009D7358">
        <w:rPr>
          <w:rFonts w:ascii="Verdana" w:hAnsi="Verdana" w:cs="Verdana"/>
          <w:color w:val="auto"/>
          <w:sz w:val="20"/>
          <w:szCs w:val="20"/>
          <w:lang w:val="en-US"/>
        </w:rPr>
        <w:t>e</w:t>
      </w:r>
      <w:r w:rsidRPr="009D7358">
        <w:rPr>
          <w:rFonts w:ascii="Verdana" w:hAnsi="Verdana" w:cs="Verdana"/>
          <w:color w:val="auto"/>
          <w:sz w:val="20"/>
          <w:szCs w:val="20"/>
          <w:lang w:val="ru-RU"/>
        </w:rPr>
        <w:t>цифични и общи правила, определени в настоящите Условия. Всяка клауза за обратното ще доведе до отхвърляне на кандидатурата на участника.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(7)</w:t>
      </w:r>
      <w:r w:rsidRPr="009D7358">
        <w:rPr>
          <w:rFonts w:ascii="Verdana" w:hAnsi="Verdana" w:cs="Verdana"/>
          <w:color w:val="auto"/>
          <w:sz w:val="20"/>
          <w:szCs w:val="20"/>
        </w:rPr>
        <w:t xml:space="preserve"> Съгласно разпоредбата на чл.55, ал.5 от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(8)</w:t>
      </w:r>
      <w:r w:rsidRPr="009D7358">
        <w:rPr>
          <w:rFonts w:ascii="Verdana" w:hAnsi="Verdana" w:cs="Verdana"/>
          <w:color w:val="auto"/>
          <w:sz w:val="20"/>
          <w:szCs w:val="20"/>
        </w:rPr>
        <w:t xml:space="preserve"> Съгласно разпоредбата на чл.55, ал.6 от ЗОП, в процедура за възлагане на обществена поръчка едно физическо или юридическо лице може да участва само в едно обединение.</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b/>
          <w:bCs/>
          <w:color w:val="auto"/>
          <w:sz w:val="20"/>
          <w:szCs w:val="20"/>
        </w:rPr>
        <w:t xml:space="preserve">(9) </w:t>
      </w:r>
      <w:r w:rsidRPr="009D7358">
        <w:rPr>
          <w:rFonts w:ascii="Verdana" w:hAnsi="Verdana" w:cs="Verdana"/>
          <w:color w:val="auto"/>
          <w:sz w:val="20"/>
          <w:szCs w:val="20"/>
        </w:rPr>
        <w:t>Съгласно разпоредбата на чл. 55, ал. 7 от ЗОП свързани предприятия или свързани лица не може да бъдат самостоятелни кандидати или участници в една и съща процедура.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color w:val="auto"/>
          <w:sz w:val="20"/>
          <w:szCs w:val="20"/>
          <w:lang w:val="en-US"/>
        </w:rPr>
        <w:t xml:space="preserve">(10) </w:t>
      </w:r>
      <w:r w:rsidRPr="009D7358">
        <w:rPr>
          <w:rFonts w:ascii="Verdana" w:hAnsi="Verdana" w:cs="Verdana"/>
          <w:color w:val="auto"/>
          <w:sz w:val="20"/>
          <w:szCs w:val="20"/>
        </w:rPr>
        <w:t xml:space="preserve">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w:t>
      </w:r>
      <w:r w:rsidRPr="009D7358">
        <w:rPr>
          <w:rFonts w:ascii="Verdana" w:hAnsi="Verdana" w:cs="Verdana"/>
          <w:color w:val="auto"/>
          <w:sz w:val="20"/>
          <w:szCs w:val="20"/>
        </w:rPr>
        <w:lastRenderedPageBreak/>
        <w:t>предоставят на участника информация, която му дава предимство пред останалите участници в процедурата.</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hAnsi="Verdana" w:cs="Verdana"/>
          <w:b/>
          <w:color w:val="auto"/>
          <w:sz w:val="20"/>
          <w:szCs w:val="20"/>
        </w:rPr>
        <w:t>(11)</w:t>
      </w:r>
      <w:r w:rsidRPr="009D7358">
        <w:rPr>
          <w:rFonts w:ascii="Verdana" w:hAnsi="Verdana" w:cs="Verdana"/>
          <w:color w:val="auto"/>
          <w:sz w:val="20"/>
          <w:szCs w:val="20"/>
        </w:rPr>
        <w:t xml:space="preserve"> Възложителят отстранява от участие в процедурата за възлагане на обществена</w:t>
      </w:r>
      <w:r w:rsidRPr="009D7358">
        <w:rPr>
          <w:rFonts w:ascii="Verdana" w:hAnsi="Verdana" w:cs="Verdana"/>
          <w:color w:val="auto"/>
          <w:sz w:val="20"/>
          <w:szCs w:val="20"/>
          <w:lang w:val="ru-RU"/>
        </w:rPr>
        <w:t xml:space="preserve"> поръчка участник</w:t>
      </w:r>
      <w:r w:rsidRPr="009D7358">
        <w:rPr>
          <w:rFonts w:ascii="Verdana" w:eastAsia="MS ??" w:hAnsi="Verdana" w:cs="Verdana"/>
          <w:color w:val="auto"/>
          <w:sz w:val="20"/>
          <w:szCs w:val="20"/>
          <w:lang w:eastAsia="en-US"/>
        </w:rPr>
        <w:t xml:space="preserve">: </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1. който е осъден с влязла в сила присъда, освен ако е реабилитиран, за:</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а) престъпление против финансовата, данъчната или осигурителната система, включително изпиране на пари, по </w:t>
      </w:r>
      <w:hyperlink r:id="rId10" w:anchor="p5974085" w:history="1">
        <w:r w:rsidRPr="009D7358">
          <w:rPr>
            <w:rFonts w:ascii="Verdana" w:eastAsia="MS ??" w:hAnsi="Verdana" w:cs="Verdana"/>
            <w:color w:val="auto"/>
            <w:sz w:val="20"/>
            <w:szCs w:val="20"/>
            <w:lang w:eastAsia="en-US"/>
          </w:rPr>
          <w:t>чл. 253 - 260 от Наказателния кодекс</w:t>
        </w:r>
      </w:hyperlink>
      <w:r w:rsidRPr="009D7358">
        <w:rPr>
          <w:rFonts w:ascii="Verdana" w:eastAsia="MS ??" w:hAnsi="Verdana" w:cs="Verdana"/>
          <w:color w:val="auto"/>
          <w:sz w:val="20"/>
          <w:szCs w:val="20"/>
          <w:lang w:eastAsia="en-US"/>
        </w:rPr>
        <w:t>;</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б) подкуп по </w:t>
      </w:r>
      <w:hyperlink r:id="rId11" w:anchor="p5974106" w:history="1">
        <w:r w:rsidRPr="009D7358">
          <w:rPr>
            <w:rFonts w:ascii="Verdana" w:eastAsia="MS ??" w:hAnsi="Verdana" w:cs="Verdana"/>
            <w:color w:val="auto"/>
            <w:sz w:val="20"/>
            <w:szCs w:val="20"/>
            <w:lang w:eastAsia="en-US"/>
          </w:rPr>
          <w:t>чл. 301 - 307 от Наказателния кодекс</w:t>
        </w:r>
      </w:hyperlink>
      <w:r w:rsidRPr="009D7358">
        <w:rPr>
          <w:rFonts w:ascii="Verdana" w:eastAsia="MS ??" w:hAnsi="Verdana" w:cs="Verdana"/>
          <w:color w:val="auto"/>
          <w:sz w:val="20"/>
          <w:szCs w:val="20"/>
          <w:lang w:eastAsia="en-US"/>
        </w:rPr>
        <w:t>;</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в) участие в организирана престъпна група по </w:t>
      </w:r>
      <w:hyperlink r:id="rId12" w:anchor="p6484841" w:history="1">
        <w:r w:rsidRPr="009D7358">
          <w:rPr>
            <w:rFonts w:ascii="Verdana" w:eastAsia="MS ??" w:hAnsi="Verdana" w:cs="Verdana"/>
            <w:color w:val="auto"/>
            <w:sz w:val="20"/>
            <w:szCs w:val="20"/>
            <w:lang w:eastAsia="en-US"/>
          </w:rPr>
          <w:t>чл. 321 и 321а от Наказателния кодекс</w:t>
        </w:r>
      </w:hyperlink>
      <w:r w:rsidRPr="009D7358">
        <w:rPr>
          <w:rFonts w:ascii="Verdana" w:eastAsia="MS ??" w:hAnsi="Verdana" w:cs="Verdana"/>
          <w:color w:val="auto"/>
          <w:sz w:val="20"/>
          <w:szCs w:val="20"/>
          <w:lang w:eastAsia="en-US"/>
        </w:rPr>
        <w:t>;</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г) престъпление против собствеността по </w:t>
      </w:r>
      <w:hyperlink r:id="rId13" w:anchor="p5973678" w:history="1">
        <w:r w:rsidRPr="009D7358">
          <w:rPr>
            <w:rFonts w:ascii="Verdana" w:eastAsia="MS ??" w:hAnsi="Verdana" w:cs="Verdana"/>
            <w:color w:val="auto"/>
            <w:sz w:val="20"/>
            <w:szCs w:val="20"/>
            <w:lang w:eastAsia="en-US"/>
          </w:rPr>
          <w:t>чл. 194 - 217 от Наказателния кодекс</w:t>
        </w:r>
      </w:hyperlink>
      <w:r w:rsidRPr="009D7358">
        <w:rPr>
          <w:rFonts w:ascii="Verdana" w:eastAsia="MS ??" w:hAnsi="Verdana" w:cs="Verdana"/>
          <w:color w:val="auto"/>
          <w:sz w:val="20"/>
          <w:szCs w:val="20"/>
          <w:lang w:eastAsia="en-US"/>
        </w:rPr>
        <w:t>;</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д) престъпление против стопанството по </w:t>
      </w:r>
      <w:hyperlink r:id="rId14" w:anchor="p5974303" w:history="1">
        <w:r w:rsidRPr="009D7358">
          <w:rPr>
            <w:rFonts w:ascii="Verdana" w:eastAsia="MS ??" w:hAnsi="Verdana" w:cs="Verdana"/>
            <w:color w:val="auto"/>
            <w:sz w:val="20"/>
            <w:szCs w:val="20"/>
            <w:lang w:eastAsia="en-US"/>
          </w:rPr>
          <w:t>чл. 219 - 252 от Наказателния кодекс</w:t>
        </w:r>
      </w:hyperlink>
      <w:r w:rsidRPr="009D7358">
        <w:rPr>
          <w:rFonts w:ascii="Verdana" w:eastAsia="MS ??" w:hAnsi="Verdana" w:cs="Verdana"/>
          <w:color w:val="auto"/>
          <w:sz w:val="20"/>
          <w:szCs w:val="20"/>
          <w:lang w:eastAsia="en-US"/>
        </w:rPr>
        <w:t>;</w:t>
      </w:r>
    </w:p>
    <w:p w:rsidR="00A57592" w:rsidRPr="009D7358" w:rsidRDefault="00A57592" w:rsidP="002F1D5A">
      <w:pPr>
        <w:widowControl/>
        <w:spacing w:line="360" w:lineRule="auto"/>
        <w:jc w:val="both"/>
        <w:rPr>
          <w:rFonts w:ascii="Verdana" w:eastAsia="MS ??" w:hAnsi="Verdana"/>
          <w:color w:val="auto"/>
          <w:sz w:val="20"/>
          <w:szCs w:val="20"/>
          <w:lang w:eastAsia="en-US"/>
        </w:rPr>
      </w:pPr>
      <w:r w:rsidRPr="009D7358">
        <w:rPr>
          <w:rFonts w:ascii="Verdana" w:eastAsia="MS ??" w:hAnsi="Verdana" w:cs="Verdana"/>
          <w:color w:val="auto"/>
          <w:sz w:val="20"/>
          <w:szCs w:val="20"/>
          <w:lang w:eastAsia="en-US"/>
        </w:rPr>
        <w:t xml:space="preserve">2. </w:t>
      </w:r>
      <w:r w:rsidRPr="009D7358">
        <w:rPr>
          <w:rFonts w:ascii="Verdana" w:hAnsi="Verdana" w:cs="Verdana"/>
          <w:color w:val="auto"/>
          <w:sz w:val="20"/>
          <w:szCs w:val="20"/>
        </w:rPr>
        <w:t>който е осъден с влязла в сила присъда за престъпление по чл. 313 от Наказателния кодекс във връзка с провеждане на процедури по обществени поръчки.</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3.който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hAnsi="Verdana" w:cs="Verdana"/>
          <w:color w:val="auto"/>
          <w:sz w:val="20"/>
          <w:szCs w:val="20"/>
          <w:lang w:val="en-US"/>
        </w:rPr>
        <w:t xml:space="preserve">4. </w:t>
      </w:r>
      <w:r w:rsidRPr="009D7358">
        <w:rPr>
          <w:rFonts w:ascii="Verdana" w:eastAsia="MS ??" w:hAnsi="Verdana" w:cs="Verdana"/>
          <w:color w:val="auto"/>
          <w:sz w:val="20"/>
          <w:szCs w:val="20"/>
          <w:lang w:eastAsia="en-US"/>
        </w:rPr>
        <w:t>който е в производство по ликвидация или се намира в подобна процедура съгласно националните закони и подзаконови актове.</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eastAsia="MS ??" w:hAnsi="Verdana" w:cs="Verdana"/>
          <w:color w:val="auto"/>
          <w:sz w:val="20"/>
          <w:szCs w:val="20"/>
          <w:lang w:val="en-US" w:eastAsia="en-US"/>
        </w:rPr>
        <w:t>5</w:t>
      </w:r>
      <w:r w:rsidRPr="009D7358">
        <w:rPr>
          <w:rFonts w:ascii="Verdana" w:eastAsia="MS ??" w:hAnsi="Verdana" w:cs="Verdana"/>
          <w:color w:val="auto"/>
          <w:sz w:val="20"/>
          <w:szCs w:val="20"/>
          <w:lang w:eastAsia="en-US"/>
        </w:rPr>
        <w:t>. който е</w:t>
      </w:r>
      <w:r w:rsidRPr="009D7358">
        <w:rPr>
          <w:rFonts w:ascii="Verdana" w:hAnsi="Verdana" w:cs="Verdana"/>
          <w:color w:val="auto"/>
          <w:sz w:val="20"/>
          <w:szCs w:val="20"/>
        </w:rPr>
        <w:t xml:space="preserve"> в открито производство по несъстоятелност, или е сключил  извънсъдебно споразумение с кредиторите си по смисъла на чл. 740 от Търговския закон</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A57592" w:rsidRPr="009D7358" w:rsidRDefault="00A57592" w:rsidP="002F1D5A">
      <w:pPr>
        <w:widowControl/>
        <w:tabs>
          <w:tab w:val="left" w:pos="6612"/>
        </w:tabs>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 xml:space="preserve">6. </w:t>
      </w:r>
      <w:r w:rsidRPr="009D7358">
        <w:rPr>
          <w:rFonts w:ascii="Verdana" w:hAnsi="Verdana" w:cs="Verdana"/>
          <w:color w:val="auto"/>
          <w:sz w:val="20"/>
          <w:szCs w:val="20"/>
        </w:rPr>
        <w:t>който е обявен в несъстоятелност.</w:t>
      </w:r>
      <w:r w:rsidRPr="009D7358">
        <w:rPr>
          <w:rFonts w:ascii="Verdana" w:hAnsi="Verdana" w:cs="Verdana"/>
          <w:color w:val="auto"/>
          <w:sz w:val="20"/>
          <w:szCs w:val="20"/>
        </w:rPr>
        <w:tab/>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7. който има задължения по смисъла на чл. 162, ал. 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57592" w:rsidRPr="009D7358" w:rsidRDefault="00A57592" w:rsidP="002F1D5A">
      <w:pPr>
        <w:widowControl/>
        <w:spacing w:line="360" w:lineRule="auto"/>
        <w:jc w:val="both"/>
        <w:rPr>
          <w:rFonts w:ascii="Verdana" w:eastAsia="MS ??" w:hAnsi="Verdana"/>
          <w:color w:val="auto"/>
          <w:sz w:val="20"/>
          <w:szCs w:val="20"/>
          <w:lang w:val="en-US" w:eastAsia="en-US"/>
        </w:rPr>
      </w:pPr>
      <w:r w:rsidRPr="009D7358">
        <w:rPr>
          <w:rFonts w:ascii="Verdana" w:hAnsi="Verdana" w:cs="Verdana"/>
          <w:color w:val="auto"/>
          <w:sz w:val="20"/>
          <w:szCs w:val="20"/>
        </w:rPr>
        <w:t xml:space="preserve">8. </w:t>
      </w:r>
      <w:r w:rsidRPr="009D7358">
        <w:rPr>
          <w:rFonts w:ascii="Verdana" w:eastAsia="MS ??" w:hAnsi="Verdana" w:cs="Verdana"/>
          <w:color w:val="auto"/>
          <w:sz w:val="20"/>
          <w:szCs w:val="20"/>
          <w:lang w:eastAsia="en-US"/>
        </w:rPr>
        <w:t>който е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val="en-US"/>
        </w:rPr>
        <w:t xml:space="preserve">9. </w:t>
      </w:r>
      <w:r w:rsidRPr="009D7358">
        <w:rPr>
          <w:rFonts w:ascii="Verdana" w:hAnsi="Verdana" w:cs="Verdana"/>
          <w:color w:val="auto"/>
          <w:sz w:val="20"/>
          <w:szCs w:val="20"/>
        </w:rPr>
        <w:t>е сключил договор с лице по чл. 21 или чл. 22 от Закона за предотвратяване и установяване на конфликт на интереси.</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s="Verdana"/>
          <w:color w:val="auto"/>
          <w:sz w:val="20"/>
          <w:szCs w:val="20"/>
          <w:lang w:eastAsia="en-US"/>
        </w:rPr>
        <w:t xml:space="preserve">В хода на процедурата, липсата на посочените по-горе обстоятелства се удостоверява с декларация по образец от документацията. </w:t>
      </w:r>
    </w:p>
    <w:p w:rsidR="00A57592" w:rsidRPr="009D7358" w:rsidRDefault="00A57592" w:rsidP="002F1D5A">
      <w:pPr>
        <w:widowControl/>
        <w:spacing w:line="360" w:lineRule="auto"/>
        <w:jc w:val="both"/>
        <w:rPr>
          <w:rFonts w:ascii="Verdana" w:eastAsia="MS ??" w:hAnsi="Verdana" w:cs="Verdana"/>
          <w:color w:val="auto"/>
          <w:sz w:val="20"/>
          <w:szCs w:val="20"/>
          <w:lang w:eastAsia="en-US"/>
        </w:rPr>
      </w:pPr>
      <w:r w:rsidRPr="009D7358">
        <w:rPr>
          <w:rFonts w:ascii="Verdana" w:eastAsia="MS ??" w:hAnsi="Verdana"/>
          <w:color w:val="auto"/>
          <w:sz w:val="20"/>
          <w:szCs w:val="20"/>
          <w:lang w:eastAsia="en-US"/>
        </w:rPr>
        <w:lastRenderedPageBreak/>
        <w:tab/>
      </w:r>
      <w:r w:rsidRPr="009D7358">
        <w:rPr>
          <w:rFonts w:ascii="Verdana" w:eastAsia="MS ??" w:hAnsi="Verdana" w:cs="Verdana"/>
          <w:color w:val="auto"/>
          <w:sz w:val="20"/>
          <w:szCs w:val="20"/>
          <w:lang w:eastAsia="en-US"/>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val="ru-RU" w:eastAsia="en-US"/>
        </w:rPr>
        <w:t>(</w:t>
      </w:r>
      <w:r w:rsidRPr="009D7358">
        <w:rPr>
          <w:rFonts w:ascii="Verdana" w:hAnsi="Verdana" w:cs="Verdana"/>
          <w:b/>
          <w:bCs/>
          <w:color w:val="auto"/>
          <w:sz w:val="20"/>
          <w:szCs w:val="20"/>
          <w:lang w:eastAsia="en-US"/>
        </w:rPr>
        <w:t>1</w:t>
      </w:r>
      <w:r w:rsidRPr="009D7358">
        <w:rPr>
          <w:rFonts w:ascii="Verdana" w:hAnsi="Verdana" w:cs="Verdana"/>
          <w:b/>
          <w:bCs/>
          <w:color w:val="auto"/>
          <w:sz w:val="20"/>
          <w:szCs w:val="20"/>
          <w:lang w:val="en-US" w:eastAsia="en-US"/>
        </w:rPr>
        <w:t>2</w:t>
      </w:r>
      <w:r w:rsidRPr="009D7358">
        <w:rPr>
          <w:rFonts w:ascii="Verdana" w:hAnsi="Verdana" w:cs="Verdana"/>
          <w:b/>
          <w:bCs/>
          <w:color w:val="auto"/>
          <w:sz w:val="20"/>
          <w:szCs w:val="20"/>
          <w:lang w:val="ru-RU" w:eastAsia="en-US"/>
        </w:rPr>
        <w:t>)</w:t>
      </w:r>
      <w:r w:rsidRPr="009D7358">
        <w:rPr>
          <w:rFonts w:ascii="Verdana" w:hAnsi="Verdana" w:cs="Verdana"/>
          <w:color w:val="auto"/>
          <w:sz w:val="20"/>
          <w:szCs w:val="20"/>
          <w:lang w:val="ru-RU" w:eastAsia="en-US"/>
        </w:rPr>
        <w:t xml:space="preserve"> </w:t>
      </w:r>
      <w:r w:rsidRPr="009D7358">
        <w:rPr>
          <w:rFonts w:ascii="Verdana" w:hAnsi="Verdana" w:cs="Verdana"/>
          <w:color w:val="auto"/>
          <w:sz w:val="20"/>
          <w:szCs w:val="20"/>
        </w:rPr>
        <w:t>Не може да участва в процедурата чуждестранно физическо или юридическо лице,</w:t>
      </w:r>
      <w:r w:rsidRPr="009D7358">
        <w:rPr>
          <w:rFonts w:ascii="Verdana" w:hAnsi="Verdana" w:cs="Verdana"/>
          <w:color w:val="auto"/>
          <w:sz w:val="20"/>
          <w:szCs w:val="20"/>
          <w:lang w:val="ru-RU"/>
        </w:rPr>
        <w:t xml:space="preserve"> </w:t>
      </w:r>
      <w:r w:rsidRPr="009D7358">
        <w:rPr>
          <w:rFonts w:ascii="Verdana" w:hAnsi="Verdana" w:cs="Verdana"/>
          <w:color w:val="auto"/>
          <w:sz w:val="20"/>
          <w:szCs w:val="20"/>
        </w:rPr>
        <w:t>за което в държавата, в която е установено, е налице някое от обстоятелствата по ал.1</w:t>
      </w:r>
      <w:r w:rsidRPr="009D7358">
        <w:rPr>
          <w:rFonts w:ascii="Verdana" w:hAnsi="Verdana" w:cs="Verdana"/>
          <w:color w:val="auto"/>
          <w:sz w:val="20"/>
          <w:szCs w:val="20"/>
          <w:lang w:val="en-US"/>
        </w:rPr>
        <w:t>1</w:t>
      </w:r>
      <w:r w:rsidRPr="009D7358">
        <w:rPr>
          <w:rFonts w:ascii="Verdana" w:hAnsi="Verdana" w:cs="Verdana"/>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(1</w:t>
      </w:r>
      <w:r w:rsidRPr="009D7358">
        <w:rPr>
          <w:rFonts w:ascii="Verdana" w:hAnsi="Verdana" w:cs="Verdana"/>
          <w:b/>
          <w:bCs/>
          <w:color w:val="auto"/>
          <w:sz w:val="20"/>
          <w:szCs w:val="20"/>
          <w:lang w:val="en-US"/>
        </w:rPr>
        <w:t>3</w:t>
      </w:r>
      <w:r w:rsidRPr="009D7358">
        <w:rPr>
          <w:rFonts w:ascii="Verdana" w:hAnsi="Verdana" w:cs="Verdana"/>
          <w:b/>
          <w:bCs/>
          <w:color w:val="auto"/>
          <w:sz w:val="20"/>
          <w:szCs w:val="20"/>
        </w:rPr>
        <w:t>)</w:t>
      </w:r>
      <w:r w:rsidRPr="009D7358">
        <w:rPr>
          <w:rFonts w:ascii="Verdana" w:hAnsi="Verdana" w:cs="Verdana"/>
          <w:color w:val="auto"/>
          <w:sz w:val="20"/>
          <w:szCs w:val="20"/>
        </w:rPr>
        <w:t xml:space="preserve"> </w:t>
      </w:r>
      <w:r w:rsidRPr="009D7358">
        <w:rPr>
          <w:rFonts w:ascii="Verdana" w:hAnsi="Verdana" w:cs="Verdana"/>
          <w:color w:val="auto"/>
          <w:sz w:val="20"/>
          <w:szCs w:val="20"/>
          <w:lang w:val="ru-RU"/>
        </w:rPr>
        <w:t>Основания за отстраняване на участник от процедурата: съгласно чл. 69, ал. 1 от ЗОП, включително наличието на обстоятелства по чл. 47, ал. 2 (с изключение на т.2, т.2а, и т.6) от ЗОП.</w:t>
      </w:r>
    </w:p>
    <w:p w:rsidR="00A57592" w:rsidRPr="009D7358" w:rsidRDefault="00A57592" w:rsidP="002F1D5A">
      <w:pPr>
        <w:keepNext/>
        <w:autoSpaceDE w:val="0"/>
        <w:autoSpaceDN w:val="0"/>
        <w:adjustRightInd w:val="0"/>
        <w:spacing w:before="240" w:after="120" w:line="360" w:lineRule="auto"/>
        <w:jc w:val="both"/>
        <w:rPr>
          <w:rFonts w:ascii="Verdana" w:hAnsi="Verdana" w:cs="Times New Roman"/>
          <w:bCs/>
          <w:color w:val="auto"/>
          <w:sz w:val="20"/>
          <w:szCs w:val="20"/>
          <w:lang w:val="ru-RU" w:eastAsia="ar-SA"/>
        </w:rPr>
      </w:pPr>
      <w:r w:rsidRPr="009D7358">
        <w:rPr>
          <w:rFonts w:ascii="Verdana" w:hAnsi="Verdana" w:cs="Verdana"/>
          <w:b/>
          <w:color w:val="auto"/>
          <w:sz w:val="20"/>
          <w:szCs w:val="20"/>
        </w:rPr>
        <w:t>(14)</w:t>
      </w:r>
      <w:r w:rsidRPr="009D7358">
        <w:rPr>
          <w:rFonts w:ascii="Verdana" w:hAnsi="Verdana" w:cs="Times New Roman"/>
          <w:bCs/>
          <w:iCs/>
          <w:color w:val="auto"/>
          <w:sz w:val="20"/>
          <w:szCs w:val="20"/>
        </w:rPr>
        <w:t xml:space="preserve"> По отношение на участника да не са налице обстоятелствата, </w:t>
      </w:r>
      <w:r w:rsidRPr="009D7358">
        <w:rPr>
          <w:rFonts w:ascii="Verdana" w:hAnsi="Verdana" w:cs="Times New Roman"/>
          <w:color w:val="auto"/>
          <w:sz w:val="20"/>
          <w:szCs w:val="20"/>
          <w:lang w:eastAsia="en-US"/>
        </w:rPr>
        <w:t>предвидени в</w:t>
      </w:r>
      <w:r w:rsidRPr="009D7358">
        <w:rPr>
          <w:rFonts w:ascii="Verdana" w:hAnsi="Verdana" w:cs="Times New Roman"/>
          <w:bCs/>
          <w:color w:val="auto"/>
          <w:sz w:val="20"/>
          <w:szCs w:val="20"/>
          <w:lang w:val="ru-RU" w:eastAsia="ar-SA"/>
        </w:rPr>
        <w:t xml:space="preserve">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9D7358">
        <w:rPr>
          <w:rFonts w:ascii="Arial" w:hAnsi="Arial" w:cs="Arial"/>
          <w:bCs/>
          <w:color w:val="auto"/>
          <w:sz w:val="20"/>
          <w:szCs w:val="20"/>
          <w:lang w:val="ru-RU" w:eastAsia="ar-SA"/>
        </w:rPr>
        <w:t>̆</w:t>
      </w:r>
      <w:r w:rsidRPr="009D7358">
        <w:rPr>
          <w:rFonts w:ascii="Verdana" w:hAnsi="Verdana" w:cs="Verdana"/>
          <w:bCs/>
          <w:color w:val="auto"/>
          <w:sz w:val="20"/>
          <w:szCs w:val="20"/>
          <w:lang w:val="ru-RU" w:eastAsia="ar-SA"/>
        </w:rPr>
        <w:t>ствителни</w:t>
      </w:r>
      <w:r w:rsidRPr="009D7358">
        <w:rPr>
          <w:rFonts w:ascii="Verdana" w:hAnsi="Verdana" w:cs="Times New Roman"/>
          <w:bCs/>
          <w:color w:val="auto"/>
          <w:sz w:val="20"/>
          <w:szCs w:val="20"/>
          <w:lang w:val="ru-RU" w:eastAsia="ar-SA"/>
        </w:rPr>
        <w:t xml:space="preserve"> </w:t>
      </w:r>
      <w:r w:rsidRPr="009D7358">
        <w:rPr>
          <w:rFonts w:ascii="Verdana" w:hAnsi="Verdana" w:cs="Verdana"/>
          <w:bCs/>
          <w:color w:val="auto"/>
          <w:sz w:val="20"/>
          <w:szCs w:val="20"/>
          <w:lang w:val="ru-RU" w:eastAsia="ar-SA"/>
        </w:rPr>
        <w:t>собственици</w:t>
      </w:r>
      <w:r w:rsidRPr="009D7358">
        <w:rPr>
          <w:rFonts w:ascii="Verdana" w:hAnsi="Verdana" w:cs="Times New Roman"/>
          <w:bCs/>
          <w:color w:val="auto"/>
          <w:sz w:val="20"/>
          <w:szCs w:val="20"/>
          <w:lang w:val="ru-RU" w:eastAsia="ar-SA"/>
        </w:rPr>
        <w:t>.Обратното би довело до отстраняване на участника.</w:t>
      </w:r>
    </w:p>
    <w:p w:rsidR="00A57592" w:rsidRPr="009D7358" w:rsidRDefault="00A57592" w:rsidP="002F1D5A">
      <w:pPr>
        <w:keepNext/>
        <w:autoSpaceDE w:val="0"/>
        <w:autoSpaceDN w:val="0"/>
        <w:adjustRightInd w:val="0"/>
        <w:spacing w:before="240" w:after="120" w:line="360" w:lineRule="auto"/>
        <w:jc w:val="both"/>
        <w:rPr>
          <w:rFonts w:ascii="Verdana" w:hAnsi="Verdana" w:cs="Times New Roman"/>
          <w:b/>
          <w:bCs/>
          <w:color w:val="auto"/>
          <w:sz w:val="20"/>
          <w:szCs w:val="20"/>
          <w:lang w:val="ru-RU" w:eastAsia="ar-SA"/>
        </w:rPr>
      </w:pPr>
    </w:p>
    <w:p w:rsidR="00A57592" w:rsidRPr="009D7358" w:rsidRDefault="00A57592" w:rsidP="002F1D5A">
      <w:pPr>
        <w:autoSpaceDE w:val="0"/>
        <w:autoSpaceDN w:val="0"/>
        <w:adjustRightInd w:val="0"/>
        <w:spacing w:line="360" w:lineRule="auto"/>
        <w:rPr>
          <w:rFonts w:ascii="Verdana" w:eastAsia="SimSun" w:hAnsi="Verdana" w:cs="Times New Roman"/>
          <w:b/>
          <w:color w:val="auto"/>
          <w:kern w:val="2"/>
          <w:sz w:val="20"/>
          <w:szCs w:val="20"/>
          <w:lang w:eastAsia="zh-CN"/>
        </w:rPr>
      </w:pPr>
      <w:r w:rsidRPr="009D7358">
        <w:rPr>
          <w:rFonts w:ascii="Verdana" w:hAnsi="Verdana" w:cs="Verdana"/>
          <w:b/>
          <w:color w:val="auto"/>
          <w:sz w:val="20"/>
          <w:szCs w:val="20"/>
        </w:rPr>
        <w:t>Чл.18.</w:t>
      </w:r>
      <w:r w:rsidRPr="009D7358">
        <w:rPr>
          <w:rFonts w:ascii="Verdana" w:hAnsi="Verdana"/>
          <w:b/>
          <w:color w:val="auto"/>
          <w:sz w:val="20"/>
          <w:szCs w:val="20"/>
          <w:lang w:val="ru-RU"/>
        </w:rPr>
        <w:t xml:space="preserve"> (1)Специфични изисквания към участниците:</w:t>
      </w:r>
      <w:r w:rsidRPr="009D7358">
        <w:rPr>
          <w:rFonts w:ascii="Verdana" w:eastAsia="SimSun" w:hAnsi="Verdana" w:cs="Times New Roman"/>
          <w:b/>
          <w:color w:val="auto"/>
          <w:kern w:val="2"/>
          <w:sz w:val="20"/>
          <w:szCs w:val="20"/>
          <w:lang w:eastAsia="zh-CN"/>
        </w:rPr>
        <w:t xml:space="preserve"> </w:t>
      </w:r>
    </w:p>
    <w:p w:rsidR="00A57592" w:rsidRPr="009D7358" w:rsidRDefault="00A57592" w:rsidP="002F1D5A">
      <w:pPr>
        <w:autoSpaceDE w:val="0"/>
        <w:autoSpaceDN w:val="0"/>
        <w:adjustRightInd w:val="0"/>
        <w:spacing w:line="360" w:lineRule="auto"/>
        <w:jc w:val="both"/>
        <w:rPr>
          <w:rFonts w:ascii="Verdana" w:hAnsi="Verdana"/>
          <w:sz w:val="20"/>
          <w:szCs w:val="20"/>
          <w:lang w:val="ru-RU"/>
        </w:rPr>
      </w:pPr>
      <w:r w:rsidRPr="009D7358">
        <w:rPr>
          <w:rFonts w:ascii="Verdana" w:hAnsi="Verdana"/>
          <w:sz w:val="20"/>
          <w:szCs w:val="20"/>
        </w:rPr>
        <w:t xml:space="preserve">Участникът трябва да има регистрация </w:t>
      </w:r>
      <w:r w:rsidRPr="009D7358">
        <w:rPr>
          <w:rFonts w:ascii="Verdana" w:hAnsi="Verdana"/>
          <w:sz w:val="20"/>
          <w:szCs w:val="20"/>
          <w:lang w:val="ru-RU"/>
        </w:rPr>
        <w:t xml:space="preserve">в Централния професионален регистър на строителя : </w:t>
      </w:r>
      <w:r w:rsidRPr="009D7358">
        <w:rPr>
          <w:rFonts w:ascii="Verdana" w:hAnsi="Verdana" w:cs="Times New Roman"/>
          <w:b/>
          <w:sz w:val="20"/>
          <w:szCs w:val="20"/>
        </w:rPr>
        <w:t xml:space="preserve"> </w:t>
      </w:r>
      <w:r w:rsidRPr="009D7358">
        <w:rPr>
          <w:rFonts w:ascii="Verdana" w:hAnsi="Verdana"/>
          <w:b/>
          <w:sz w:val="20"/>
          <w:szCs w:val="20"/>
          <w:lang w:val="ru-RU"/>
        </w:rPr>
        <w:t>“Първа група</w:t>
      </w:r>
      <w:r w:rsidRPr="009D7358">
        <w:rPr>
          <w:rFonts w:ascii="Verdana" w:hAnsi="Verdana"/>
          <w:iCs/>
          <w:sz w:val="20"/>
          <w:szCs w:val="20"/>
          <w:lang w:val="ru-RU"/>
        </w:rPr>
        <w:t xml:space="preserve"> : </w:t>
      </w:r>
      <w:r w:rsidRPr="009D7358">
        <w:rPr>
          <w:rFonts w:ascii="Verdana" w:hAnsi="Verdana"/>
          <w:sz w:val="20"/>
          <w:szCs w:val="20"/>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Pr="009D7358">
        <w:rPr>
          <w:rFonts w:ascii="Verdana" w:hAnsi="Verdana"/>
          <w:b/>
          <w:sz w:val="20"/>
          <w:szCs w:val="20"/>
          <w:lang w:val="ru-RU"/>
        </w:rPr>
        <w:t xml:space="preserve"> ” - строежи от  “Пета категория</w:t>
      </w:r>
      <w:r w:rsidRPr="009D7358">
        <w:rPr>
          <w:rFonts w:ascii="Verdana" w:hAnsi="Verdana"/>
          <w:sz w:val="20"/>
          <w:szCs w:val="20"/>
          <w:lang w:val="ru-RU"/>
        </w:rPr>
        <w:t>” , съгласно изискванията на ЗКС и ЗУТ или ако участника в процедурата е чуждестранно ФЛ или ЮЛ да има регистрация в професионални или търговски регистри на държавата, в която е установен, или да декларира или удостовери за наличието на такава регистрация от компетентните органи, съгласно националния му закон.</w:t>
      </w:r>
    </w:p>
    <w:p w:rsidR="00A57592" w:rsidRPr="009D7358" w:rsidRDefault="00A57592" w:rsidP="002F1D5A">
      <w:pPr>
        <w:spacing w:line="360" w:lineRule="auto"/>
        <w:jc w:val="both"/>
        <w:rPr>
          <w:rFonts w:ascii="Verdana" w:hAnsi="Verdana" w:cs="Times New Roman"/>
          <w:b/>
          <w:sz w:val="20"/>
          <w:szCs w:val="20"/>
        </w:rPr>
      </w:pPr>
    </w:p>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rPr>
        <w:t>* Мотиви: Това изискване е наложено от вида на работите, които се налага да се извръшват: Предвид това е необходимо потенциалните изпълнители – строители да имат регистрация в КСБ за изпълнение на строежи от втора категория съгласно чл. 4, ал. 2, буква „б” т. 3 и т.4 от Наредба №1 за номенклатурата на видовете строежи. Липсата на такъв документ у строителя ще постави възложителя в невъзможност да изпълни задълженията си съгласно чл..157, ал.2 ЗУТ – изречение второ.</w:t>
      </w:r>
    </w:p>
    <w:p w:rsidR="00A57592" w:rsidRPr="009D7358" w:rsidRDefault="00A57592" w:rsidP="002F1D5A">
      <w:pPr>
        <w:spacing w:line="360" w:lineRule="auto"/>
        <w:jc w:val="both"/>
        <w:rPr>
          <w:rFonts w:ascii="Verdana" w:hAnsi="Verdana"/>
          <w:sz w:val="20"/>
          <w:szCs w:val="20"/>
        </w:rPr>
      </w:pPr>
      <w:r w:rsidRPr="009D7358">
        <w:rPr>
          <w:rFonts w:ascii="Verdana" w:hAnsi="Verdana"/>
          <w:b/>
          <w:sz w:val="20"/>
          <w:szCs w:val="20"/>
        </w:rPr>
        <w:t>Забележка</w:t>
      </w:r>
      <w:r w:rsidRPr="009D7358">
        <w:rPr>
          <w:rFonts w:ascii="Verdana" w:hAnsi="Verdana"/>
          <w:sz w:val="20"/>
          <w:szCs w:val="20"/>
        </w:rPr>
        <w:t xml:space="preserve">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В случай, че участникът участва като обединение/ консорциум, такава регистрация трябва да има   всеки член на обединението/консорциума, който ще извършва строителни дейности.</w:t>
      </w:r>
    </w:p>
    <w:p w:rsidR="00A57592" w:rsidRPr="009D7358" w:rsidRDefault="00A57592" w:rsidP="002F1D5A">
      <w:pPr>
        <w:widowControl/>
        <w:tabs>
          <w:tab w:val="left" w:pos="0"/>
          <w:tab w:val="left" w:pos="426"/>
        </w:tabs>
        <w:spacing w:line="360" w:lineRule="auto"/>
        <w:jc w:val="both"/>
        <w:rPr>
          <w:rFonts w:ascii="Verdana" w:hAnsi="Verdana"/>
          <w:color w:val="auto"/>
          <w:sz w:val="20"/>
          <w:szCs w:val="20"/>
          <w:lang w:val="ru-RU"/>
        </w:rPr>
      </w:pPr>
    </w:p>
    <w:p w:rsidR="00A57592" w:rsidRPr="009D7358" w:rsidRDefault="00A57592" w:rsidP="002F1D5A">
      <w:pPr>
        <w:pStyle w:val="21"/>
        <w:shd w:val="clear" w:color="auto" w:fill="auto"/>
        <w:tabs>
          <w:tab w:val="left" w:pos="318"/>
        </w:tabs>
        <w:spacing w:line="360" w:lineRule="auto"/>
        <w:rPr>
          <w:rFonts w:ascii="Verdana" w:hAnsi="Verdana" w:cs="Verdana"/>
          <w:bCs w:val="0"/>
          <w:sz w:val="20"/>
          <w:szCs w:val="20"/>
        </w:rPr>
      </w:pPr>
      <w:r w:rsidRPr="009D7358">
        <w:rPr>
          <w:rFonts w:ascii="Verdana" w:hAnsi="Verdana" w:cs="Verdana"/>
          <w:bCs w:val="0"/>
          <w:sz w:val="20"/>
          <w:szCs w:val="20"/>
        </w:rPr>
        <w:t xml:space="preserve">(2)Минимални изисквания относно техническите възможности на </w:t>
      </w:r>
      <w:r w:rsidRPr="009D7358">
        <w:rPr>
          <w:rFonts w:ascii="Verdana" w:hAnsi="Verdana" w:cs="Verdana"/>
          <w:bCs w:val="0"/>
          <w:sz w:val="20"/>
          <w:szCs w:val="20"/>
        </w:rPr>
        <w:lastRenderedPageBreak/>
        <w:t>участниците:</w:t>
      </w:r>
    </w:p>
    <w:p w:rsidR="00A57592" w:rsidRPr="009D7358" w:rsidRDefault="00A57592" w:rsidP="00324D74">
      <w:pPr>
        <w:spacing w:line="360" w:lineRule="auto"/>
        <w:jc w:val="both"/>
        <w:rPr>
          <w:rFonts w:ascii="Verdana" w:hAnsi="Verdana"/>
          <w:sz w:val="20"/>
          <w:szCs w:val="20"/>
        </w:rPr>
      </w:pPr>
      <w:r w:rsidRPr="009D7358">
        <w:rPr>
          <w:rFonts w:ascii="Verdana" w:hAnsi="Verdana"/>
          <w:sz w:val="20"/>
          <w:szCs w:val="20"/>
        </w:rPr>
        <w:t>1.  Участниците следва да имат минимум едно изпълнено строителство, еднакво или сходно с предмета на обществената поръчка, изпълнено през последните пет години, считано от датата на подаване на офертата.</w:t>
      </w:r>
    </w:p>
    <w:p w:rsidR="00A57592" w:rsidRPr="009D7358" w:rsidRDefault="00A57592" w:rsidP="00324D74">
      <w:pPr>
        <w:tabs>
          <w:tab w:val="num" w:pos="1080"/>
        </w:tabs>
        <w:spacing w:line="360" w:lineRule="auto"/>
        <w:jc w:val="both"/>
        <w:textAlignment w:val="center"/>
        <w:rPr>
          <w:rFonts w:ascii="Verdana" w:hAnsi="Verdana"/>
          <w:sz w:val="20"/>
          <w:szCs w:val="20"/>
        </w:rPr>
      </w:pPr>
    </w:p>
    <w:p w:rsidR="00A57592" w:rsidRPr="009D7358" w:rsidRDefault="00A57592" w:rsidP="00324D74">
      <w:pPr>
        <w:tabs>
          <w:tab w:val="num" w:pos="1080"/>
        </w:tabs>
        <w:spacing w:line="360" w:lineRule="auto"/>
        <w:jc w:val="both"/>
        <w:textAlignment w:val="center"/>
        <w:rPr>
          <w:rFonts w:ascii="Verdana" w:hAnsi="Verdana"/>
          <w:sz w:val="20"/>
          <w:szCs w:val="20"/>
        </w:rPr>
      </w:pPr>
      <w:r w:rsidRPr="009D7358">
        <w:rPr>
          <w:rFonts w:ascii="Verdana" w:hAnsi="Verdana"/>
          <w:sz w:val="20"/>
          <w:szCs w:val="20"/>
        </w:rPr>
        <w:t>Еднакво или сходно с предмета на поръчката строителство се счита :</w:t>
      </w:r>
    </w:p>
    <w:p w:rsidR="00A57592" w:rsidRPr="009D7358" w:rsidRDefault="00A57592" w:rsidP="00324D74">
      <w:pPr>
        <w:tabs>
          <w:tab w:val="num" w:pos="1080"/>
        </w:tabs>
        <w:spacing w:line="360" w:lineRule="auto"/>
        <w:jc w:val="both"/>
        <w:textAlignment w:val="center"/>
        <w:rPr>
          <w:rFonts w:ascii="Verdana" w:hAnsi="Verdana"/>
          <w:bCs/>
          <w:sz w:val="20"/>
          <w:szCs w:val="20"/>
          <w:lang w:val="ru-RU"/>
        </w:rPr>
      </w:pPr>
      <w:r w:rsidRPr="009D7358">
        <w:rPr>
          <w:rFonts w:ascii="Verdana" w:hAnsi="Verdana"/>
          <w:sz w:val="20"/>
          <w:szCs w:val="20"/>
        </w:rPr>
        <w:t xml:space="preserve">-  строителство и/или   реконструкция и/или преустройство и/или основен ремонт на сгради по : </w:t>
      </w:r>
    </w:p>
    <w:p w:rsidR="00A57592" w:rsidRPr="009D7358" w:rsidRDefault="00A57592" w:rsidP="00324D74">
      <w:pPr>
        <w:widowControl/>
        <w:numPr>
          <w:ilvl w:val="0"/>
          <w:numId w:val="38"/>
        </w:numPr>
        <w:tabs>
          <w:tab w:val="left" w:pos="540"/>
        </w:tabs>
        <w:spacing w:line="360" w:lineRule="auto"/>
        <w:ind w:left="0" w:firstLine="0"/>
        <w:jc w:val="both"/>
        <w:textAlignment w:val="center"/>
        <w:rPr>
          <w:rFonts w:ascii="Verdana" w:hAnsi="Verdana"/>
          <w:sz w:val="20"/>
          <w:szCs w:val="20"/>
        </w:rPr>
      </w:pPr>
      <w:r w:rsidRPr="009D7358">
        <w:rPr>
          <w:rStyle w:val="81"/>
          <w:rFonts w:ascii="Verdana" w:hAnsi="Verdana"/>
          <w:sz w:val="20"/>
          <w:szCs w:val="20"/>
        </w:rPr>
        <w:t>чл.137, ал. 1, т.5, буква „а” от ЗУТ – „жилищни и смесени сгради с ниско застрояване, вилни сгради, сгради и съоръжения за обществено обслужване с разгърната застроена площ до 1000 кв. м  или с капацитет до 100 места за посетители” или буква „</w:t>
      </w:r>
      <w:r w:rsidRPr="009D7358">
        <w:rPr>
          <w:rFonts w:ascii="Verdana" w:hAnsi="Verdana"/>
          <w:sz w:val="20"/>
          <w:szCs w:val="20"/>
        </w:rPr>
        <w:t>г” – „реконструкции, преустройства, основни ремонти и смяна предназначението на строежите от тази категория”;</w:t>
      </w:r>
    </w:p>
    <w:p w:rsidR="00A57592" w:rsidRPr="009D7358" w:rsidRDefault="00A57592" w:rsidP="00324D74">
      <w:pPr>
        <w:widowControl/>
        <w:numPr>
          <w:ilvl w:val="0"/>
          <w:numId w:val="38"/>
        </w:numPr>
        <w:tabs>
          <w:tab w:val="left" w:pos="540"/>
        </w:tabs>
        <w:spacing w:line="360" w:lineRule="auto"/>
        <w:ind w:left="0" w:firstLine="0"/>
        <w:jc w:val="both"/>
        <w:textAlignment w:val="center"/>
        <w:rPr>
          <w:rFonts w:ascii="Verdana" w:hAnsi="Verdana"/>
          <w:sz w:val="20"/>
          <w:szCs w:val="20"/>
        </w:rPr>
      </w:pPr>
      <w:r w:rsidRPr="009D7358">
        <w:rPr>
          <w:rStyle w:val="81"/>
          <w:rFonts w:ascii="Verdana" w:hAnsi="Verdana"/>
          <w:sz w:val="20"/>
          <w:szCs w:val="20"/>
        </w:rPr>
        <w:t>чл.137, ал. 1, т.4, буква „б” от ЗУТ – „</w:t>
      </w:r>
      <w:r w:rsidRPr="009D7358">
        <w:rPr>
          <w:rFonts w:ascii="Verdana" w:hAnsi="Verdana"/>
          <w:sz w:val="20"/>
          <w:szCs w:val="20"/>
        </w:rPr>
        <w:t>жилищни и смесени сгради със средно застрояване; сгради и съоръжения за обществено обслужване с разгъната застроена площ от 1000 до 5000 кв.м или с капацитет от 100 до 200 места за посетители</w:t>
      </w:r>
      <w:r w:rsidRPr="009D7358">
        <w:rPr>
          <w:rStyle w:val="81"/>
          <w:rFonts w:ascii="Verdana" w:hAnsi="Verdana"/>
          <w:sz w:val="20"/>
          <w:szCs w:val="20"/>
        </w:rPr>
        <w:t>” или буква „</w:t>
      </w:r>
      <w:r w:rsidRPr="009D7358">
        <w:rPr>
          <w:rFonts w:ascii="Verdana" w:hAnsi="Verdana"/>
          <w:sz w:val="20"/>
          <w:szCs w:val="20"/>
        </w:rPr>
        <w:t>д” – „реконструкции, преустройства, основни ремонти и смяна предназначението на строежите от тази категория”;</w:t>
      </w:r>
    </w:p>
    <w:p w:rsidR="00A57592" w:rsidRPr="009D7358" w:rsidRDefault="00A57592" w:rsidP="00324D74">
      <w:pPr>
        <w:widowControl/>
        <w:numPr>
          <w:ilvl w:val="0"/>
          <w:numId w:val="38"/>
        </w:numPr>
        <w:tabs>
          <w:tab w:val="left" w:pos="540"/>
        </w:tabs>
        <w:spacing w:line="360" w:lineRule="auto"/>
        <w:ind w:left="0" w:firstLine="0"/>
        <w:jc w:val="both"/>
        <w:textAlignment w:val="center"/>
        <w:rPr>
          <w:rFonts w:ascii="Verdana" w:hAnsi="Verdana"/>
          <w:color w:val="auto"/>
          <w:sz w:val="20"/>
          <w:szCs w:val="20"/>
        </w:rPr>
      </w:pPr>
      <w:r w:rsidRPr="009D7358">
        <w:rPr>
          <w:rStyle w:val="81"/>
          <w:rFonts w:ascii="Verdana" w:hAnsi="Verdana"/>
          <w:sz w:val="20"/>
          <w:szCs w:val="20"/>
        </w:rPr>
        <w:t>чл.137, ал. 1, т.3, буква „в” от ЗУТ – „</w:t>
      </w:r>
      <w:r w:rsidRPr="009D7358">
        <w:rPr>
          <w:rFonts w:ascii="Verdana" w:hAnsi="Verdana"/>
          <w:sz w:val="20"/>
          <w:szCs w:val="20"/>
        </w:rPr>
        <w:t>жилищни и смесени сгради с високо застрояване; сгради и съоръжения за обществено обслужване с разгъната застроена площ над 5000 кв.м или с капацитет от 200 до 1000 места за посетители</w:t>
      </w:r>
      <w:r w:rsidRPr="009D7358">
        <w:rPr>
          <w:rStyle w:val="81"/>
          <w:rFonts w:ascii="Verdana" w:hAnsi="Verdana"/>
          <w:sz w:val="20"/>
          <w:szCs w:val="20"/>
        </w:rPr>
        <w:t xml:space="preserve">” или буква </w:t>
      </w:r>
      <w:r w:rsidRPr="009D7358">
        <w:rPr>
          <w:rStyle w:val="81"/>
          <w:rFonts w:ascii="Verdana" w:hAnsi="Verdana"/>
          <w:color w:val="auto"/>
          <w:sz w:val="20"/>
          <w:szCs w:val="20"/>
        </w:rPr>
        <w:t>„</w:t>
      </w:r>
      <w:r w:rsidRPr="009D7358">
        <w:rPr>
          <w:rFonts w:ascii="Verdana" w:hAnsi="Verdana"/>
          <w:color w:val="auto"/>
          <w:sz w:val="20"/>
          <w:szCs w:val="20"/>
        </w:rPr>
        <w:t>ж” – „реконструкции, преустройства, основни ремонти и смяна предназначението на строежите от тази категория”)</w:t>
      </w:r>
    </w:p>
    <w:p w:rsidR="00A57592" w:rsidRPr="009D7358" w:rsidRDefault="00A57592" w:rsidP="00324D74">
      <w:pPr>
        <w:numPr>
          <w:ilvl w:val="0"/>
          <w:numId w:val="38"/>
        </w:numPr>
        <w:spacing w:line="360" w:lineRule="auto"/>
        <w:ind w:left="0" w:hanging="10"/>
        <w:jc w:val="both"/>
        <w:rPr>
          <w:rFonts w:ascii="Verdana" w:hAnsi="Verdana"/>
          <w:color w:val="auto"/>
          <w:sz w:val="20"/>
          <w:szCs w:val="20"/>
          <w:shd w:val="clear" w:color="auto" w:fill="FEFEFE"/>
        </w:rPr>
      </w:pPr>
      <w:r w:rsidRPr="009D7358">
        <w:rPr>
          <w:rStyle w:val="newdocreference3"/>
          <w:rFonts w:ascii="Verdana" w:hAnsi="Verdana" w:cs="Courier New"/>
          <w:color w:val="auto"/>
          <w:sz w:val="20"/>
          <w:szCs w:val="20"/>
          <w:u w:val="none"/>
        </w:rPr>
        <w:t>чл. 137, ал. 1, т. 2, буква "д"</w:t>
      </w:r>
      <w:r w:rsidRPr="009D7358">
        <w:rPr>
          <w:rFonts w:ascii="Verdana" w:hAnsi="Verdana"/>
          <w:color w:val="auto"/>
          <w:sz w:val="20"/>
          <w:szCs w:val="20"/>
        </w:rPr>
        <w:t xml:space="preserve"> - сгради и съоръжения за обществено обслужване с капацитет над 1000 места за посетители или буква "</w:t>
      </w:r>
      <w:r w:rsidRPr="009D7358">
        <w:rPr>
          <w:rFonts w:ascii="Verdana" w:hAnsi="Verdana"/>
          <w:color w:val="auto"/>
          <w:sz w:val="20"/>
          <w:szCs w:val="20"/>
          <w:shd w:val="clear" w:color="auto" w:fill="FEFEFE"/>
        </w:rPr>
        <w:t>и" реконструкция и основен ремонт на строежите от тази категория;</w:t>
      </w:r>
    </w:p>
    <w:p w:rsidR="00A57592" w:rsidRPr="009D7358" w:rsidRDefault="00A57592" w:rsidP="00324D74">
      <w:pPr>
        <w:widowControl/>
        <w:numPr>
          <w:ilvl w:val="0"/>
          <w:numId w:val="38"/>
        </w:numPr>
        <w:tabs>
          <w:tab w:val="left" w:pos="540"/>
        </w:tabs>
        <w:spacing w:line="360" w:lineRule="auto"/>
        <w:ind w:left="0" w:firstLine="0"/>
        <w:jc w:val="both"/>
        <w:textAlignment w:val="center"/>
        <w:rPr>
          <w:rFonts w:ascii="Verdana" w:hAnsi="Verdana"/>
          <w:color w:val="auto"/>
          <w:sz w:val="20"/>
          <w:szCs w:val="20"/>
        </w:rPr>
      </w:pPr>
      <w:r w:rsidRPr="009D7358">
        <w:rPr>
          <w:rFonts w:ascii="Verdana" w:hAnsi="Verdana"/>
          <w:color w:val="auto"/>
          <w:sz w:val="20"/>
          <w:szCs w:val="20"/>
        </w:rPr>
        <w:t>сгради и съоръжения за обществено обслужване първа категория.</w:t>
      </w:r>
    </w:p>
    <w:p w:rsidR="00A57592" w:rsidRPr="009D7358" w:rsidRDefault="00A57592" w:rsidP="001C5FC6">
      <w:pPr>
        <w:tabs>
          <w:tab w:val="num" w:pos="1080"/>
        </w:tabs>
        <w:spacing w:line="360" w:lineRule="auto"/>
        <w:jc w:val="both"/>
        <w:textAlignment w:val="center"/>
        <w:rPr>
          <w:rFonts w:ascii="Verdana" w:hAnsi="Verdana"/>
          <w:bCs/>
          <w:sz w:val="20"/>
          <w:szCs w:val="20"/>
          <w:lang w:val="ru-RU"/>
        </w:rPr>
      </w:pPr>
    </w:p>
    <w:p w:rsidR="00A57592" w:rsidRPr="009D7358" w:rsidRDefault="00A57592" w:rsidP="002F1D5A">
      <w:pPr>
        <w:spacing w:line="360" w:lineRule="auto"/>
        <w:rPr>
          <w:rFonts w:ascii="Verdana" w:hAnsi="Verdana" w:cs="Verdana"/>
          <w:sz w:val="20"/>
          <w:szCs w:val="20"/>
        </w:rPr>
      </w:pPr>
    </w:p>
    <w:p w:rsidR="00A57592" w:rsidRPr="009D7358" w:rsidRDefault="00A57592" w:rsidP="002F1D5A">
      <w:pPr>
        <w:spacing w:line="360" w:lineRule="auto"/>
        <w:jc w:val="both"/>
        <w:rPr>
          <w:rFonts w:ascii="Verdana" w:hAnsi="Verdana"/>
          <w:sz w:val="20"/>
          <w:szCs w:val="20"/>
        </w:rPr>
      </w:pPr>
      <w:r w:rsidRPr="009D7358">
        <w:rPr>
          <w:rFonts w:ascii="Verdana" w:hAnsi="Verdana"/>
          <w:sz w:val="20"/>
          <w:szCs w:val="20"/>
        </w:rPr>
        <w:t xml:space="preserve">*Мотиви: Това изискване е наложено от вида на работите, които се налага да се извръшват на обекта на обществената поръчка, който е от голямо обществено значение. Необходимо е  участника да притежава опит за изпълнение на </w:t>
      </w:r>
      <w:r w:rsidRPr="009D7358">
        <w:rPr>
          <w:rStyle w:val="81"/>
          <w:rFonts w:ascii="Verdana" w:hAnsi="Verdana"/>
          <w:sz w:val="20"/>
          <w:szCs w:val="20"/>
        </w:rPr>
        <w:t>жилищни и смесени сгради</w:t>
      </w:r>
      <w:r w:rsidRPr="009D7358">
        <w:rPr>
          <w:rFonts w:ascii="Verdana" w:hAnsi="Verdana"/>
          <w:sz w:val="20"/>
          <w:szCs w:val="20"/>
        </w:rPr>
        <w:t xml:space="preserve"> в специфични условия на изпълнение без да създава затруднения на околните, които съответстват на предмета на настоящата обществената поръчка.</w:t>
      </w:r>
    </w:p>
    <w:p w:rsidR="00A57592" w:rsidRPr="009D7358" w:rsidRDefault="00A57592" w:rsidP="002F1D5A">
      <w:pPr>
        <w:autoSpaceDE w:val="0"/>
        <w:autoSpaceDN w:val="0"/>
        <w:adjustRightInd w:val="0"/>
        <w:spacing w:line="360" w:lineRule="auto"/>
        <w:jc w:val="both"/>
        <w:rPr>
          <w:rFonts w:ascii="Verdana" w:hAnsi="Verdana"/>
          <w:b/>
          <w:sz w:val="20"/>
          <w:szCs w:val="20"/>
        </w:rPr>
      </w:pPr>
    </w:p>
    <w:p w:rsidR="00A57592" w:rsidRPr="009D7358" w:rsidRDefault="00A57592" w:rsidP="002F1D5A">
      <w:pPr>
        <w:autoSpaceDE w:val="0"/>
        <w:autoSpaceDN w:val="0"/>
        <w:adjustRightInd w:val="0"/>
        <w:spacing w:line="360" w:lineRule="auto"/>
        <w:jc w:val="both"/>
        <w:rPr>
          <w:rFonts w:ascii="Verdana" w:hAnsi="Verdana"/>
          <w:b/>
          <w:i/>
          <w:sz w:val="20"/>
          <w:szCs w:val="20"/>
        </w:rPr>
      </w:pPr>
      <w:r w:rsidRPr="009D7358">
        <w:rPr>
          <w:rFonts w:ascii="Verdana" w:hAnsi="Verdana"/>
          <w:sz w:val="20"/>
          <w:szCs w:val="20"/>
        </w:rPr>
        <w:t>Забележка: Участникът може да се позове на предходни изпълнени строителства , които е изпълнил като главен изпълнител/ член на обединение/подизпълнител в случаи, че извършеното от него строителство отговаря на минималното изискване на Възложителя.</w:t>
      </w:r>
    </w:p>
    <w:p w:rsidR="00A57592" w:rsidRPr="009D7358" w:rsidRDefault="00A57592" w:rsidP="002F1D5A">
      <w:pPr>
        <w:autoSpaceDE w:val="0"/>
        <w:autoSpaceDN w:val="0"/>
        <w:adjustRightInd w:val="0"/>
        <w:spacing w:line="360" w:lineRule="auto"/>
        <w:jc w:val="both"/>
        <w:rPr>
          <w:rFonts w:ascii="Verdana" w:hAnsi="Verdana"/>
          <w:i/>
          <w:sz w:val="20"/>
          <w:szCs w:val="20"/>
        </w:rPr>
      </w:pPr>
      <w:r w:rsidRPr="009D7358">
        <w:rPr>
          <w:rFonts w:ascii="Verdana" w:hAnsi="Verdana"/>
          <w:i/>
          <w:sz w:val="20"/>
          <w:szCs w:val="20"/>
        </w:rPr>
        <w:t>За изпълнено строителство се счита такова въведено в експлоатация.</w:t>
      </w:r>
    </w:p>
    <w:p w:rsidR="00A57592" w:rsidRPr="009D7358" w:rsidRDefault="00A57592" w:rsidP="002F1D5A">
      <w:pPr>
        <w:spacing w:line="360" w:lineRule="auto"/>
        <w:rPr>
          <w:rFonts w:ascii="Verdana" w:hAnsi="Verdana" w:cs="Verdana"/>
          <w:sz w:val="20"/>
          <w:szCs w:val="20"/>
        </w:rPr>
      </w:pPr>
    </w:p>
    <w:p w:rsidR="00A57592" w:rsidRPr="009D7358" w:rsidRDefault="00A57592" w:rsidP="002F1D5A">
      <w:pPr>
        <w:tabs>
          <w:tab w:val="left" w:pos="10800"/>
        </w:tabs>
        <w:spacing w:line="360" w:lineRule="auto"/>
        <w:rPr>
          <w:rFonts w:ascii="Verdana" w:hAnsi="Verdana"/>
          <w:sz w:val="20"/>
          <w:szCs w:val="20"/>
        </w:rPr>
      </w:pPr>
      <w:r w:rsidRPr="009D7358">
        <w:rPr>
          <w:rFonts w:ascii="Verdana" w:hAnsi="Verdana"/>
          <w:b/>
          <w:sz w:val="20"/>
          <w:szCs w:val="20"/>
        </w:rPr>
        <w:t xml:space="preserve">2. </w:t>
      </w:r>
      <w:r w:rsidRPr="009D7358">
        <w:rPr>
          <w:rFonts w:ascii="Verdana" w:hAnsi="Verdana"/>
          <w:sz w:val="20"/>
          <w:szCs w:val="20"/>
        </w:rPr>
        <w:t>Участникът да има въведена система за управление на качеството</w:t>
      </w:r>
      <w:r w:rsidRPr="009D7358">
        <w:rPr>
          <w:rFonts w:ascii="Verdana" w:hAnsi="Verdana"/>
          <w:sz w:val="20"/>
          <w:szCs w:val="20"/>
          <w:lang w:val="en-US"/>
        </w:rPr>
        <w:t xml:space="preserve"> ISO </w:t>
      </w:r>
      <w:r w:rsidRPr="009D7358">
        <w:rPr>
          <w:rFonts w:ascii="Verdana" w:hAnsi="Verdana"/>
          <w:sz w:val="20"/>
          <w:szCs w:val="20"/>
        </w:rPr>
        <w:t>9001:2008 (или еквивалентна) с обхват строителство-сходно с предмета на поръчката.</w:t>
      </w:r>
    </w:p>
    <w:p w:rsidR="00A57592" w:rsidRPr="009D7358" w:rsidRDefault="00A57592" w:rsidP="002F1D5A">
      <w:pPr>
        <w:spacing w:line="360" w:lineRule="auto"/>
        <w:rPr>
          <w:rFonts w:ascii="Verdana" w:hAnsi="Verdana"/>
          <w:i/>
          <w:iCs/>
          <w:sz w:val="20"/>
          <w:szCs w:val="20"/>
        </w:rPr>
      </w:pPr>
      <w:r w:rsidRPr="009D7358">
        <w:rPr>
          <w:rFonts w:ascii="Verdana" w:hAnsi="Verdana"/>
          <w:b/>
          <w:i/>
          <w:sz w:val="20"/>
          <w:szCs w:val="20"/>
        </w:rPr>
        <w:t>Забележка:</w:t>
      </w:r>
      <w:r w:rsidRPr="009D7358">
        <w:rPr>
          <w:rFonts w:ascii="Verdana" w:hAnsi="Verdana"/>
          <w:i/>
          <w:sz w:val="20"/>
          <w:szCs w:val="20"/>
        </w:rPr>
        <w:t xml:space="preserve"> Съгласно чл.53, ал. 4 от ЗОП се дава възможност за представяне и на други доказателства за еквивалентни мерки за управление на качеството</w:t>
      </w:r>
      <w:r w:rsidRPr="009D7358">
        <w:rPr>
          <w:rFonts w:ascii="Verdana" w:hAnsi="Verdana"/>
          <w:i/>
          <w:iCs/>
          <w:sz w:val="20"/>
          <w:szCs w:val="20"/>
        </w:rPr>
        <w:t>.</w:t>
      </w:r>
    </w:p>
    <w:p w:rsidR="00A57592" w:rsidRPr="009D7358" w:rsidRDefault="00A57592" w:rsidP="002F1D5A">
      <w:pPr>
        <w:tabs>
          <w:tab w:val="left" w:pos="10800"/>
        </w:tabs>
        <w:spacing w:line="360" w:lineRule="auto"/>
        <w:rPr>
          <w:rFonts w:ascii="Verdana" w:hAnsi="Verdana"/>
          <w:sz w:val="20"/>
          <w:szCs w:val="20"/>
        </w:rPr>
      </w:pPr>
      <w:r w:rsidRPr="009D7358">
        <w:rPr>
          <w:rFonts w:ascii="Verdana" w:hAnsi="Verdana"/>
          <w:b/>
          <w:sz w:val="20"/>
          <w:szCs w:val="20"/>
        </w:rPr>
        <w:t xml:space="preserve">3. </w:t>
      </w:r>
      <w:r w:rsidRPr="009D7358">
        <w:rPr>
          <w:rFonts w:ascii="Verdana" w:hAnsi="Verdana"/>
          <w:sz w:val="20"/>
          <w:szCs w:val="20"/>
        </w:rPr>
        <w:t xml:space="preserve">Участникът да има въведена </w:t>
      </w:r>
      <w:r w:rsidRPr="009D7358">
        <w:rPr>
          <w:rFonts w:ascii="Verdana" w:hAnsi="Verdana"/>
          <w:sz w:val="20"/>
          <w:szCs w:val="20"/>
          <w:lang w:eastAsia="en-US"/>
        </w:rPr>
        <w:t xml:space="preserve">внедрена система за управление по отношение на опазване на околната среда, съгласно ISO 14001:2004 </w:t>
      </w:r>
      <w:r w:rsidRPr="009D7358">
        <w:rPr>
          <w:rFonts w:ascii="Verdana" w:hAnsi="Verdana"/>
          <w:sz w:val="20"/>
          <w:szCs w:val="20"/>
        </w:rPr>
        <w:t xml:space="preserve"> с обхват строителство-сходно с предмета на поръчката  </w:t>
      </w:r>
      <w:r w:rsidRPr="009D7358">
        <w:rPr>
          <w:rFonts w:ascii="Verdana" w:hAnsi="Verdana"/>
          <w:sz w:val="20"/>
          <w:szCs w:val="20"/>
          <w:lang w:val="az-Cyrl-AZ"/>
        </w:rPr>
        <w:t>(или еквивалентни)</w:t>
      </w:r>
      <w:r w:rsidRPr="009D7358">
        <w:rPr>
          <w:rFonts w:ascii="Verdana" w:hAnsi="Verdana"/>
          <w:sz w:val="20"/>
          <w:szCs w:val="20"/>
        </w:rPr>
        <w:t>.</w:t>
      </w:r>
    </w:p>
    <w:p w:rsidR="00A57592" w:rsidRPr="009D7358" w:rsidRDefault="00A57592" w:rsidP="002F1D5A">
      <w:pPr>
        <w:spacing w:line="360" w:lineRule="auto"/>
        <w:rPr>
          <w:rFonts w:ascii="Verdana" w:hAnsi="Verdana"/>
          <w:i/>
          <w:iCs/>
          <w:sz w:val="20"/>
          <w:szCs w:val="20"/>
        </w:rPr>
      </w:pPr>
      <w:r w:rsidRPr="009D7358">
        <w:rPr>
          <w:rFonts w:ascii="Verdana" w:hAnsi="Verdana"/>
          <w:b/>
          <w:i/>
          <w:sz w:val="20"/>
          <w:szCs w:val="20"/>
        </w:rPr>
        <w:t>Забележка:</w:t>
      </w:r>
      <w:r w:rsidRPr="009D7358">
        <w:rPr>
          <w:rFonts w:ascii="Verdana" w:hAnsi="Verdana"/>
          <w:i/>
          <w:sz w:val="20"/>
          <w:szCs w:val="20"/>
        </w:rPr>
        <w:t xml:space="preserve"> Съгласно чл.53, ал. 4 от ЗОП се дава възможност за представяне и на други доказателства за еквивалентни мерки за управление </w:t>
      </w:r>
      <w:r w:rsidRPr="009D7358">
        <w:rPr>
          <w:rFonts w:ascii="Verdana" w:hAnsi="Verdana"/>
          <w:sz w:val="20"/>
          <w:szCs w:val="20"/>
          <w:lang w:eastAsia="en-US"/>
        </w:rPr>
        <w:t>по отношение на опазване на околната среда</w:t>
      </w:r>
      <w:r w:rsidRPr="009D7358">
        <w:rPr>
          <w:rFonts w:ascii="Verdana" w:hAnsi="Verdana"/>
          <w:i/>
          <w:iCs/>
          <w:sz w:val="20"/>
          <w:szCs w:val="20"/>
        </w:rPr>
        <w:t>.</w:t>
      </w:r>
    </w:p>
    <w:p w:rsidR="00A57592" w:rsidRPr="009D7358" w:rsidRDefault="00A57592" w:rsidP="002F1D5A">
      <w:pPr>
        <w:spacing w:before="60" w:line="360" w:lineRule="auto"/>
        <w:ind w:right="-255"/>
        <w:jc w:val="both"/>
        <w:rPr>
          <w:rFonts w:ascii="Verdana" w:hAnsi="Verdana"/>
          <w:b/>
          <w:sz w:val="20"/>
          <w:szCs w:val="20"/>
        </w:rPr>
      </w:pPr>
      <w:r w:rsidRPr="009D7358">
        <w:rPr>
          <w:rFonts w:ascii="Verdana" w:hAnsi="Verdana" w:cs="Times New Roman"/>
          <w:color w:val="auto"/>
          <w:sz w:val="20"/>
          <w:szCs w:val="20"/>
        </w:rPr>
        <w:t xml:space="preserve">В случай, че участникът участва като обединение/ консорциум, изброените по-горе изисквания се  представят само за участниците, чрез които обединението доказва съответствието си с критериите за подбор, с изключение на изискването </w:t>
      </w:r>
      <w:r w:rsidRPr="009D7358">
        <w:rPr>
          <w:rFonts w:ascii="Verdana" w:hAnsi="Verdana"/>
          <w:b/>
          <w:sz w:val="20"/>
          <w:szCs w:val="20"/>
        </w:rPr>
        <w:t xml:space="preserve">по чл.18 (2) точка 2 и точка 3 се представят от всяко физическо или юридическо лице, включено в обединението, </w:t>
      </w:r>
      <w:r w:rsidRPr="009D7358">
        <w:rPr>
          <w:rFonts w:ascii="Verdana" w:hAnsi="Verdana"/>
          <w:b/>
          <w:sz w:val="20"/>
          <w:szCs w:val="20"/>
          <w:u w:val="single"/>
        </w:rPr>
        <w:t>което ще извършва</w:t>
      </w:r>
      <w:r w:rsidRPr="009D7358">
        <w:rPr>
          <w:rFonts w:ascii="Verdana" w:hAnsi="Verdana"/>
          <w:b/>
          <w:sz w:val="20"/>
          <w:szCs w:val="20"/>
        </w:rPr>
        <w:t xml:space="preserve"> строителство.</w:t>
      </w:r>
    </w:p>
    <w:p w:rsidR="00A57592" w:rsidRPr="009D7358" w:rsidRDefault="00A57592" w:rsidP="002F1D5A">
      <w:pPr>
        <w:widowControl/>
        <w:spacing w:before="60" w:line="360" w:lineRule="auto"/>
        <w:ind w:right="-255"/>
        <w:jc w:val="both"/>
        <w:rPr>
          <w:rFonts w:ascii="Verdana" w:hAnsi="Verdana"/>
          <w:sz w:val="20"/>
          <w:szCs w:val="20"/>
        </w:rPr>
      </w:pPr>
    </w:p>
    <w:p w:rsidR="00A57592" w:rsidRPr="009D7358" w:rsidRDefault="00A57592" w:rsidP="002F1D5A">
      <w:pPr>
        <w:autoSpaceDE w:val="0"/>
        <w:autoSpaceDN w:val="0"/>
        <w:adjustRightInd w:val="0"/>
        <w:spacing w:line="360" w:lineRule="auto"/>
        <w:rPr>
          <w:rFonts w:ascii="Verdana" w:hAnsi="Verdana"/>
          <w:i/>
          <w:sz w:val="20"/>
          <w:szCs w:val="20"/>
        </w:rPr>
      </w:pPr>
    </w:p>
    <w:p w:rsidR="00A57592" w:rsidRPr="009D7358" w:rsidRDefault="00A57592" w:rsidP="002F1D5A">
      <w:pPr>
        <w:tabs>
          <w:tab w:val="left" w:pos="0"/>
          <w:tab w:val="left" w:pos="426"/>
        </w:tabs>
        <w:spacing w:line="360" w:lineRule="auto"/>
        <w:ind w:leftChars="6" w:left="14"/>
        <w:jc w:val="both"/>
        <w:rPr>
          <w:rFonts w:ascii="Verdana" w:hAnsi="Verdana" w:cs="Times New Roman"/>
          <w:b/>
          <w:color w:val="auto"/>
          <w:sz w:val="20"/>
          <w:szCs w:val="20"/>
          <w:lang w:val="az-Cyrl-AZ"/>
        </w:rPr>
      </w:pP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Раздел V</w:t>
      </w: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ОБЩИ ИЗИСКВАНИЯ КЪМ ОФЕРТАТА</w:t>
      </w:r>
    </w:p>
    <w:p w:rsidR="00A57592" w:rsidRPr="009D7358" w:rsidRDefault="00A57592" w:rsidP="002F1D5A">
      <w:pPr>
        <w:pStyle w:val="21"/>
        <w:shd w:val="clear" w:color="auto" w:fill="auto"/>
        <w:spacing w:line="360" w:lineRule="auto"/>
        <w:jc w:val="center"/>
        <w:rPr>
          <w:rFonts w:ascii="Verdana" w:hAnsi="Verdana" w:cs="Verdana"/>
          <w:sz w:val="20"/>
          <w:szCs w:val="20"/>
        </w:rPr>
      </w:pP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Чл.19.(1) </w:t>
      </w:r>
      <w:r w:rsidRPr="009D7358">
        <w:rPr>
          <w:rFonts w:ascii="Verdana" w:hAnsi="Verdana" w:cs="Verdana"/>
          <w:sz w:val="20"/>
          <w:szCs w:val="20"/>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 (2)</w:t>
      </w:r>
      <w:r w:rsidRPr="009D7358">
        <w:rPr>
          <w:rFonts w:ascii="Verdana" w:hAnsi="Verdana" w:cs="Verdana"/>
          <w:sz w:val="20"/>
          <w:szCs w:val="20"/>
        </w:rPr>
        <w:t xml:space="preserve"> Офертата трябва да бъде представена на български език.</w:t>
      </w: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 (3)</w:t>
      </w:r>
      <w:r w:rsidRPr="009D7358">
        <w:rPr>
          <w:rFonts w:ascii="Verdana" w:hAnsi="Verdana" w:cs="Verdana"/>
          <w:sz w:val="20"/>
          <w:szCs w:val="20"/>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 (4)</w:t>
      </w:r>
      <w:r w:rsidRPr="009D7358">
        <w:rPr>
          <w:rFonts w:ascii="Verdana" w:hAnsi="Verdana" w:cs="Verdana"/>
          <w:sz w:val="20"/>
          <w:szCs w:val="20"/>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 (5)</w:t>
      </w:r>
      <w:r w:rsidRPr="009D7358">
        <w:rPr>
          <w:rFonts w:ascii="Verdana" w:hAnsi="Verdana" w:cs="Verdana"/>
          <w:sz w:val="20"/>
          <w:szCs w:val="20"/>
        </w:rPr>
        <w:t xml:space="preserve"> Офертата трябва да бъде подписана от представляващия участника или от лицето, определено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A57592" w:rsidRPr="009D7358" w:rsidRDefault="00A57592" w:rsidP="002F1D5A">
      <w:pPr>
        <w:pStyle w:val="8"/>
        <w:shd w:val="clear" w:color="auto" w:fill="auto"/>
        <w:tabs>
          <w:tab w:val="left" w:pos="0"/>
        </w:tabs>
        <w:spacing w:line="360" w:lineRule="auto"/>
        <w:ind w:firstLine="0"/>
        <w:jc w:val="both"/>
        <w:rPr>
          <w:rFonts w:ascii="Verdana" w:hAnsi="Verdana" w:cs="Verdana"/>
          <w:sz w:val="20"/>
          <w:szCs w:val="20"/>
        </w:rPr>
      </w:pPr>
      <w:r w:rsidRPr="009D7358">
        <w:rPr>
          <w:rFonts w:ascii="Verdana" w:hAnsi="Verdana" w:cs="Verdana"/>
          <w:b/>
          <w:bCs/>
          <w:sz w:val="20"/>
          <w:szCs w:val="20"/>
        </w:rPr>
        <w:t xml:space="preserve"> (6)</w:t>
      </w:r>
      <w:r w:rsidRPr="009D7358">
        <w:rPr>
          <w:rFonts w:ascii="Verdana" w:hAnsi="Verdana" w:cs="Verdana"/>
          <w:sz w:val="20"/>
          <w:szCs w:val="20"/>
        </w:rPr>
        <w:t xml:space="preserve"> Участниците са длъжни да спазват сроковете и условията за подаване на офертата, посочени в обявлението за общественатата поръчка и документацията за </w:t>
      </w:r>
      <w:r w:rsidRPr="009D7358">
        <w:rPr>
          <w:rFonts w:ascii="Verdana" w:hAnsi="Verdana" w:cs="Verdana"/>
          <w:sz w:val="20"/>
          <w:szCs w:val="20"/>
        </w:rPr>
        <w:lastRenderedPageBreak/>
        <w:t>участие в процедурата.</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val="ru-RU" w:eastAsia="en-US"/>
        </w:rPr>
      </w:pPr>
      <w:r w:rsidRPr="009D7358">
        <w:rPr>
          <w:rFonts w:ascii="Verdana" w:hAnsi="Verdana" w:cs="Verdana"/>
          <w:b/>
          <w:bCs/>
          <w:color w:val="auto"/>
          <w:sz w:val="20"/>
          <w:szCs w:val="20"/>
        </w:rPr>
        <w:t>Чл.20.</w:t>
      </w:r>
      <w:r w:rsidRPr="009D7358">
        <w:rPr>
          <w:rFonts w:ascii="Verdana" w:hAnsi="Verdana" w:cs="Verdana"/>
          <w:b/>
          <w:bCs/>
          <w:color w:val="auto"/>
          <w:sz w:val="20"/>
          <w:szCs w:val="20"/>
          <w:lang w:val="ru-RU"/>
        </w:rPr>
        <w:t>(</w:t>
      </w:r>
      <w:r w:rsidRPr="009D7358">
        <w:rPr>
          <w:rFonts w:ascii="Verdana" w:hAnsi="Verdana" w:cs="Verdana"/>
          <w:b/>
          <w:bCs/>
          <w:color w:val="auto"/>
          <w:sz w:val="20"/>
          <w:szCs w:val="20"/>
        </w:rPr>
        <w:t>1</w:t>
      </w:r>
      <w:r w:rsidRPr="009D7358">
        <w:rPr>
          <w:rFonts w:ascii="Verdana" w:hAnsi="Verdana" w:cs="Verdana"/>
          <w:b/>
          <w:bCs/>
          <w:color w:val="auto"/>
          <w:sz w:val="20"/>
          <w:szCs w:val="20"/>
          <w:lang w:val="ru-RU"/>
        </w:rPr>
        <w:t>)</w:t>
      </w:r>
      <w:r w:rsidRPr="009D7358">
        <w:rPr>
          <w:rFonts w:ascii="Verdana" w:hAnsi="Verdana" w:cs="Verdana"/>
          <w:color w:val="auto"/>
          <w:sz w:val="20"/>
          <w:szCs w:val="20"/>
          <w:lang w:val="ru-RU"/>
        </w:rPr>
        <w:t xml:space="preserve"> </w:t>
      </w:r>
      <w:r w:rsidRPr="009D7358">
        <w:rPr>
          <w:rFonts w:ascii="Verdana" w:hAnsi="Verdana" w:cs="Verdana"/>
          <w:color w:val="auto"/>
          <w:sz w:val="20"/>
          <w:szCs w:val="20"/>
          <w:lang w:val="ru-RU" w:eastAsia="en-US"/>
        </w:rPr>
        <w:t xml:space="preserve">При изготвянето на </w:t>
      </w:r>
      <w:r w:rsidRPr="009D7358">
        <w:rPr>
          <w:rFonts w:ascii="Verdana" w:hAnsi="Verdana" w:cs="Verdana"/>
          <w:b/>
          <w:bCs/>
          <w:color w:val="auto"/>
          <w:sz w:val="20"/>
          <w:szCs w:val="20"/>
          <w:lang w:eastAsia="en-US"/>
        </w:rPr>
        <w:t>„Техническото п</w:t>
      </w:r>
      <w:r w:rsidRPr="009D7358">
        <w:rPr>
          <w:rFonts w:ascii="Verdana" w:hAnsi="Verdana" w:cs="Verdana"/>
          <w:b/>
          <w:bCs/>
          <w:color w:val="auto"/>
          <w:sz w:val="20"/>
          <w:szCs w:val="20"/>
          <w:lang w:val="az-Cyrl-AZ" w:eastAsia="en-US"/>
        </w:rPr>
        <w:t>редложение за изпълнение на поръчката”</w:t>
      </w:r>
      <w:r w:rsidRPr="009D7358">
        <w:rPr>
          <w:rFonts w:ascii="Verdana" w:hAnsi="Verdana" w:cs="Verdana"/>
          <w:color w:val="auto"/>
          <w:sz w:val="20"/>
          <w:szCs w:val="20"/>
          <w:lang w:val="ru-RU" w:eastAsia="en-US"/>
        </w:rPr>
        <w:t xml:space="preserve"> и </w:t>
      </w:r>
      <w:r w:rsidRPr="009D7358">
        <w:rPr>
          <w:rFonts w:ascii="Verdana" w:hAnsi="Verdana" w:cs="Verdana"/>
          <w:b/>
          <w:bCs/>
          <w:color w:val="auto"/>
          <w:sz w:val="20"/>
          <w:szCs w:val="20"/>
          <w:lang w:eastAsia="en-US"/>
        </w:rPr>
        <w:t>„Предлаганата цена“</w:t>
      </w:r>
      <w:r w:rsidRPr="009D7358">
        <w:rPr>
          <w:rFonts w:ascii="Verdana" w:hAnsi="Verdana" w:cs="Verdana"/>
          <w:color w:val="auto"/>
          <w:sz w:val="20"/>
          <w:szCs w:val="20"/>
          <w:lang w:val="ru-RU" w:eastAsia="en-US"/>
        </w:rPr>
        <w:t xml:space="preserve"> участниците следва да се съобразяват с образците</w:t>
      </w:r>
      <w:r w:rsidRPr="009D7358">
        <w:rPr>
          <w:rFonts w:ascii="Verdana" w:hAnsi="Verdana" w:cs="Verdana"/>
          <w:color w:val="auto"/>
          <w:sz w:val="20"/>
          <w:szCs w:val="20"/>
          <w:lang w:eastAsia="en-US"/>
        </w:rPr>
        <w:t>,</w:t>
      </w:r>
      <w:r w:rsidRPr="009D7358">
        <w:rPr>
          <w:rFonts w:ascii="Verdana" w:hAnsi="Verdana" w:cs="Verdana"/>
          <w:color w:val="auto"/>
          <w:sz w:val="20"/>
          <w:szCs w:val="20"/>
          <w:lang w:val="ru-RU" w:eastAsia="en-US"/>
        </w:rPr>
        <w:t xml:space="preserve"> предоставени от Възложителя в настоящата документация за участие, като не се допуска образците да бъдат изменяни, допълвани или да се изписва текст в повече или различен от изискуемия. </w:t>
      </w:r>
    </w:p>
    <w:p w:rsidR="00A57592" w:rsidRPr="009D7358" w:rsidRDefault="00A57592" w:rsidP="002F1D5A">
      <w:pPr>
        <w:widowControl/>
        <w:spacing w:line="360" w:lineRule="auto"/>
        <w:jc w:val="both"/>
        <w:textAlignment w:val="center"/>
        <w:rPr>
          <w:rFonts w:ascii="Verdana" w:eastAsia="MS ??" w:hAnsi="Verdana" w:cs="Verdana"/>
          <w:color w:val="auto"/>
          <w:sz w:val="20"/>
          <w:szCs w:val="20"/>
          <w:lang w:val="ru-RU"/>
        </w:rPr>
      </w:pPr>
      <w:r w:rsidRPr="009D7358">
        <w:rPr>
          <w:rFonts w:ascii="Verdana" w:hAnsi="Verdana" w:cs="Verdana"/>
          <w:b/>
          <w:bCs/>
          <w:color w:val="auto"/>
          <w:sz w:val="20"/>
          <w:szCs w:val="20"/>
        </w:rPr>
        <w:t xml:space="preserve"> (2)</w:t>
      </w:r>
      <w:r w:rsidRPr="009D7358">
        <w:rPr>
          <w:rFonts w:ascii="Verdana" w:eastAsia="MS ??" w:hAnsi="Verdana" w:cs="Times New Roman"/>
          <w:color w:val="auto"/>
          <w:sz w:val="20"/>
          <w:szCs w:val="20"/>
          <w:lang w:val="ru-RU"/>
        </w:rPr>
        <w:t xml:space="preserve"> </w:t>
      </w:r>
      <w:r w:rsidRPr="009D7358">
        <w:rPr>
          <w:rFonts w:ascii="Verdana" w:eastAsia="MS ??" w:hAnsi="Verdana" w:cs="Verdana"/>
          <w:color w:val="auto"/>
          <w:sz w:val="20"/>
          <w:szCs w:val="20"/>
          <w:lang w:val="ru-RU"/>
        </w:rPr>
        <w:t xml:space="preserve">Когато </w:t>
      </w:r>
      <w:r w:rsidRPr="009D7358">
        <w:rPr>
          <w:rFonts w:ascii="Verdana" w:hAnsi="Verdana" w:cs="Verdana"/>
          <w:b/>
          <w:bCs/>
          <w:color w:val="auto"/>
          <w:sz w:val="20"/>
          <w:szCs w:val="20"/>
          <w:lang w:eastAsia="en-US"/>
        </w:rPr>
        <w:t>„Техническото п</w:t>
      </w:r>
      <w:r w:rsidRPr="009D7358">
        <w:rPr>
          <w:rFonts w:ascii="Verdana" w:hAnsi="Verdana" w:cs="Verdana"/>
          <w:b/>
          <w:bCs/>
          <w:color w:val="auto"/>
          <w:sz w:val="20"/>
          <w:szCs w:val="20"/>
          <w:lang w:val="az-Cyrl-AZ" w:eastAsia="en-US"/>
        </w:rPr>
        <w:t>редложение за изпълнение на поръчката”</w:t>
      </w:r>
      <w:r w:rsidRPr="009D7358">
        <w:rPr>
          <w:rFonts w:ascii="Verdana" w:hAnsi="Verdana" w:cs="Verdana"/>
          <w:color w:val="auto"/>
          <w:sz w:val="20"/>
          <w:szCs w:val="20"/>
          <w:lang w:val="ru-RU" w:eastAsia="en-US"/>
        </w:rPr>
        <w:t xml:space="preserve"> и </w:t>
      </w:r>
      <w:r w:rsidRPr="009D7358">
        <w:rPr>
          <w:rFonts w:ascii="Verdana" w:hAnsi="Verdana" w:cs="Verdana"/>
          <w:b/>
          <w:bCs/>
          <w:color w:val="auto"/>
          <w:sz w:val="20"/>
          <w:szCs w:val="20"/>
          <w:lang w:eastAsia="en-US"/>
        </w:rPr>
        <w:t>„Предлаганата цена“</w:t>
      </w:r>
      <w:r w:rsidRPr="009D7358">
        <w:rPr>
          <w:rFonts w:ascii="Verdana" w:hAnsi="Verdana" w:cs="Verdana"/>
          <w:color w:val="auto"/>
          <w:sz w:val="20"/>
          <w:szCs w:val="20"/>
          <w:lang w:val="ru-RU" w:eastAsia="en-US"/>
        </w:rPr>
        <w:t xml:space="preserve"> </w:t>
      </w:r>
      <w:r w:rsidRPr="009D7358">
        <w:rPr>
          <w:rFonts w:ascii="Verdana" w:eastAsia="MS ??" w:hAnsi="Verdana" w:cs="Verdana"/>
          <w:color w:val="auto"/>
          <w:sz w:val="20"/>
          <w:szCs w:val="20"/>
          <w:lang w:val="ru-RU"/>
        </w:rPr>
        <w:t xml:space="preserve">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rsidR="00A57592" w:rsidRPr="009D7358" w:rsidRDefault="00A57592" w:rsidP="002F1D5A">
      <w:pPr>
        <w:spacing w:line="360" w:lineRule="auto"/>
        <w:jc w:val="both"/>
        <w:rPr>
          <w:rFonts w:ascii="Verdana" w:hAnsi="Verdana"/>
          <w:color w:val="auto"/>
          <w:sz w:val="20"/>
          <w:szCs w:val="20"/>
        </w:rPr>
      </w:pPr>
      <w:r w:rsidRPr="009D7358">
        <w:rPr>
          <w:rFonts w:ascii="Verdana" w:eastAsia="MS ??" w:hAnsi="Verdana" w:cs="Verdana"/>
          <w:b/>
          <w:bCs/>
          <w:color w:val="auto"/>
          <w:sz w:val="20"/>
          <w:szCs w:val="20"/>
          <w:lang w:val="ru-RU"/>
        </w:rPr>
        <w:t>(3)</w:t>
      </w:r>
      <w:r w:rsidRPr="009D7358">
        <w:rPr>
          <w:rFonts w:ascii="Verdana" w:eastAsia="MS ??" w:hAnsi="Verdana" w:cs="Verdana"/>
          <w:color w:val="auto"/>
          <w:sz w:val="20"/>
          <w:szCs w:val="20"/>
          <w:lang w:val="ru-RU"/>
        </w:rPr>
        <w:t xml:space="preserve"> </w:t>
      </w:r>
      <w:r w:rsidRPr="009D7358">
        <w:rPr>
          <w:rFonts w:ascii="Verdana" w:hAnsi="Verdana"/>
          <w:color w:val="auto"/>
          <w:sz w:val="20"/>
          <w:szCs w:val="20"/>
        </w:rPr>
        <w:t xml:space="preserve">При изготвяне на </w:t>
      </w:r>
      <w:r w:rsidRPr="009D7358">
        <w:rPr>
          <w:rFonts w:ascii="Verdana" w:hAnsi="Verdana"/>
          <w:b/>
          <w:color w:val="auto"/>
          <w:sz w:val="20"/>
          <w:szCs w:val="20"/>
        </w:rPr>
        <w:t>„Техническото п</w:t>
      </w:r>
      <w:r w:rsidRPr="009D7358">
        <w:rPr>
          <w:rFonts w:ascii="Verdana" w:hAnsi="Verdana"/>
          <w:b/>
          <w:color w:val="auto"/>
          <w:sz w:val="20"/>
          <w:szCs w:val="20"/>
          <w:lang w:val="az-Cyrl-AZ"/>
        </w:rPr>
        <w:t>редложение за изпълнение на поръчката”</w:t>
      </w:r>
      <w:r w:rsidRPr="009D7358">
        <w:rPr>
          <w:rFonts w:ascii="Verdana" w:hAnsi="Verdana"/>
          <w:color w:val="auto"/>
          <w:sz w:val="20"/>
          <w:szCs w:val="20"/>
        </w:rPr>
        <w:t>,  участниците следва да предложат :</w:t>
      </w:r>
    </w:p>
    <w:p w:rsidR="00A57592" w:rsidRPr="009D7358" w:rsidRDefault="00A57592" w:rsidP="002F1D5A">
      <w:pPr>
        <w:pStyle w:val="ListParagraph"/>
        <w:spacing w:line="360" w:lineRule="auto"/>
        <w:ind w:left="0"/>
        <w:jc w:val="both"/>
        <w:rPr>
          <w:rFonts w:ascii="Verdana" w:hAnsi="Verdana"/>
        </w:rPr>
      </w:pPr>
      <w:r w:rsidRPr="009D7358">
        <w:rPr>
          <w:rFonts w:ascii="Verdana" w:hAnsi="Verdana"/>
          <w:b/>
          <w:bCs/>
          <w:lang w:val="bg-BG"/>
        </w:rPr>
        <w:t>1</w:t>
      </w:r>
      <w:r w:rsidRPr="009D7358">
        <w:rPr>
          <w:rFonts w:ascii="Verdana" w:hAnsi="Verdana"/>
          <w:b/>
          <w:bCs/>
        </w:rPr>
        <w:t>.</w:t>
      </w:r>
      <w:r w:rsidRPr="009D7358">
        <w:rPr>
          <w:rFonts w:ascii="Verdana" w:hAnsi="Verdana"/>
          <w:bCs/>
        </w:rPr>
        <w:t>Гаранционни срокове:</w:t>
      </w:r>
      <w:r w:rsidRPr="009D7358">
        <w:rPr>
          <w:rFonts w:ascii="Verdana" w:hAnsi="Verdana"/>
          <w:b/>
          <w:bCs/>
          <w:lang w:val="bg-BG"/>
        </w:rPr>
        <w:t xml:space="preserve"> </w:t>
      </w:r>
      <w:r w:rsidRPr="009D7358">
        <w:rPr>
          <w:rFonts w:ascii="Verdana" w:hAnsi="Verdana"/>
        </w:rPr>
        <w:t xml:space="preserve">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 в случаите когато определените минимални срокове превишават </w:t>
      </w:r>
      <w:r w:rsidRPr="009D7358">
        <w:rPr>
          <w:rFonts w:ascii="Verdana" w:hAnsi="Verdana"/>
          <w:lang w:val="bg-BG"/>
        </w:rPr>
        <w:t>60</w:t>
      </w:r>
      <w:r w:rsidRPr="009D7358">
        <w:rPr>
          <w:rFonts w:ascii="Verdana" w:hAnsi="Verdana"/>
        </w:rPr>
        <w:t xml:space="preserve"> месеца, във всички останали случаи гаранционния срок е </w:t>
      </w:r>
      <w:r w:rsidRPr="009D7358">
        <w:rPr>
          <w:rFonts w:ascii="Verdana" w:hAnsi="Verdana"/>
          <w:lang w:val="bg-BG"/>
        </w:rPr>
        <w:t>60</w:t>
      </w:r>
      <w:r w:rsidRPr="009D7358">
        <w:rPr>
          <w:rFonts w:ascii="Verdana" w:hAnsi="Verdana"/>
        </w:rPr>
        <w:t xml:space="preserve"> месеца</w:t>
      </w:r>
    </w:p>
    <w:p w:rsidR="00A57592" w:rsidRPr="009D7358" w:rsidRDefault="00A57592" w:rsidP="002F1D5A">
      <w:pPr>
        <w:pStyle w:val="ListParagraph"/>
        <w:spacing w:line="360" w:lineRule="auto"/>
        <w:ind w:left="0"/>
        <w:jc w:val="both"/>
        <w:rPr>
          <w:rFonts w:ascii="Verdana" w:hAnsi="Verdana"/>
          <w:lang w:val="bg-BG"/>
        </w:rPr>
      </w:pP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b/>
          <w:bCs/>
          <w:sz w:val="20"/>
          <w:szCs w:val="20"/>
        </w:rPr>
        <w:t>2.</w:t>
      </w:r>
      <w:r w:rsidRPr="009D7358">
        <w:rPr>
          <w:rFonts w:ascii="Verdana" w:hAnsi="Verdana" w:cs="Verdana"/>
          <w:sz w:val="20"/>
          <w:szCs w:val="20"/>
        </w:rPr>
        <w:t xml:space="preserve"> За обезпечаване изпълнението на договора за възлагане на обществената поръчка преди подписването на договора ще предоставят на Възложителя гаранция в размер на 3 (три) на сто от цената за изпълнение на договора без ДДС. </w:t>
      </w:r>
    </w:p>
    <w:p w:rsidR="00A57592" w:rsidRPr="009D7358" w:rsidRDefault="00A57592" w:rsidP="002F1D5A">
      <w:pPr>
        <w:tabs>
          <w:tab w:val="left" w:pos="0"/>
          <w:tab w:val="left" w:pos="993"/>
        </w:tabs>
        <w:autoSpaceDE w:val="0"/>
        <w:autoSpaceDN w:val="0"/>
        <w:adjustRightInd w:val="0"/>
        <w:spacing w:line="360" w:lineRule="auto"/>
        <w:jc w:val="both"/>
        <w:rPr>
          <w:rFonts w:ascii="Verdana" w:hAnsi="Verdana" w:cs="Times New Roman"/>
          <w:color w:val="auto"/>
          <w:sz w:val="20"/>
          <w:szCs w:val="20"/>
        </w:rPr>
      </w:pPr>
      <w:r w:rsidRPr="009D7358">
        <w:rPr>
          <w:rStyle w:val="FontStyle151"/>
          <w:rFonts w:ascii="Verdana" w:hAnsi="Verdana" w:cs="Verdana"/>
          <w:b/>
          <w:bCs/>
          <w:sz w:val="20"/>
          <w:szCs w:val="20"/>
        </w:rPr>
        <w:t>3</w:t>
      </w:r>
      <w:r w:rsidRPr="009D7358">
        <w:rPr>
          <w:rStyle w:val="FontStyle151"/>
          <w:rFonts w:ascii="Verdana" w:hAnsi="Verdana" w:cs="Verdana"/>
          <w:b/>
          <w:bCs/>
          <w:sz w:val="20"/>
          <w:szCs w:val="20"/>
          <w:lang w:val="en-US"/>
        </w:rPr>
        <w:t>.</w:t>
      </w:r>
      <w:r w:rsidRPr="009D7358">
        <w:rPr>
          <w:rStyle w:val="FontStyle151"/>
          <w:rFonts w:ascii="Verdana" w:hAnsi="Verdana" w:cs="Verdana"/>
          <w:bCs/>
          <w:sz w:val="20"/>
          <w:szCs w:val="20"/>
          <w:lang w:val="en-US"/>
        </w:rPr>
        <w:t xml:space="preserve"> </w:t>
      </w:r>
      <w:r w:rsidRPr="009D7358">
        <w:rPr>
          <w:rFonts w:ascii="Verdana" w:hAnsi="Verdana" w:cs="Times New Roman"/>
          <w:color w:val="auto"/>
          <w:sz w:val="20"/>
          <w:szCs w:val="20"/>
        </w:rPr>
        <w:t xml:space="preserve">Подробен Линеен график за видове СМР – </w:t>
      </w:r>
      <w:r w:rsidRPr="009D7358">
        <w:rPr>
          <w:rFonts w:ascii="Verdana" w:hAnsi="Verdana"/>
          <w:sz w:val="20"/>
          <w:szCs w:val="20"/>
        </w:rPr>
        <w:t>по образец приложение</w:t>
      </w:r>
      <w:r w:rsidRPr="009D7358">
        <w:rPr>
          <w:rFonts w:ascii="Verdana" w:hAnsi="Verdana" w:cs="Times New Roman"/>
          <w:color w:val="auto"/>
          <w:sz w:val="20"/>
          <w:szCs w:val="20"/>
        </w:rPr>
        <w:t xml:space="preserve"> - по етапност на изпълнението и разпределение на ресурсите и работната сила. Предложения линеен график е тясно свързан с работната програма за изпълнение на строителството предложена от участника. Към линейният график да бъде приложена и диаграма на работната ръка.</w:t>
      </w:r>
    </w:p>
    <w:p w:rsidR="00A57592" w:rsidRPr="009D7358" w:rsidRDefault="00A57592" w:rsidP="002F1D5A">
      <w:pPr>
        <w:tabs>
          <w:tab w:val="left" w:pos="0"/>
          <w:tab w:val="left" w:pos="993"/>
        </w:tabs>
        <w:autoSpaceDE w:val="0"/>
        <w:autoSpaceDN w:val="0"/>
        <w:adjustRightInd w:val="0"/>
        <w:spacing w:line="360" w:lineRule="auto"/>
        <w:jc w:val="both"/>
        <w:rPr>
          <w:rFonts w:ascii="Verdana" w:hAnsi="Verdana" w:cs="Times New Roman"/>
          <w:color w:val="auto"/>
          <w:sz w:val="20"/>
          <w:szCs w:val="20"/>
        </w:rPr>
      </w:pPr>
      <w:r w:rsidRPr="009D7358">
        <w:rPr>
          <w:rFonts w:ascii="Verdana" w:hAnsi="Verdana" w:cs="Times New Roman"/>
          <w:color w:val="auto"/>
          <w:sz w:val="20"/>
          <w:szCs w:val="20"/>
        </w:rPr>
        <w:t>В представения линеен график участникът трябва да включи всички СМР .</w:t>
      </w:r>
    </w:p>
    <w:p w:rsidR="00A57592" w:rsidRPr="009D7358" w:rsidRDefault="00A57592" w:rsidP="002F1D5A">
      <w:pPr>
        <w:spacing w:line="360" w:lineRule="auto"/>
        <w:jc w:val="both"/>
        <w:rPr>
          <w:rFonts w:ascii="Verdana" w:hAnsi="Verdana" w:cs="Verdana"/>
          <w:sz w:val="20"/>
          <w:szCs w:val="20"/>
        </w:rPr>
      </w:pPr>
      <w:r w:rsidRPr="009D7358">
        <w:rPr>
          <w:rStyle w:val="FontStyle151"/>
          <w:rFonts w:ascii="Verdana" w:hAnsi="Verdana" w:cs="Verdana"/>
          <w:b/>
          <w:bCs/>
          <w:sz w:val="20"/>
          <w:szCs w:val="20"/>
        </w:rPr>
        <w:t>4</w:t>
      </w:r>
      <w:r w:rsidRPr="009D7358">
        <w:rPr>
          <w:rStyle w:val="FontStyle151"/>
          <w:rFonts w:ascii="Verdana" w:hAnsi="Verdana" w:cs="Verdana"/>
          <w:b/>
          <w:bCs/>
          <w:sz w:val="20"/>
          <w:szCs w:val="20"/>
          <w:lang w:val="en-US"/>
        </w:rPr>
        <w:t xml:space="preserve">. </w:t>
      </w:r>
      <w:r w:rsidRPr="009D7358">
        <w:rPr>
          <w:rFonts w:ascii="Verdana" w:hAnsi="Verdana" w:cs="Verdana"/>
          <w:sz w:val="20"/>
          <w:szCs w:val="20"/>
        </w:rPr>
        <w:t>Подробно описание на изпълнението на поръчката</w:t>
      </w:r>
      <w:r w:rsidRPr="009D7358">
        <w:rPr>
          <w:rFonts w:ascii="Verdana" w:hAnsi="Verdana" w:cs="Verdana"/>
          <w:sz w:val="20"/>
          <w:szCs w:val="20"/>
          <w:lang w:val="en-US"/>
        </w:rPr>
        <w:t xml:space="preserve"> </w:t>
      </w:r>
      <w:r w:rsidRPr="009D7358">
        <w:rPr>
          <w:rFonts w:ascii="Verdana" w:hAnsi="Verdana" w:cs="Verdana"/>
          <w:sz w:val="20"/>
          <w:szCs w:val="20"/>
        </w:rPr>
        <w:t>включващо</w:t>
      </w:r>
      <w:r w:rsidRPr="009D7358">
        <w:rPr>
          <w:rFonts w:ascii="Verdana" w:hAnsi="Verdana" w:cs="Verdana"/>
          <w:sz w:val="20"/>
          <w:szCs w:val="20"/>
          <w:lang w:val="en-US"/>
        </w:rPr>
        <w:t>:</w:t>
      </w:r>
    </w:p>
    <w:p w:rsidR="00A57592" w:rsidRPr="009D7358" w:rsidRDefault="00A57592" w:rsidP="002F1D5A">
      <w:pPr>
        <w:autoSpaceDE w:val="0"/>
        <w:autoSpaceDN w:val="0"/>
        <w:adjustRightInd w:val="0"/>
        <w:spacing w:line="360" w:lineRule="auto"/>
        <w:jc w:val="both"/>
        <w:rPr>
          <w:rFonts w:ascii="Verdana" w:hAnsi="Verdana" w:cs="Times New Roman"/>
          <w:bCs/>
          <w:color w:val="auto"/>
          <w:sz w:val="20"/>
          <w:szCs w:val="20"/>
        </w:rPr>
      </w:pPr>
      <w:r w:rsidRPr="009D7358">
        <w:rPr>
          <w:rFonts w:ascii="Verdana" w:hAnsi="Verdana" w:cs="Times New Roman"/>
          <w:bCs/>
          <w:color w:val="auto"/>
          <w:sz w:val="20"/>
          <w:szCs w:val="20"/>
        </w:rPr>
        <w:t>1</w:t>
      </w:r>
      <w:r w:rsidRPr="009D7358">
        <w:rPr>
          <w:rFonts w:ascii="Verdana" w:hAnsi="Verdana" w:cs="Times New Roman"/>
          <w:bCs/>
          <w:color w:val="auto"/>
          <w:sz w:val="20"/>
          <w:szCs w:val="20"/>
          <w:lang w:val="en-AU"/>
        </w:rPr>
        <w:t>.</w:t>
      </w:r>
      <w:r w:rsidRPr="009D7358">
        <w:rPr>
          <w:rFonts w:ascii="Verdana" w:hAnsi="Verdana" w:cs="Times New Roman"/>
          <w:color w:val="auto"/>
          <w:sz w:val="20"/>
          <w:szCs w:val="20"/>
          <w:lang w:val="en-AU"/>
        </w:rPr>
        <w:t xml:space="preserve"> </w:t>
      </w:r>
      <w:r w:rsidRPr="009D7358">
        <w:rPr>
          <w:rFonts w:ascii="Verdana" w:hAnsi="Verdana" w:cs="Times New Roman"/>
          <w:color w:val="auto"/>
          <w:sz w:val="20"/>
          <w:szCs w:val="20"/>
          <w:lang w:eastAsia="en-US"/>
        </w:rPr>
        <w:t>Работна програма за изпълнение на строителството</w:t>
      </w:r>
      <w:r w:rsidRPr="009D7358">
        <w:rPr>
          <w:rFonts w:ascii="Verdana" w:hAnsi="Verdana" w:cs="Times New Roman"/>
          <w:bCs/>
          <w:color w:val="auto"/>
          <w:sz w:val="20"/>
          <w:szCs w:val="20"/>
          <w:lang w:val="en-US"/>
        </w:rPr>
        <w:t>:</w:t>
      </w:r>
      <w:r w:rsidRPr="009D7358">
        <w:rPr>
          <w:rFonts w:ascii="Verdana" w:hAnsi="Verdana" w:cs="Times New Roman"/>
          <w:bCs/>
          <w:color w:val="auto"/>
          <w:sz w:val="20"/>
          <w:szCs w:val="20"/>
          <w:lang w:val="en-AU"/>
        </w:rPr>
        <w:t xml:space="preserve"> </w:t>
      </w:r>
      <w:r w:rsidRPr="009D7358">
        <w:rPr>
          <w:rFonts w:ascii="Verdana" w:hAnsi="Verdana" w:cs="Times New Roman"/>
          <w:bCs/>
          <w:color w:val="auto"/>
          <w:sz w:val="20"/>
          <w:szCs w:val="20"/>
        </w:rPr>
        <w:t>Участникът следва  в съответствие с Техническите спецификации, Инвестиционните проекти и Количествените сметки на Възложителя да опише предложението си  за изпълнение на СМР-тата, вкл. начина на  изпълнение на една или повече от дейностите,  последователността или взаимообвързаността при изпълнение на дейностите, начините (мерките) за постигане 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A57592" w:rsidRPr="009D7358" w:rsidRDefault="00A57592" w:rsidP="002F1D5A">
      <w:pPr>
        <w:spacing w:before="120" w:after="120" w:line="360" w:lineRule="auto"/>
        <w:jc w:val="both"/>
        <w:rPr>
          <w:rFonts w:ascii="Verdana" w:hAnsi="Verdana"/>
          <w:iCs/>
          <w:sz w:val="20"/>
          <w:szCs w:val="20"/>
        </w:rPr>
      </w:pPr>
      <w:r w:rsidRPr="009D7358">
        <w:rPr>
          <w:rFonts w:ascii="Verdana" w:hAnsi="Verdana"/>
          <w:bCs/>
          <w:sz w:val="20"/>
          <w:szCs w:val="20"/>
        </w:rPr>
        <w:lastRenderedPageBreak/>
        <w:t xml:space="preserve">2. </w:t>
      </w:r>
      <w:r w:rsidRPr="009D7358">
        <w:rPr>
          <w:rFonts w:ascii="Verdana" w:hAnsi="Verdana"/>
          <w:noProof/>
          <w:sz w:val="20"/>
          <w:szCs w:val="20"/>
          <w:lang w:val="ru-RU"/>
        </w:rPr>
        <w:t xml:space="preserve">Оценка на риска  при </w:t>
      </w:r>
      <w:r w:rsidRPr="009D7358">
        <w:rPr>
          <w:rFonts w:ascii="Verdana" w:hAnsi="Verdana"/>
          <w:sz w:val="20"/>
          <w:szCs w:val="20"/>
          <w:lang w:val="en-AU"/>
        </w:rPr>
        <w:t>изпълнението на СМР</w:t>
      </w:r>
      <w:r w:rsidRPr="009D7358">
        <w:rPr>
          <w:rFonts w:ascii="Verdana" w:hAnsi="Verdana"/>
          <w:sz w:val="20"/>
          <w:szCs w:val="20"/>
        </w:rPr>
        <w:t xml:space="preserve"> -</w:t>
      </w:r>
      <w:r w:rsidRPr="009D7358">
        <w:rPr>
          <w:rFonts w:ascii="Verdana" w:hAnsi="Verdana"/>
          <w:bCs/>
          <w:sz w:val="20"/>
          <w:szCs w:val="20"/>
        </w:rPr>
        <w:t>Участника разработва система за управление на рисковете дефинирани от Възложителя,</w:t>
      </w:r>
      <w:r w:rsidRPr="009D7358">
        <w:rPr>
          <w:rFonts w:ascii="Verdana" w:hAnsi="Verdana"/>
          <w:sz w:val="20"/>
          <w:szCs w:val="20"/>
        </w:rPr>
        <w:t xml:space="preserve"> като </w:t>
      </w:r>
      <w:r w:rsidRPr="009D7358">
        <w:rPr>
          <w:rFonts w:ascii="Verdana" w:hAnsi="Verdana"/>
          <w:iCs/>
          <w:sz w:val="20"/>
          <w:szCs w:val="20"/>
        </w:rPr>
        <w:t>представя</w:t>
      </w:r>
      <w:r w:rsidRPr="009D7358">
        <w:rPr>
          <w:rFonts w:ascii="Verdana" w:hAnsi="Verdana"/>
          <w:iCs/>
          <w:sz w:val="20"/>
          <w:szCs w:val="20"/>
          <w:lang w:val="en-AU"/>
        </w:rPr>
        <w:t xml:space="preserve"> подходящи мерки за преодотвратяване на настъпването и/или минимизиране/елиминиране на последиците</w:t>
      </w:r>
      <w:r w:rsidRPr="009D7358">
        <w:rPr>
          <w:rFonts w:ascii="Verdana" w:hAnsi="Verdana"/>
          <w:iCs/>
          <w:sz w:val="20"/>
          <w:szCs w:val="20"/>
        </w:rPr>
        <w:t xml:space="preserve"> на идентифицираните от Възложителя рискове</w:t>
      </w:r>
      <w:r w:rsidRPr="009D7358">
        <w:rPr>
          <w:rFonts w:ascii="Verdana" w:hAnsi="Verdana"/>
          <w:iCs/>
          <w:sz w:val="20"/>
          <w:szCs w:val="20"/>
          <w:lang w:val="en-US"/>
        </w:rPr>
        <w:t xml:space="preserve">, </w:t>
      </w:r>
      <w:r w:rsidRPr="009D7358">
        <w:rPr>
          <w:rFonts w:ascii="Verdana" w:hAnsi="Verdana"/>
          <w:iCs/>
          <w:sz w:val="20"/>
          <w:szCs w:val="20"/>
        </w:rPr>
        <w:t xml:space="preserve">като всяка мярка е подробно изследвана и е представен анализ за ефективността и; </w:t>
      </w:r>
      <w:r w:rsidRPr="009D7358">
        <w:rPr>
          <w:rFonts w:ascii="Verdana" w:hAnsi="Verdana"/>
          <w:iCs/>
          <w:sz w:val="20"/>
          <w:szCs w:val="20"/>
          <w:lang w:val="en-AU"/>
        </w:rPr>
        <w:t xml:space="preserve">мониторинг на риска по време на изпълнението на договора, както и дейности за контрол върху изпълнението на предложените мерки. </w:t>
      </w:r>
    </w:p>
    <w:p w:rsidR="00A57592" w:rsidRPr="009D7358" w:rsidRDefault="00A57592" w:rsidP="002F1D5A">
      <w:pPr>
        <w:spacing w:before="120" w:after="120" w:line="360" w:lineRule="auto"/>
        <w:jc w:val="both"/>
        <w:rPr>
          <w:rFonts w:ascii="Verdana" w:hAnsi="Verdana"/>
          <w:sz w:val="20"/>
          <w:szCs w:val="20"/>
          <w:lang w:val="en-AU"/>
        </w:rPr>
      </w:pPr>
      <w:r w:rsidRPr="009D7358">
        <w:rPr>
          <w:rFonts w:ascii="Verdana" w:hAnsi="Verdana"/>
          <w:sz w:val="20"/>
          <w:szCs w:val="20"/>
          <w:lang w:val="en-AU"/>
        </w:rPr>
        <w:t>Дефинирани  от Възложителя рискове, които могат да възникнат при изпълнението на договора:</w:t>
      </w:r>
    </w:p>
    <w:p w:rsidR="00A57592" w:rsidRPr="009D7358" w:rsidRDefault="00A57592" w:rsidP="002F1D5A">
      <w:pPr>
        <w:numPr>
          <w:ilvl w:val="0"/>
          <w:numId w:val="35"/>
        </w:numPr>
        <w:spacing w:before="120" w:after="120" w:line="360" w:lineRule="auto"/>
        <w:jc w:val="both"/>
        <w:rPr>
          <w:rFonts w:ascii="Verdana" w:hAnsi="Verdana"/>
          <w:sz w:val="20"/>
          <w:szCs w:val="20"/>
          <w:lang w:val="en-AU"/>
        </w:rPr>
      </w:pPr>
      <w:r w:rsidRPr="009D7358">
        <w:rPr>
          <w:rFonts w:ascii="Verdana" w:hAnsi="Verdana"/>
          <w:sz w:val="20"/>
          <w:szCs w:val="20"/>
          <w:lang w:val="en-AU"/>
        </w:rPr>
        <w:t>Времеви рискове – закъснение или спиране изпълнението на СМР поради сезонни, форсмажорни и</w:t>
      </w:r>
      <w:r w:rsidRPr="009D7358">
        <w:rPr>
          <w:rFonts w:ascii="Verdana" w:hAnsi="Verdana"/>
          <w:sz w:val="20"/>
          <w:szCs w:val="20"/>
        </w:rPr>
        <w:t xml:space="preserve"> </w:t>
      </w:r>
      <w:r w:rsidRPr="009D7358">
        <w:rPr>
          <w:rFonts w:ascii="Verdana" w:hAnsi="Verdana"/>
          <w:sz w:val="20"/>
          <w:szCs w:val="20"/>
          <w:lang w:val="en-AU"/>
        </w:rPr>
        <w:t>други обстоятелства ;</w:t>
      </w:r>
    </w:p>
    <w:p w:rsidR="00A57592" w:rsidRPr="009D7358" w:rsidRDefault="00A57592" w:rsidP="002F1D5A">
      <w:pPr>
        <w:numPr>
          <w:ilvl w:val="0"/>
          <w:numId w:val="35"/>
        </w:numPr>
        <w:spacing w:before="120" w:after="120" w:line="360" w:lineRule="auto"/>
        <w:jc w:val="both"/>
        <w:rPr>
          <w:rFonts w:ascii="Verdana" w:hAnsi="Verdana"/>
          <w:sz w:val="20"/>
          <w:szCs w:val="20"/>
          <w:lang w:val="en-AU"/>
        </w:rPr>
      </w:pPr>
      <w:r w:rsidRPr="009D7358">
        <w:rPr>
          <w:rFonts w:ascii="Verdana" w:hAnsi="Verdana"/>
          <w:sz w:val="20"/>
          <w:szCs w:val="20"/>
          <w:lang w:val="en-AU"/>
        </w:rPr>
        <w:t xml:space="preserve">Липса/недостатъчно съдействие, координация и получаване на  информация от страна на участниците в строителния процес – от страна на Възложителя и строителен надзор, </w:t>
      </w:r>
      <w:r w:rsidRPr="009D7358">
        <w:rPr>
          <w:rFonts w:ascii="Verdana" w:hAnsi="Verdana"/>
          <w:sz w:val="20"/>
          <w:szCs w:val="20"/>
        </w:rPr>
        <w:t>проектант и други заинтересовани лица</w:t>
      </w:r>
      <w:r w:rsidRPr="009D7358">
        <w:rPr>
          <w:rFonts w:ascii="Verdana" w:hAnsi="Verdana"/>
          <w:sz w:val="20"/>
          <w:szCs w:val="20"/>
          <w:lang w:val="en-AU"/>
        </w:rPr>
        <w:t>;</w:t>
      </w:r>
    </w:p>
    <w:p w:rsidR="00A57592" w:rsidRPr="009D7358" w:rsidRDefault="00A57592" w:rsidP="002F1D5A">
      <w:pPr>
        <w:numPr>
          <w:ilvl w:val="0"/>
          <w:numId w:val="35"/>
        </w:numPr>
        <w:spacing w:before="120" w:after="120" w:line="360" w:lineRule="auto"/>
        <w:jc w:val="both"/>
        <w:rPr>
          <w:rFonts w:ascii="Verdana" w:hAnsi="Verdana"/>
          <w:sz w:val="20"/>
          <w:szCs w:val="20"/>
        </w:rPr>
      </w:pPr>
      <w:r w:rsidRPr="009D7358">
        <w:rPr>
          <w:rFonts w:ascii="Verdana" w:hAnsi="Verdana"/>
          <w:sz w:val="20"/>
          <w:szCs w:val="20"/>
          <w:lang w:val="en-AU"/>
        </w:rPr>
        <w:t xml:space="preserve">Трудности при изпълнението на строителството – неизпълнение от страна на доставчици на строителни материали, </w:t>
      </w:r>
      <w:r w:rsidRPr="009D7358">
        <w:rPr>
          <w:rFonts w:ascii="Verdana" w:hAnsi="Verdana"/>
          <w:sz w:val="20"/>
          <w:szCs w:val="20"/>
        </w:rPr>
        <w:t>проблеми с механизация и оборудване, технически персонал и работници.</w:t>
      </w:r>
    </w:p>
    <w:p w:rsidR="00A57592" w:rsidRPr="009D7358" w:rsidRDefault="00A57592" w:rsidP="002F1D5A">
      <w:pPr>
        <w:spacing w:after="248" w:line="360" w:lineRule="auto"/>
        <w:ind w:right="20"/>
        <w:jc w:val="both"/>
        <w:rPr>
          <w:rFonts w:ascii="Verdana" w:hAnsi="Verdana"/>
          <w:sz w:val="20"/>
          <w:szCs w:val="20"/>
        </w:rPr>
      </w:pPr>
      <w:r w:rsidRPr="009D7358">
        <w:rPr>
          <w:rFonts w:ascii="Verdana" w:hAnsi="Verdana"/>
          <w:iCs/>
          <w:sz w:val="20"/>
          <w:szCs w:val="20"/>
        </w:rPr>
        <w:t xml:space="preserve">3. </w:t>
      </w:r>
      <w:r w:rsidRPr="009D7358">
        <w:rPr>
          <w:rFonts w:ascii="Verdana" w:hAnsi="Verdana"/>
          <w:sz w:val="20"/>
          <w:szCs w:val="20"/>
        </w:rPr>
        <w:t xml:space="preserve">Характеристики, свързани с опазване на околната среда по време на изпълнението на предмета на договора : </w:t>
      </w:r>
    </w:p>
    <w:p w:rsidR="00A57592" w:rsidRPr="009D7358" w:rsidRDefault="00A57592" w:rsidP="002F1D5A">
      <w:pPr>
        <w:spacing w:line="360" w:lineRule="auto"/>
        <w:jc w:val="both"/>
        <w:rPr>
          <w:rFonts w:ascii="Verdana" w:hAnsi="Verdana"/>
          <w:sz w:val="20"/>
          <w:szCs w:val="20"/>
          <w:u w:val="single"/>
        </w:rPr>
      </w:pPr>
      <w:r w:rsidRPr="009D7358">
        <w:rPr>
          <w:rFonts w:ascii="Verdana" w:hAnsi="Verdana"/>
          <w:sz w:val="20"/>
          <w:szCs w:val="20"/>
          <w:u w:val="single"/>
        </w:rPr>
        <w:t xml:space="preserve">Важно: Съгласно чл. 28а, ал.1, т.2 от ЗОП, на оценка подлежат предложенията, свързани с характеристиките за опазване на околната среда, които са посочени по-долу. Предмет на предложение от страна на участниците и съответно на оценка от страна на помощния орган на Възложителя </w:t>
      </w:r>
      <w:r w:rsidRPr="009D7358">
        <w:rPr>
          <w:rFonts w:ascii="Verdana" w:hAnsi="Verdana"/>
          <w:b/>
          <w:sz w:val="20"/>
          <w:szCs w:val="20"/>
          <w:u w:val="single"/>
        </w:rPr>
        <w:t>не са мерки</w:t>
      </w:r>
      <w:r w:rsidRPr="009D7358">
        <w:rPr>
          <w:rFonts w:ascii="Verdana" w:hAnsi="Verdana"/>
          <w:sz w:val="20"/>
          <w:szCs w:val="20"/>
          <w:u w:val="single"/>
        </w:rPr>
        <w:t xml:space="preserve"> за опазване на околната среда</w:t>
      </w:r>
      <w:r w:rsidRPr="009D7358">
        <w:rPr>
          <w:rFonts w:ascii="Verdana" w:hAnsi="Verdana"/>
          <w:sz w:val="20"/>
          <w:szCs w:val="20"/>
          <w:u w:val="single"/>
          <w:lang w:val="ru-RU"/>
        </w:rPr>
        <w:t xml:space="preserve"> </w:t>
      </w:r>
      <w:r w:rsidRPr="009D7358">
        <w:rPr>
          <w:rFonts w:ascii="Verdana" w:hAnsi="Verdana"/>
          <w:sz w:val="20"/>
          <w:szCs w:val="20"/>
          <w:u w:val="single"/>
        </w:rPr>
        <w:t>по смисъла на разпоредбата на чл. 51, ал. 1, т. 11 от ЗОП.</w:t>
      </w:r>
    </w:p>
    <w:p w:rsidR="00A57592" w:rsidRPr="009D7358" w:rsidRDefault="00A57592" w:rsidP="002F1D5A">
      <w:pPr>
        <w:spacing w:line="360" w:lineRule="auto"/>
        <w:jc w:val="both"/>
        <w:rPr>
          <w:rFonts w:ascii="Verdana" w:hAnsi="Verdana"/>
          <w:sz w:val="20"/>
          <w:szCs w:val="20"/>
        </w:rPr>
      </w:pPr>
      <w:r w:rsidRPr="009D7358">
        <w:rPr>
          <w:rFonts w:ascii="Verdana" w:hAnsi="Verdana"/>
          <w:sz w:val="20"/>
          <w:szCs w:val="20"/>
        </w:rPr>
        <w:tab/>
        <w:t xml:space="preserve">В предложението относно характеристики, свързани с опазване на околната среда (емисии на вредни газове, прах, шум, растителност, почва и строителни отпадъци) всеки участник следва да определи възможните негативни влияния върху отделните характеристики (емисии на вредни газове, прах, шум, растителност, почва и строителни отпадъци) на околната среда, както и да предложи действия, свързани с опазването на околната среда  по време на изпълнението на дейностите и съответните обекти разписани в техническата спецификация . Освен това следва да се представи и </w:t>
      </w:r>
      <w:r w:rsidRPr="009D7358">
        <w:rPr>
          <w:rFonts w:ascii="Verdana" w:hAnsi="Verdana"/>
          <w:sz w:val="20"/>
          <w:szCs w:val="20"/>
          <w:lang w:val="cs-CZ"/>
        </w:rPr>
        <w:t xml:space="preserve">организация по изпълнение на </w:t>
      </w:r>
      <w:r w:rsidRPr="009D7358">
        <w:rPr>
          <w:rFonts w:ascii="Verdana" w:hAnsi="Verdana"/>
          <w:sz w:val="20"/>
          <w:szCs w:val="20"/>
        </w:rPr>
        <w:t xml:space="preserve">дейности </w:t>
      </w:r>
      <w:r w:rsidRPr="009D7358">
        <w:rPr>
          <w:rFonts w:ascii="Verdana" w:hAnsi="Verdana"/>
          <w:sz w:val="20"/>
          <w:szCs w:val="20"/>
          <w:lang w:val="cs-CZ"/>
        </w:rPr>
        <w:t>за опазването на околната среда</w:t>
      </w:r>
      <w:r w:rsidRPr="009D7358">
        <w:rPr>
          <w:rFonts w:ascii="Verdana" w:hAnsi="Verdana"/>
          <w:sz w:val="20"/>
          <w:szCs w:val="20"/>
        </w:rPr>
        <w:t xml:space="preserve"> и дейности за управлението на строителните отпадъци</w:t>
      </w:r>
      <w:r w:rsidRPr="009D7358">
        <w:rPr>
          <w:rFonts w:ascii="Verdana" w:hAnsi="Verdana"/>
          <w:sz w:val="20"/>
          <w:szCs w:val="20"/>
          <w:lang w:val="cs-CZ"/>
        </w:rPr>
        <w:t>.</w:t>
      </w:r>
      <w:r w:rsidRPr="009D7358">
        <w:rPr>
          <w:rFonts w:ascii="Verdana" w:hAnsi="Verdana"/>
          <w:sz w:val="20"/>
          <w:szCs w:val="20"/>
        </w:rPr>
        <w:t xml:space="preserve"> </w:t>
      </w:r>
    </w:p>
    <w:p w:rsidR="00A57592" w:rsidRPr="009D7358" w:rsidRDefault="00A57592" w:rsidP="002F1D5A">
      <w:pPr>
        <w:spacing w:line="360" w:lineRule="auto"/>
        <w:jc w:val="both"/>
        <w:rPr>
          <w:rFonts w:ascii="Verdana" w:hAnsi="Verdana"/>
          <w:sz w:val="20"/>
          <w:szCs w:val="20"/>
        </w:rPr>
      </w:pPr>
      <w:r w:rsidRPr="009D7358">
        <w:rPr>
          <w:rFonts w:ascii="Verdana" w:hAnsi="Verdana"/>
          <w:sz w:val="20"/>
          <w:szCs w:val="20"/>
          <w:lang w:val="cs-CZ"/>
        </w:rPr>
        <w:t xml:space="preserve">Конкретни </w:t>
      </w:r>
      <w:r w:rsidRPr="009D7358">
        <w:rPr>
          <w:rFonts w:ascii="Verdana" w:hAnsi="Verdana"/>
          <w:sz w:val="20"/>
          <w:szCs w:val="20"/>
        </w:rPr>
        <w:t xml:space="preserve">действия </w:t>
      </w:r>
      <w:r w:rsidRPr="009D7358">
        <w:rPr>
          <w:rFonts w:ascii="Verdana" w:hAnsi="Verdana"/>
          <w:sz w:val="20"/>
          <w:szCs w:val="20"/>
          <w:lang w:val="cs-CZ"/>
        </w:rPr>
        <w:t>за опазване на околната среда (определени мероприятия) са: превантивни природозащитни мерки; инструктажи; почистване; шумоизолация; забрана за изхвърляне на вредни вещества за опазване на въздуха</w:t>
      </w:r>
      <w:r w:rsidRPr="009D7358">
        <w:rPr>
          <w:rFonts w:ascii="Verdana" w:hAnsi="Verdana"/>
          <w:sz w:val="20"/>
          <w:szCs w:val="20"/>
        </w:rPr>
        <w:t>;</w:t>
      </w:r>
      <w:r w:rsidRPr="009D7358">
        <w:rPr>
          <w:rFonts w:ascii="Verdana" w:hAnsi="Verdana"/>
          <w:sz w:val="20"/>
          <w:szCs w:val="20"/>
          <w:lang w:val="cs-CZ"/>
        </w:rPr>
        <w:t xml:space="preserve"> </w:t>
      </w:r>
      <w:r w:rsidRPr="009D7358">
        <w:rPr>
          <w:rFonts w:ascii="Verdana" w:hAnsi="Verdana"/>
          <w:sz w:val="20"/>
          <w:szCs w:val="20"/>
        </w:rPr>
        <w:t xml:space="preserve">работа с изправни и регулирани ДВГ; депониране на строителните отпадъци само на </w:t>
      </w:r>
      <w:r w:rsidRPr="009D7358">
        <w:rPr>
          <w:rFonts w:ascii="Verdana" w:hAnsi="Verdana"/>
          <w:sz w:val="20"/>
          <w:szCs w:val="20"/>
        </w:rPr>
        <w:lastRenderedPageBreak/>
        <w:t xml:space="preserve">регламентирани депа; </w:t>
      </w:r>
    </w:p>
    <w:p w:rsidR="00A57592" w:rsidRPr="009D7358" w:rsidRDefault="00A57592" w:rsidP="002F1D5A">
      <w:pPr>
        <w:spacing w:line="360" w:lineRule="auto"/>
        <w:jc w:val="both"/>
        <w:rPr>
          <w:rFonts w:ascii="Verdana" w:hAnsi="Verdana"/>
          <w:sz w:val="20"/>
          <w:szCs w:val="20"/>
        </w:rPr>
      </w:pPr>
      <w:r w:rsidRPr="009D7358">
        <w:rPr>
          <w:rFonts w:ascii="Verdana" w:hAnsi="Verdana"/>
          <w:sz w:val="20"/>
          <w:szCs w:val="20"/>
        </w:rPr>
        <w:t xml:space="preserve">Целят се и </w:t>
      </w:r>
      <w:r w:rsidRPr="009D7358">
        <w:rPr>
          <w:rFonts w:ascii="Verdana" w:hAnsi="Verdana"/>
          <w:sz w:val="20"/>
          <w:szCs w:val="20"/>
          <w:lang w:val="cs-CZ"/>
        </w:rPr>
        <w:t xml:space="preserve">ще се премират </w:t>
      </w:r>
      <w:r w:rsidRPr="009D7358">
        <w:rPr>
          <w:rFonts w:ascii="Verdana" w:hAnsi="Verdana"/>
          <w:sz w:val="20"/>
          <w:szCs w:val="20"/>
        </w:rPr>
        <w:t xml:space="preserve">предложения на характеристики, свързани с опазване на околната среда </w:t>
      </w:r>
      <w:r w:rsidRPr="009D7358">
        <w:rPr>
          <w:rFonts w:ascii="Verdana" w:hAnsi="Verdana"/>
          <w:sz w:val="20"/>
          <w:szCs w:val="20"/>
          <w:lang w:val="cs-CZ"/>
        </w:rPr>
        <w:t xml:space="preserve">над въведения горепосочен минимум, които </w:t>
      </w:r>
      <w:r w:rsidRPr="009D7358">
        <w:rPr>
          <w:rFonts w:ascii="Verdana" w:hAnsi="Verdana"/>
          <w:sz w:val="20"/>
          <w:szCs w:val="20"/>
        </w:rPr>
        <w:t>допринасят</w:t>
      </w:r>
      <w:r w:rsidRPr="009D7358">
        <w:rPr>
          <w:rFonts w:ascii="Verdana" w:hAnsi="Verdana"/>
          <w:sz w:val="20"/>
          <w:szCs w:val="20"/>
          <w:lang w:val="cs-CZ"/>
        </w:rPr>
        <w:t xml:space="preserve"> опазването </w:t>
      </w:r>
      <w:r w:rsidRPr="009D7358">
        <w:rPr>
          <w:rFonts w:ascii="Verdana" w:hAnsi="Verdana"/>
          <w:sz w:val="20"/>
          <w:szCs w:val="20"/>
        </w:rPr>
        <w:t xml:space="preserve">й </w:t>
      </w:r>
      <w:r w:rsidRPr="009D7358">
        <w:rPr>
          <w:rFonts w:ascii="Verdana" w:hAnsi="Verdana"/>
          <w:sz w:val="20"/>
          <w:szCs w:val="20"/>
          <w:lang w:val="cs-CZ"/>
        </w:rPr>
        <w:t xml:space="preserve">по време на реализирането на </w:t>
      </w:r>
      <w:r w:rsidRPr="009D7358">
        <w:rPr>
          <w:rFonts w:ascii="Verdana" w:hAnsi="Verdana"/>
          <w:sz w:val="20"/>
          <w:szCs w:val="20"/>
        </w:rPr>
        <w:t xml:space="preserve">строителните </w:t>
      </w:r>
      <w:r w:rsidRPr="009D7358">
        <w:rPr>
          <w:rFonts w:ascii="Verdana" w:hAnsi="Verdana"/>
          <w:sz w:val="20"/>
          <w:szCs w:val="20"/>
          <w:lang w:val="cs-CZ"/>
        </w:rPr>
        <w:t>обект</w:t>
      </w:r>
      <w:r w:rsidRPr="009D7358">
        <w:rPr>
          <w:rFonts w:ascii="Verdana" w:hAnsi="Verdana"/>
          <w:sz w:val="20"/>
          <w:szCs w:val="20"/>
        </w:rPr>
        <w:t>и.</w:t>
      </w:r>
    </w:p>
    <w:p w:rsidR="00A57592" w:rsidRPr="009D7358" w:rsidRDefault="00A57592" w:rsidP="002F1D5A">
      <w:pPr>
        <w:spacing w:before="120" w:after="120" w:line="360" w:lineRule="auto"/>
        <w:jc w:val="both"/>
        <w:rPr>
          <w:rFonts w:ascii="Verdana" w:hAnsi="Verdana"/>
          <w:sz w:val="20"/>
          <w:szCs w:val="20"/>
        </w:rPr>
      </w:pPr>
      <w:r w:rsidRPr="009D7358">
        <w:rPr>
          <w:rFonts w:ascii="Verdana" w:hAnsi="Verdana"/>
          <w:bCs/>
          <w:sz w:val="20"/>
          <w:szCs w:val="20"/>
        </w:rPr>
        <w:t xml:space="preserve">Разработените  характеристики   следва да са съобразени с спецификата на предвидените дейности съобразно отделните обекти  описани в Техническата спецификация, на </w:t>
      </w:r>
      <w:r w:rsidRPr="009D7358">
        <w:rPr>
          <w:rFonts w:ascii="Verdana" w:hAnsi="Verdana"/>
          <w:bCs/>
          <w:iCs/>
          <w:sz w:val="20"/>
          <w:szCs w:val="20"/>
        </w:rPr>
        <w:t>действащото законодателство, съществуващите технически изисквания и стандарти и/ или ако липсва един елемент или повече от минимално изискуемите характеристики, участникът ще бъде отстранен.</w:t>
      </w:r>
      <w:r w:rsidRPr="009D7358">
        <w:rPr>
          <w:rFonts w:ascii="Verdana" w:hAnsi="Verdana"/>
          <w:sz w:val="20"/>
          <w:szCs w:val="20"/>
        </w:rPr>
        <w:t>Всякакви коментари, противоречащи на изискванията на Възложителя в документацията за участие ще доведат до отстраняване на участника.</w:t>
      </w:r>
    </w:p>
    <w:p w:rsidR="00A57592" w:rsidRPr="009D7358" w:rsidRDefault="00A57592" w:rsidP="002F1D5A">
      <w:pPr>
        <w:spacing w:before="120" w:line="360" w:lineRule="auto"/>
        <w:jc w:val="both"/>
        <w:rPr>
          <w:rFonts w:ascii="Verdana" w:hAnsi="Verdana"/>
          <w:iCs/>
          <w:sz w:val="20"/>
          <w:szCs w:val="20"/>
        </w:rPr>
      </w:pPr>
      <w:r w:rsidRPr="009D7358">
        <w:rPr>
          <w:rFonts w:ascii="Verdana" w:hAnsi="Verdana"/>
          <w:iCs/>
          <w:sz w:val="20"/>
          <w:szCs w:val="20"/>
        </w:rPr>
        <w:t xml:space="preserve">4. </w:t>
      </w:r>
      <w:r w:rsidRPr="009D7358">
        <w:rPr>
          <w:rFonts w:ascii="Verdana" w:hAnsi="Verdana"/>
          <w:sz w:val="20"/>
          <w:szCs w:val="20"/>
        </w:rPr>
        <w:t>Мерки за намаляване на затрудненията при изпълнение на СМР за участниците в движението, живущите, търговците и туристите в близост до строителния обект.</w:t>
      </w:r>
      <w:r w:rsidRPr="009D7358">
        <w:rPr>
          <w:rFonts w:ascii="Verdana" w:hAnsi="Verdana" w:cs="Verdana"/>
          <w:bCs/>
          <w:sz w:val="20"/>
          <w:szCs w:val="20"/>
        </w:rPr>
        <w:tab/>
      </w:r>
      <w:r w:rsidRPr="009D7358">
        <w:rPr>
          <w:rFonts w:ascii="Verdana" w:hAnsi="Verdana"/>
          <w:iCs/>
          <w:sz w:val="20"/>
          <w:szCs w:val="20"/>
          <w:lang w:val="en-AU"/>
        </w:rPr>
        <w:t>Участникът анализира аспектите на ежедневието и проявленията на отрицателно влияние на строителния процес върху тях на база предвидените работи</w:t>
      </w:r>
      <w:r w:rsidRPr="009D7358">
        <w:rPr>
          <w:rFonts w:ascii="Verdana" w:hAnsi="Verdana"/>
          <w:iCs/>
          <w:sz w:val="20"/>
          <w:szCs w:val="20"/>
        </w:rPr>
        <w:t xml:space="preserve"> и </w:t>
      </w:r>
      <w:r w:rsidRPr="009D7358">
        <w:rPr>
          <w:rFonts w:ascii="Verdana" w:hAnsi="Verdana"/>
          <w:iCs/>
          <w:sz w:val="20"/>
          <w:szCs w:val="20"/>
          <w:lang w:val="en-AU"/>
        </w:rPr>
        <w:t xml:space="preserve"> конкретните особености на обект</w:t>
      </w:r>
      <w:r w:rsidRPr="009D7358">
        <w:rPr>
          <w:rFonts w:ascii="Verdana" w:hAnsi="Verdana"/>
          <w:iCs/>
          <w:sz w:val="20"/>
          <w:szCs w:val="20"/>
        </w:rPr>
        <w:t xml:space="preserve">ите посочени в техническите спецификации </w:t>
      </w:r>
      <w:r w:rsidRPr="009D7358">
        <w:rPr>
          <w:rFonts w:ascii="Verdana" w:hAnsi="Verdana"/>
          <w:iCs/>
          <w:sz w:val="20"/>
          <w:szCs w:val="20"/>
          <w:lang w:val="en-AU"/>
        </w:rPr>
        <w:t xml:space="preserve"> и опита на участника при изпълнението на подобни обекти, като определя 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1. физически достъп; </w:t>
      </w:r>
      <w:r w:rsidRPr="009D7358">
        <w:rPr>
          <w:rFonts w:ascii="Verdana" w:hAnsi="Verdana"/>
          <w:iCs/>
          <w:sz w:val="20"/>
          <w:szCs w:val="20"/>
        </w:rPr>
        <w:t>2. мерки за достъпна среда; 3</w:t>
      </w:r>
      <w:r w:rsidRPr="009D7358">
        <w:rPr>
          <w:rFonts w:ascii="Verdana" w:hAnsi="Verdana"/>
          <w:iCs/>
          <w:sz w:val="20"/>
          <w:szCs w:val="20"/>
          <w:lang w:val="en-AU"/>
        </w:rPr>
        <w:t>. външна среда (шум, запрашеност, замърсяване</w:t>
      </w:r>
      <w:r w:rsidRPr="009D7358">
        <w:rPr>
          <w:rFonts w:ascii="Verdana" w:hAnsi="Verdana"/>
          <w:iCs/>
          <w:sz w:val="20"/>
          <w:szCs w:val="20"/>
        </w:rPr>
        <w:t xml:space="preserve"> и други</w:t>
      </w:r>
      <w:r w:rsidRPr="009D7358">
        <w:rPr>
          <w:rFonts w:ascii="Verdana" w:hAnsi="Verdana"/>
          <w:iCs/>
          <w:sz w:val="20"/>
          <w:szCs w:val="20"/>
          <w:lang w:val="en-AU"/>
        </w:rPr>
        <w:t xml:space="preserve">); </w:t>
      </w:r>
      <w:r w:rsidRPr="009D7358">
        <w:rPr>
          <w:rFonts w:ascii="Verdana" w:hAnsi="Verdana"/>
          <w:iCs/>
          <w:sz w:val="20"/>
          <w:szCs w:val="20"/>
        </w:rPr>
        <w:t>4</w:t>
      </w:r>
      <w:r w:rsidRPr="009D7358">
        <w:rPr>
          <w:rFonts w:ascii="Verdana" w:hAnsi="Verdana"/>
          <w:iCs/>
          <w:sz w:val="20"/>
          <w:szCs w:val="20"/>
          <w:lang w:val="en-AU"/>
        </w:rPr>
        <w:t>. достъп до комунални услуги (водоснабдяване</w:t>
      </w:r>
      <w:r w:rsidRPr="009D7358">
        <w:rPr>
          <w:rFonts w:ascii="Verdana" w:hAnsi="Verdana"/>
          <w:iCs/>
          <w:sz w:val="20"/>
          <w:szCs w:val="20"/>
        </w:rPr>
        <w:t>, електрозахранване, телекомуникации</w:t>
      </w:r>
      <w:r w:rsidRPr="009D7358">
        <w:rPr>
          <w:rFonts w:ascii="Verdana" w:hAnsi="Verdana"/>
          <w:iCs/>
          <w:sz w:val="20"/>
          <w:szCs w:val="20"/>
          <w:lang w:val="en-AU"/>
        </w:rPr>
        <w:t xml:space="preserve"> и други); </w:t>
      </w:r>
      <w:r w:rsidRPr="009D7358">
        <w:rPr>
          <w:rFonts w:ascii="Verdana" w:hAnsi="Verdana"/>
          <w:iCs/>
          <w:sz w:val="20"/>
          <w:szCs w:val="20"/>
        </w:rPr>
        <w:t>5</w:t>
      </w:r>
      <w:r w:rsidRPr="009D7358">
        <w:rPr>
          <w:rFonts w:ascii="Verdana" w:hAnsi="Verdana"/>
          <w:iCs/>
          <w:sz w:val="20"/>
          <w:szCs w:val="20"/>
          <w:lang w:val="en-AU"/>
        </w:rPr>
        <w:t>. транспорт</w:t>
      </w:r>
      <w:r w:rsidRPr="009D7358">
        <w:rPr>
          <w:rFonts w:ascii="Verdana" w:hAnsi="Verdana"/>
          <w:iCs/>
          <w:sz w:val="20"/>
          <w:szCs w:val="20"/>
        </w:rPr>
        <w:t>; 6. информираност и публичност.</w:t>
      </w:r>
    </w:p>
    <w:p w:rsidR="00A57592" w:rsidRPr="009D7358" w:rsidRDefault="00A57592" w:rsidP="002F1D5A">
      <w:pPr>
        <w:spacing w:before="120" w:line="360" w:lineRule="auto"/>
        <w:jc w:val="both"/>
        <w:rPr>
          <w:rFonts w:ascii="Verdana" w:hAnsi="Verdana"/>
          <w:iCs/>
          <w:sz w:val="20"/>
          <w:szCs w:val="20"/>
        </w:rPr>
      </w:pPr>
      <w:r w:rsidRPr="009D7358">
        <w:rPr>
          <w:rFonts w:ascii="Verdana" w:hAnsi="Verdana"/>
          <w:iCs/>
          <w:sz w:val="20"/>
          <w:szCs w:val="20"/>
        </w:rPr>
        <w:tab/>
      </w:r>
      <w:r w:rsidRPr="009D7358">
        <w:rPr>
          <w:rFonts w:ascii="Verdana" w:hAnsi="Verdana"/>
          <w:iCs/>
          <w:sz w:val="20"/>
          <w:szCs w:val="20"/>
          <w:lang w:val="en-AU"/>
        </w:rPr>
        <w:t>Участникът описва как ше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A57592" w:rsidRPr="009D7358" w:rsidRDefault="00A57592" w:rsidP="002F1D5A">
      <w:pPr>
        <w:spacing w:line="360" w:lineRule="auto"/>
        <w:jc w:val="both"/>
        <w:rPr>
          <w:rFonts w:ascii="Verdana" w:hAnsi="Verdana" w:cs="Verdana"/>
          <w:color w:val="auto"/>
          <w:spacing w:val="-5"/>
          <w:sz w:val="20"/>
          <w:szCs w:val="20"/>
          <w:lang w:val="ru-RU"/>
        </w:rPr>
      </w:pPr>
      <w:r w:rsidRPr="009D7358">
        <w:rPr>
          <w:rFonts w:ascii="Verdana" w:hAnsi="Verdana" w:cs="Verdana"/>
          <w:b/>
          <w:bCs/>
          <w:color w:val="auto"/>
          <w:sz w:val="20"/>
          <w:szCs w:val="20"/>
          <w:lang w:val="ru-RU" w:eastAsia="en-US"/>
        </w:rPr>
        <w:t xml:space="preserve"> (4)</w:t>
      </w:r>
      <w:r w:rsidRPr="009D7358">
        <w:rPr>
          <w:rFonts w:ascii="Verdana" w:hAnsi="Verdana" w:cs="Times New Roman"/>
          <w:color w:val="auto"/>
          <w:sz w:val="20"/>
          <w:szCs w:val="20"/>
          <w:lang w:val="ru-RU"/>
        </w:rPr>
        <w:t xml:space="preserve"> </w:t>
      </w:r>
      <w:r w:rsidRPr="009D7358">
        <w:rPr>
          <w:rFonts w:ascii="Verdana" w:hAnsi="Verdana" w:cs="Verdana"/>
          <w:color w:val="auto"/>
          <w:sz w:val="20"/>
          <w:szCs w:val="20"/>
        </w:rPr>
        <w:t xml:space="preserve">при изготвяне на </w:t>
      </w:r>
      <w:r w:rsidRPr="009D7358">
        <w:rPr>
          <w:rFonts w:ascii="Verdana" w:eastAsia="MS ??" w:hAnsi="Verdana" w:cs="Verdana"/>
          <w:b/>
          <w:color w:val="auto"/>
          <w:sz w:val="20"/>
          <w:szCs w:val="20"/>
          <w:lang w:val="ru-RU"/>
        </w:rPr>
        <w:t>„Предлаганата цена“</w:t>
      </w:r>
      <w:r w:rsidRPr="009D7358">
        <w:rPr>
          <w:rFonts w:ascii="Verdana" w:eastAsia="MS ??" w:hAnsi="Verdana" w:cs="Verdana"/>
          <w:color w:val="auto"/>
          <w:sz w:val="20"/>
          <w:szCs w:val="20"/>
          <w:lang w:val="ru-RU"/>
        </w:rPr>
        <w:t xml:space="preserve"> </w:t>
      </w:r>
      <w:r w:rsidRPr="009D7358">
        <w:rPr>
          <w:rFonts w:ascii="Verdana" w:hAnsi="Verdana" w:cs="Verdana"/>
          <w:color w:val="auto"/>
          <w:sz w:val="20"/>
          <w:szCs w:val="20"/>
        </w:rPr>
        <w:t xml:space="preserve">участника следва да предложи обща цена за изпълнение, която да включва </w:t>
      </w:r>
      <w:r w:rsidRPr="009D7358">
        <w:rPr>
          <w:rFonts w:ascii="Verdana" w:hAnsi="Verdana" w:cs="Verdana"/>
          <w:color w:val="auto"/>
          <w:sz w:val="20"/>
          <w:szCs w:val="20"/>
          <w:lang w:val="ru-RU"/>
        </w:rPr>
        <w:t xml:space="preserve">цена за изпълнение на поръчката, съгласно </w:t>
      </w:r>
      <w:r w:rsidRPr="009D7358">
        <w:rPr>
          <w:rFonts w:ascii="Verdana" w:hAnsi="Verdana" w:cs="Verdana"/>
          <w:color w:val="auto"/>
          <w:spacing w:val="-5"/>
          <w:sz w:val="20"/>
          <w:szCs w:val="20"/>
          <w:lang w:val="ru-RU"/>
        </w:rPr>
        <w:t xml:space="preserve"> количествено-стойностна сметка и ц</w:t>
      </w:r>
      <w:r w:rsidRPr="009D7358">
        <w:rPr>
          <w:rFonts w:ascii="Verdana" w:hAnsi="Verdana" w:cs="Verdana"/>
          <w:color w:val="auto"/>
          <w:sz w:val="20"/>
          <w:szCs w:val="20"/>
          <w:lang w:val="ru-RU"/>
        </w:rPr>
        <w:t xml:space="preserve">ена на Непредвидени </w:t>
      </w:r>
      <w:r w:rsidRPr="009D7358">
        <w:rPr>
          <w:rFonts w:ascii="Verdana" w:hAnsi="Verdana" w:cs="Verdana"/>
          <w:color w:val="auto"/>
          <w:spacing w:val="-5"/>
          <w:sz w:val="20"/>
          <w:szCs w:val="20"/>
          <w:lang w:val="ru-RU"/>
        </w:rPr>
        <w:t>разходи. Общата цена следва да е съобразена с финансовия ресурс на поръчката</w:t>
      </w:r>
      <w:r w:rsidRPr="009D7358">
        <w:rPr>
          <w:rFonts w:ascii="Verdana" w:hAnsi="Verdana" w:cs="Verdana"/>
          <w:color w:val="auto"/>
          <w:sz w:val="20"/>
          <w:szCs w:val="20"/>
          <w:lang w:val="ru-RU"/>
        </w:rPr>
        <w:t xml:space="preserve"> ; Размера на Непредвидени разходи е в размер на 10% от сумата формирана от цената за изпълнение на поръчката, съгласно </w:t>
      </w:r>
      <w:r w:rsidRPr="009D7358">
        <w:rPr>
          <w:rFonts w:ascii="Verdana" w:hAnsi="Verdana" w:cs="Verdana"/>
          <w:color w:val="auto"/>
          <w:spacing w:val="-5"/>
          <w:sz w:val="20"/>
          <w:szCs w:val="20"/>
          <w:lang w:val="ru-RU"/>
        </w:rPr>
        <w:t>количествено- стойностната сметка.</w:t>
      </w:r>
    </w:p>
    <w:p w:rsidR="00A57592" w:rsidRPr="009D7358" w:rsidRDefault="00A57592" w:rsidP="002F1D5A">
      <w:pPr>
        <w:spacing w:line="360" w:lineRule="auto"/>
        <w:jc w:val="both"/>
        <w:rPr>
          <w:rFonts w:ascii="Verdana" w:hAnsi="Verdana" w:cs="Verdana"/>
          <w:color w:val="auto"/>
          <w:spacing w:val="-5"/>
          <w:sz w:val="20"/>
          <w:szCs w:val="20"/>
          <w:lang w:val="ru-RU"/>
        </w:rPr>
      </w:pPr>
      <w:r w:rsidRPr="009D7358">
        <w:rPr>
          <w:rFonts w:ascii="Verdana" w:hAnsi="Verdana" w:cs="Verdana"/>
          <w:color w:val="auto"/>
          <w:sz w:val="20"/>
          <w:szCs w:val="20"/>
        </w:rPr>
        <w:t>Предложените цени от участника за съответните дейсности следва да бъдат съобразени с отделните допустими  стойности за финансиране определени в чл.3.При констатиране на превишение на посочените стойности в чл.3, и в случаите когато не превишава общия финансов ресурс участника се отстранява от участие.</w:t>
      </w:r>
    </w:p>
    <w:p w:rsidR="00A57592" w:rsidRPr="009D7358" w:rsidRDefault="00A57592" w:rsidP="002F1D5A">
      <w:pPr>
        <w:spacing w:line="360" w:lineRule="auto"/>
        <w:jc w:val="both"/>
        <w:rPr>
          <w:rFonts w:ascii="Verdana" w:hAnsi="Verdana" w:cs="Verdana"/>
          <w:color w:val="auto"/>
          <w:spacing w:val="-5"/>
          <w:sz w:val="20"/>
          <w:szCs w:val="20"/>
          <w:lang w:val="ru-RU"/>
        </w:rPr>
      </w:pPr>
    </w:p>
    <w:p w:rsidR="00A57592" w:rsidRPr="009D7358" w:rsidRDefault="00A57592" w:rsidP="002F1D5A">
      <w:pPr>
        <w:widowControl/>
        <w:spacing w:line="360" w:lineRule="auto"/>
        <w:jc w:val="both"/>
        <w:textAlignment w:val="center"/>
        <w:rPr>
          <w:rFonts w:ascii="Verdana" w:hAnsi="Verdana" w:cs="Verdana"/>
          <w:color w:val="auto"/>
          <w:sz w:val="20"/>
          <w:szCs w:val="20"/>
          <w:lang w:eastAsia="en-US"/>
        </w:rPr>
      </w:pPr>
      <w:r w:rsidRPr="009D7358">
        <w:rPr>
          <w:rFonts w:ascii="Verdana" w:eastAsia="MS ??" w:hAnsi="Verdana" w:cs="Verdana"/>
          <w:b/>
          <w:color w:val="auto"/>
          <w:sz w:val="20"/>
          <w:szCs w:val="20"/>
          <w:lang w:val="ru-RU"/>
        </w:rPr>
        <w:lastRenderedPageBreak/>
        <w:t>(5)</w:t>
      </w:r>
      <w:r w:rsidRPr="009D7358">
        <w:rPr>
          <w:rFonts w:ascii="Verdana" w:eastAsia="MS ??" w:hAnsi="Verdana" w:cs="Verdana"/>
          <w:color w:val="auto"/>
          <w:sz w:val="20"/>
          <w:szCs w:val="20"/>
          <w:lang w:val="ru-RU"/>
        </w:rPr>
        <w:t xml:space="preserve"> При изготвянето на  </w:t>
      </w:r>
      <w:r w:rsidRPr="009D7358">
        <w:rPr>
          <w:rFonts w:ascii="Verdana" w:eastAsia="MS ??" w:hAnsi="Verdana" w:cs="Verdana"/>
          <w:b/>
          <w:color w:val="auto"/>
          <w:sz w:val="20"/>
          <w:szCs w:val="20"/>
          <w:lang w:val="ru-RU"/>
        </w:rPr>
        <w:t>„Предлаганата цена“</w:t>
      </w:r>
      <w:r w:rsidRPr="009D7358">
        <w:rPr>
          <w:rFonts w:ascii="Verdana" w:eastAsia="MS ??" w:hAnsi="Verdana" w:cs="Verdana"/>
          <w:color w:val="auto"/>
          <w:sz w:val="20"/>
          <w:szCs w:val="20"/>
          <w:lang w:val="ru-RU"/>
        </w:rPr>
        <w:t xml:space="preserve"> </w:t>
      </w:r>
      <w:r w:rsidRPr="009D7358">
        <w:rPr>
          <w:rFonts w:ascii="Verdana" w:hAnsi="Verdana" w:cs="Verdana"/>
          <w:color w:val="auto"/>
          <w:sz w:val="20"/>
          <w:szCs w:val="20"/>
          <w:lang w:val="ru-RU" w:eastAsia="en-US"/>
        </w:rPr>
        <w:t>не се допуска</w:t>
      </w:r>
      <w:r w:rsidRPr="009D7358">
        <w:rPr>
          <w:rFonts w:ascii="Verdana" w:hAnsi="Verdana" w:cs="Verdana"/>
          <w:color w:val="auto"/>
          <w:sz w:val="20"/>
          <w:szCs w:val="20"/>
          <w:lang w:eastAsia="en-US"/>
        </w:rPr>
        <w:t xml:space="preserve"> </w:t>
      </w:r>
      <w:r w:rsidRPr="009D7358">
        <w:rPr>
          <w:rFonts w:ascii="Verdana" w:hAnsi="Verdana" w:cs="Verdana"/>
          <w:color w:val="auto"/>
          <w:sz w:val="20"/>
          <w:szCs w:val="20"/>
          <w:lang w:val="ru-RU" w:eastAsia="en-US"/>
        </w:rPr>
        <w:t xml:space="preserve">да бъдат посочвани нулеви стойности и числа след втория десетичен знак. </w:t>
      </w:r>
      <w:r w:rsidRPr="009D7358">
        <w:rPr>
          <w:rFonts w:ascii="Verdana" w:hAnsi="Verdana" w:cs="Verdana"/>
          <w:color w:val="auto"/>
          <w:sz w:val="20"/>
          <w:szCs w:val="20"/>
          <w:lang w:eastAsia="en-US"/>
        </w:rPr>
        <w:t>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A57592" w:rsidRPr="009D7358" w:rsidRDefault="00A57592" w:rsidP="002F1D5A">
      <w:pPr>
        <w:spacing w:line="360" w:lineRule="auto"/>
        <w:contextualSpacing/>
        <w:jc w:val="both"/>
        <w:rPr>
          <w:rFonts w:ascii="Verdana" w:hAnsi="Verdana" w:cs="Verdana"/>
          <w:bCs/>
          <w:color w:val="auto"/>
          <w:sz w:val="20"/>
          <w:szCs w:val="20"/>
        </w:rPr>
      </w:pPr>
      <w:r w:rsidRPr="009D7358">
        <w:rPr>
          <w:rFonts w:ascii="Verdana" w:hAnsi="Verdana" w:cs="Verdana"/>
          <w:b/>
          <w:bCs/>
          <w:color w:val="auto"/>
          <w:sz w:val="20"/>
          <w:szCs w:val="20"/>
        </w:rPr>
        <w:t>(6)</w:t>
      </w:r>
      <w:r w:rsidRPr="009D7358">
        <w:rPr>
          <w:rFonts w:ascii="Verdana" w:hAnsi="Verdana" w:cs="Verdana"/>
          <w:color w:val="auto"/>
          <w:sz w:val="20"/>
          <w:szCs w:val="20"/>
        </w:rPr>
        <w:t xml:space="preserve"> </w:t>
      </w:r>
      <w:r w:rsidRPr="009D7358">
        <w:rPr>
          <w:rFonts w:ascii="Verdana" w:hAnsi="Verdana" w:cs="Verdana"/>
          <w:bCs/>
          <w:color w:val="auto"/>
          <w:sz w:val="20"/>
          <w:szCs w:val="20"/>
        </w:rPr>
        <w:t>Предложените единични цени от участниците следва да включват всички необходими разходи за изпълнение на съответната дейност.</w:t>
      </w:r>
    </w:p>
    <w:p w:rsidR="00A57592" w:rsidRPr="009D7358" w:rsidRDefault="00A57592" w:rsidP="002F1D5A">
      <w:pPr>
        <w:spacing w:line="360" w:lineRule="auto"/>
        <w:jc w:val="both"/>
        <w:rPr>
          <w:rFonts w:ascii="Verdana" w:hAnsi="Verdana" w:cs="Times New Roman"/>
          <w:color w:val="auto"/>
          <w:sz w:val="20"/>
          <w:szCs w:val="20"/>
          <w:lang w:val="ru-RU"/>
        </w:rPr>
      </w:pPr>
      <w:r w:rsidRPr="009D7358">
        <w:rPr>
          <w:rFonts w:ascii="Verdana" w:hAnsi="Verdana" w:cs="Times New Roman"/>
          <w:b/>
          <w:color w:val="auto"/>
          <w:sz w:val="20"/>
          <w:szCs w:val="20"/>
          <w:lang w:val="ru-RU"/>
        </w:rPr>
        <w:t>(7)</w:t>
      </w:r>
      <w:r w:rsidRPr="009D7358">
        <w:rPr>
          <w:rFonts w:ascii="Verdana" w:hAnsi="Verdana" w:cs="Times New Roman"/>
          <w:color w:val="auto"/>
          <w:sz w:val="20"/>
          <w:szCs w:val="20"/>
          <w:lang w:val="ru-RU"/>
        </w:rPr>
        <w:t xml:space="preserve"> </w:t>
      </w:r>
      <w:r w:rsidRPr="009D7358">
        <w:rPr>
          <w:rFonts w:ascii="Verdana" w:hAnsi="Verdana" w:cs="Verdana"/>
          <w:color w:val="auto"/>
          <w:spacing w:val="-5"/>
          <w:sz w:val="20"/>
          <w:szCs w:val="20"/>
        </w:rPr>
        <w:t xml:space="preserve">Участникът трябва да си осигури за своя сметка </w:t>
      </w:r>
      <w:r w:rsidRPr="009D7358">
        <w:rPr>
          <w:rFonts w:ascii="Verdana" w:hAnsi="Verdana" w:cs="Verdana"/>
          <w:color w:val="auto"/>
          <w:sz w:val="20"/>
          <w:szCs w:val="20"/>
          <w:lang w:val="ru-RU"/>
        </w:rPr>
        <w:t>терени/депа за регламентирано приемане на строителни отпадъци и изкопани земни маси.</w:t>
      </w:r>
    </w:p>
    <w:p w:rsidR="00A57592" w:rsidRPr="009D7358" w:rsidRDefault="00A57592" w:rsidP="002F1D5A">
      <w:pPr>
        <w:spacing w:line="360" w:lineRule="auto"/>
        <w:jc w:val="both"/>
        <w:rPr>
          <w:rFonts w:ascii="Verdana" w:hAnsi="Verdana" w:cs="Times New Roman"/>
          <w:color w:val="auto"/>
          <w:sz w:val="20"/>
          <w:szCs w:val="20"/>
          <w:lang w:val="ru-RU"/>
        </w:rPr>
      </w:pPr>
      <w:r w:rsidRPr="009D7358">
        <w:rPr>
          <w:rFonts w:ascii="Verdana" w:hAnsi="Verdana" w:cs="Times New Roman"/>
          <w:b/>
          <w:color w:val="auto"/>
          <w:sz w:val="20"/>
          <w:szCs w:val="20"/>
          <w:lang w:val="ru-RU"/>
        </w:rPr>
        <w:t>(8)</w:t>
      </w:r>
      <w:r w:rsidRPr="009D7358">
        <w:rPr>
          <w:rFonts w:ascii="Verdana" w:hAnsi="Verdana" w:cs="Times New Roman"/>
          <w:color w:val="auto"/>
          <w:sz w:val="20"/>
          <w:szCs w:val="20"/>
          <w:lang w:val="ru-RU"/>
        </w:rPr>
        <w:t xml:space="preserve"> </w:t>
      </w:r>
      <w:r w:rsidRPr="009D7358">
        <w:rPr>
          <w:rFonts w:ascii="Verdana" w:hAnsi="Verdana" w:cs="Verdana"/>
          <w:color w:val="auto"/>
          <w:spacing w:val="-5"/>
          <w:sz w:val="20"/>
          <w:szCs w:val="20"/>
        </w:rPr>
        <w:t>Участникът трябва да си осигури за своя сметка предпазни ограждения, пасарелки, знаци за организация на движението и др.</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b/>
          <w:bCs/>
          <w:color w:val="auto"/>
          <w:sz w:val="20"/>
          <w:szCs w:val="20"/>
        </w:rPr>
        <w:t>(9)</w:t>
      </w:r>
      <w:r w:rsidRPr="009D7358">
        <w:rPr>
          <w:rFonts w:ascii="Verdana" w:hAnsi="Verdana" w:cs="Verdana"/>
          <w:color w:val="auto"/>
          <w:sz w:val="20"/>
          <w:szCs w:val="20"/>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констатиране на технически грешки, включително и аритметични такива участникът се отстранява от участие.</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(10) </w:t>
      </w:r>
      <w:r w:rsidRPr="009D7358">
        <w:rPr>
          <w:rFonts w:ascii="Verdana" w:hAnsi="Verdana" w:cs="Verdana"/>
          <w:color w:val="auto"/>
          <w:sz w:val="20"/>
          <w:szCs w:val="20"/>
        </w:rPr>
        <w:t>При несъответствие между цифровата и изписаната с думи цена ще се взема предвид изписаната с думи.</w:t>
      </w:r>
    </w:p>
    <w:p w:rsidR="00A57592" w:rsidRPr="009D7358" w:rsidRDefault="00A57592" w:rsidP="002F1D5A">
      <w:pPr>
        <w:widowControl/>
        <w:tabs>
          <w:tab w:val="left" w:pos="5245"/>
        </w:tabs>
        <w:spacing w:line="360" w:lineRule="auto"/>
        <w:jc w:val="both"/>
        <w:rPr>
          <w:rFonts w:ascii="Verdana" w:hAnsi="Verdana" w:cs="Verdana"/>
          <w:b/>
          <w:bCs/>
          <w:color w:val="auto"/>
          <w:sz w:val="20"/>
          <w:szCs w:val="20"/>
          <w:lang w:eastAsia="en-US"/>
        </w:rPr>
      </w:pPr>
      <w:r w:rsidRPr="009D7358">
        <w:rPr>
          <w:rFonts w:ascii="Verdana" w:hAnsi="Verdana" w:cs="Verdana"/>
          <w:b/>
          <w:bCs/>
          <w:color w:val="auto"/>
          <w:sz w:val="20"/>
          <w:szCs w:val="20"/>
        </w:rPr>
        <w:t>(11)</w:t>
      </w:r>
      <w:r w:rsidRPr="009D7358">
        <w:rPr>
          <w:rFonts w:ascii="Verdana" w:hAnsi="Verdana" w:cs="Verdana"/>
          <w:i/>
          <w:iCs/>
          <w:color w:val="auto"/>
          <w:sz w:val="20"/>
          <w:szCs w:val="20"/>
          <w:lang w:val="ru-RU" w:eastAsia="en-US"/>
        </w:rPr>
        <w:t xml:space="preserve"> </w:t>
      </w:r>
      <w:r w:rsidRPr="009D7358">
        <w:rPr>
          <w:rFonts w:ascii="Verdana" w:hAnsi="Verdana" w:cs="Verdana"/>
          <w:color w:val="auto"/>
          <w:sz w:val="20"/>
          <w:szCs w:val="20"/>
          <w:lang w:val="ru-RU" w:eastAsia="en-US"/>
        </w:rPr>
        <w:t xml:space="preserve">Всички документи в офертата, съдържащи цени, се поставят в плика </w:t>
      </w:r>
      <w:r w:rsidRPr="009D7358">
        <w:rPr>
          <w:rFonts w:ascii="Verdana" w:hAnsi="Verdana" w:cs="Verdana"/>
          <w:b/>
          <w:bCs/>
          <w:color w:val="auto"/>
          <w:sz w:val="20"/>
          <w:szCs w:val="20"/>
          <w:lang w:val="ru-RU" w:eastAsia="en-US"/>
        </w:rPr>
        <w:t>„Предлагана цена”</w:t>
      </w:r>
      <w:r w:rsidRPr="009D7358">
        <w:rPr>
          <w:rFonts w:ascii="Verdana" w:hAnsi="Verdana" w:cs="Verdana"/>
          <w:color w:val="auto"/>
          <w:sz w:val="20"/>
          <w:szCs w:val="20"/>
          <w:lang w:val="ru-RU" w:eastAsia="en-US"/>
        </w:rPr>
        <w:t xml:space="preserve">. Ако в документацията има финансово предложение, което не е поставено в него, участникът се отстранява от участие. </w:t>
      </w:r>
    </w:p>
    <w:p w:rsidR="00A57592" w:rsidRPr="009D7358" w:rsidRDefault="00A57592" w:rsidP="002F1D5A">
      <w:pPr>
        <w:widowControl/>
        <w:spacing w:line="360" w:lineRule="auto"/>
        <w:jc w:val="both"/>
        <w:rPr>
          <w:rFonts w:ascii="Verdana" w:hAnsi="Verdana" w:cs="Verdana"/>
          <w:b/>
          <w:bCs/>
          <w:color w:val="auto"/>
          <w:sz w:val="20"/>
          <w:szCs w:val="20"/>
          <w:lang w:val="ru-RU"/>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 xml:space="preserve">Чл.21.(1) </w:t>
      </w:r>
      <w:r w:rsidRPr="009D7358">
        <w:rPr>
          <w:rFonts w:ascii="Verdana" w:hAnsi="Verdana" w:cs="Verdana"/>
          <w:color w:val="auto"/>
          <w:sz w:val="20"/>
          <w:szCs w:val="20"/>
          <w:lang w:val="ru-RU"/>
        </w:rPr>
        <w:t>Всички документи в документите за подбор следва да имат срок на валидност не по-кратък от срока на валидност на офертата, а именно 150 календарни дни, считано от последната обявена дата за подаване на оферти.</w:t>
      </w: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(2)</w:t>
      </w:r>
      <w:r w:rsidRPr="009D7358">
        <w:rPr>
          <w:rFonts w:ascii="Verdana" w:hAnsi="Verdana" w:cs="Verdana"/>
          <w:color w:val="auto"/>
          <w:sz w:val="20"/>
          <w:szCs w:val="20"/>
          <w:lang w:val="ru-RU"/>
        </w:rPr>
        <w:t xml:space="preserve"> При условие, че участникът представя документи в документите за подбор, включително и тези предоставени на основание чл.68, ал.9 от ЗОП, на които срокът им на валидност изтича през срока определен за работа на комисията, а именно 150 календарни дни, считано от последната обявена дата за подаване на оферти, същите следва да бъдат придружени от декларация от участника, че при изтичане срока на валидност на съответния документ ще бъде представен актуален такъв.</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Чл.22. </w:t>
      </w:r>
      <w:r w:rsidRPr="009D7358">
        <w:rPr>
          <w:rFonts w:ascii="Verdana" w:hAnsi="Verdana" w:cs="Verdana"/>
          <w:color w:val="auto"/>
          <w:sz w:val="20"/>
          <w:szCs w:val="20"/>
        </w:rPr>
        <w:t>Комплектът офертни документи следва да съдържа:</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А. Плик №1 „Документи за подбор“, съдържащ:</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 </w:t>
      </w:r>
      <w:r w:rsidRPr="009D7358">
        <w:rPr>
          <w:rFonts w:ascii="Verdana" w:hAnsi="Verdana" w:cs="Verdana"/>
          <w:color w:val="auto"/>
          <w:sz w:val="20"/>
          <w:szCs w:val="20"/>
        </w:rPr>
        <w:t>Списък на документите и информацията, съдържащи се в офертата, подписан от участника.</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Оферта - представяне на участника, съгласно чл. 56, ал.1, т. 1 от ЗОП – попълнен и подписан образец за всяка обособена позиция поотделно,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w:t>
      </w:r>
      <w:r w:rsidRPr="009D7358">
        <w:rPr>
          <w:rFonts w:ascii="Verdana" w:hAnsi="Verdana" w:cs="Verdana"/>
          <w:color w:val="auto"/>
          <w:sz w:val="20"/>
          <w:szCs w:val="20"/>
        </w:rPr>
        <w:lastRenderedPageBreak/>
        <w:t xml:space="preserve">включително електронен, за кореспонденция при провеждането на процедурата, придружен от попълнен и подписан образец на </w:t>
      </w:r>
      <w:r w:rsidRPr="009D7358">
        <w:rPr>
          <w:rFonts w:ascii="Verdana" w:hAnsi="Verdana" w:cs="Verdana"/>
          <w:b/>
          <w:color w:val="auto"/>
          <w:sz w:val="20"/>
          <w:szCs w:val="20"/>
        </w:rPr>
        <w:t xml:space="preserve">Декларация по чл. 47, ал. 9 от ЗОП   </w:t>
      </w:r>
      <w:r w:rsidRPr="009D7358">
        <w:rPr>
          <w:rFonts w:ascii="Verdana" w:hAnsi="Verdana"/>
          <w:sz w:val="20"/>
          <w:szCs w:val="20"/>
        </w:rPr>
        <w:t xml:space="preserve">и копие на </w:t>
      </w:r>
      <w:r w:rsidRPr="009D7358">
        <w:rPr>
          <w:rFonts w:ascii="Verdana" w:hAnsi="Verdana"/>
          <w:sz w:val="20"/>
          <w:szCs w:val="20"/>
          <w:lang w:eastAsia="en-US"/>
        </w:rPr>
        <w:t xml:space="preserve">валидно Удостоверение и талон за вписване на участника в Централния професионален регистър на строителя </w:t>
      </w:r>
      <w:r w:rsidRPr="009D7358">
        <w:rPr>
          <w:rFonts w:ascii="Verdana" w:hAnsi="Verdana"/>
          <w:b/>
          <w:sz w:val="20"/>
          <w:szCs w:val="20"/>
          <w:lang w:val="ru-RU"/>
        </w:rPr>
        <w:t>“Първа група</w:t>
      </w:r>
      <w:r w:rsidRPr="009D7358">
        <w:rPr>
          <w:rFonts w:ascii="Verdana" w:hAnsi="Verdana"/>
          <w:iCs/>
          <w:sz w:val="20"/>
          <w:szCs w:val="20"/>
          <w:lang w:val="ru-RU"/>
        </w:rPr>
        <w:t xml:space="preserve"> : </w:t>
      </w:r>
      <w:r w:rsidRPr="009D7358">
        <w:rPr>
          <w:rFonts w:ascii="Verdana" w:hAnsi="Verdana"/>
          <w:sz w:val="20"/>
          <w:szCs w:val="20"/>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Pr="009D7358">
        <w:rPr>
          <w:rFonts w:ascii="Verdana" w:hAnsi="Verdana"/>
          <w:b/>
          <w:sz w:val="20"/>
          <w:szCs w:val="20"/>
          <w:lang w:val="ru-RU"/>
        </w:rPr>
        <w:t xml:space="preserve"> ” - строежи от  “Пета категория</w:t>
      </w:r>
      <w:r w:rsidRPr="009D7358">
        <w:rPr>
          <w:rFonts w:ascii="Verdana" w:hAnsi="Verdana"/>
          <w:sz w:val="20"/>
          <w:szCs w:val="20"/>
          <w:lang w:val="ru-RU"/>
        </w:rPr>
        <w:t>””, съгласно изискванията на ЗКС и ЗУТ или ако участника в процедурата е чуждестранно ФЛ или ЮЛ да има регистрация в професионални или търговски регистри на държавата, в която е установен, или да декларира или удостовери за наличието на такава регистрация от компетентните органи, съгласно националния му закон.</w:t>
      </w:r>
    </w:p>
    <w:p w:rsidR="00A57592" w:rsidRPr="009D7358" w:rsidRDefault="00A57592" w:rsidP="002F1D5A">
      <w:pPr>
        <w:spacing w:line="360" w:lineRule="auto"/>
        <w:jc w:val="both"/>
        <w:rPr>
          <w:rFonts w:ascii="Verdana" w:hAnsi="Verdana" w:cs="Times New Roman"/>
          <w:b/>
          <w:sz w:val="20"/>
          <w:szCs w:val="20"/>
        </w:rPr>
      </w:pP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В случай, че участникът участва като обединение/ консорциум, такава регистрация трябва да има   всеки член на обединението/консорциума, който ще извършва строителни дейности.</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Когато участникът в процедурата е обединение, което не е юридическо лице документите по 2) се представят за всяко физическо или юридическо лице, включено в обединението, като удостоверението за вписване в ЦПРС се представя от всеки член в обединението, който ще извършва строителни дейности.</w:t>
      </w:r>
    </w:p>
    <w:p w:rsidR="00A57592" w:rsidRPr="009D7358" w:rsidRDefault="00A57592" w:rsidP="002F1D5A">
      <w:pPr>
        <w:widowControl/>
        <w:spacing w:line="360" w:lineRule="auto"/>
        <w:ind w:right="23"/>
        <w:jc w:val="both"/>
        <w:rPr>
          <w:rFonts w:ascii="Verdana" w:hAnsi="Verdana" w:cs="Verdana"/>
          <w:color w:val="auto"/>
          <w:sz w:val="20"/>
          <w:szCs w:val="20"/>
        </w:rPr>
      </w:pPr>
    </w:p>
    <w:p w:rsidR="00A57592" w:rsidRPr="009D7358" w:rsidRDefault="00A57592" w:rsidP="002F1D5A">
      <w:pPr>
        <w:widowControl/>
        <w:spacing w:after="200"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Ако участникът е обединение, което не е юридическо лице, в този случай се представя   копие на документа, с който е създадено обединението,  а 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A57592" w:rsidRPr="009D7358" w:rsidRDefault="00A57592" w:rsidP="002F1D5A">
      <w:pPr>
        <w:widowControl/>
        <w:spacing w:after="200"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 xml:space="preserve">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A57592" w:rsidRPr="009D7358" w:rsidRDefault="00A57592" w:rsidP="002F1D5A">
      <w:pPr>
        <w:spacing w:after="120"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Не се допускат промени в състава на обединението след подаване на офертата.</w:t>
      </w:r>
    </w:p>
    <w:p w:rsidR="00A57592" w:rsidRPr="009D7358" w:rsidRDefault="00A57592" w:rsidP="002F1D5A">
      <w:pPr>
        <w:widowControl/>
        <w:spacing w:line="360" w:lineRule="auto"/>
        <w:jc w:val="both"/>
        <w:rPr>
          <w:rFonts w:ascii="Verdana" w:eastAsia="MS ??" w:hAnsi="Verdana" w:cs="Verdana"/>
          <w:color w:val="auto"/>
          <w:sz w:val="20"/>
          <w:szCs w:val="20"/>
          <w:lang w:val="ru-RU"/>
        </w:rPr>
      </w:pPr>
      <w:r w:rsidRPr="009D7358">
        <w:rPr>
          <w:rFonts w:ascii="Verdana" w:hAnsi="Verdana" w:cs="Verdana"/>
          <w:b/>
          <w:bCs/>
          <w:color w:val="auto"/>
          <w:sz w:val="20"/>
          <w:szCs w:val="20"/>
        </w:rPr>
        <w:t xml:space="preserve">3.  </w:t>
      </w:r>
      <w:r w:rsidRPr="009D7358">
        <w:rPr>
          <w:rFonts w:ascii="Verdana" w:hAnsi="Verdana" w:cs="Verdana"/>
          <w:color w:val="auto"/>
          <w:sz w:val="20"/>
          <w:szCs w:val="20"/>
        </w:rPr>
        <w:t>Документ за внесена гаранция за участие –</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заверено копие от платежен документ</w:t>
      </w:r>
      <w:r w:rsidRPr="009D7358">
        <w:rPr>
          <w:rFonts w:ascii="Verdana" w:eastAsia="MS ??" w:hAnsi="Verdana" w:cs="Verdana"/>
          <w:color w:val="auto"/>
          <w:sz w:val="20"/>
          <w:szCs w:val="20"/>
          <w:lang w:val="ru-RU"/>
        </w:rPr>
        <w:t xml:space="preserve"> или оригинал на банкова гаранция за участие.</w:t>
      </w:r>
    </w:p>
    <w:p w:rsidR="00A57592" w:rsidRPr="009D7358" w:rsidRDefault="00A57592" w:rsidP="002F1D5A">
      <w:pPr>
        <w:widowControl/>
        <w:spacing w:line="360" w:lineRule="auto"/>
        <w:jc w:val="both"/>
        <w:rPr>
          <w:rFonts w:ascii="Verdana" w:eastAsia="MS ??" w:hAnsi="Verdana" w:cs="Verdana"/>
          <w:color w:val="auto"/>
          <w:sz w:val="20"/>
          <w:szCs w:val="20"/>
          <w:lang w:val="ru-RU"/>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eastAsia="MS ??" w:hAnsi="Verdana" w:cs="Verdana"/>
          <w:b/>
          <w:bCs/>
          <w:color w:val="auto"/>
          <w:sz w:val="20"/>
          <w:szCs w:val="20"/>
          <w:lang w:val="ru-RU"/>
        </w:rPr>
        <w:t>4. Доказателства за техническите възможности и/или квалификацията на участника по чл. 51 от ЗОП:</w:t>
      </w:r>
    </w:p>
    <w:p w:rsidR="00A57592" w:rsidRPr="009D7358" w:rsidRDefault="00A57592" w:rsidP="002F1D5A">
      <w:pPr>
        <w:tabs>
          <w:tab w:val="left" w:pos="0"/>
          <w:tab w:val="left" w:pos="426"/>
        </w:tabs>
        <w:spacing w:line="360" w:lineRule="auto"/>
        <w:ind w:leftChars="6" w:left="14"/>
        <w:jc w:val="both"/>
        <w:rPr>
          <w:rFonts w:ascii="Verdana" w:hAnsi="Verdana"/>
          <w:sz w:val="20"/>
          <w:szCs w:val="20"/>
        </w:rPr>
      </w:pPr>
      <w:r w:rsidRPr="009D7358">
        <w:rPr>
          <w:rFonts w:ascii="Verdana" w:hAnsi="Verdana" w:cs="Verdana"/>
          <w:b/>
          <w:bCs/>
          <w:color w:val="auto"/>
          <w:sz w:val="20"/>
          <w:szCs w:val="20"/>
        </w:rPr>
        <w:t xml:space="preserve">4.1. </w:t>
      </w:r>
      <w:r w:rsidRPr="009D7358">
        <w:rPr>
          <w:rFonts w:ascii="Verdana" w:hAnsi="Verdana"/>
          <w:sz w:val="20"/>
          <w:szCs w:val="20"/>
        </w:rPr>
        <w:t xml:space="preserve">Списък на строителството (попълнен </w:t>
      </w:r>
      <w:r w:rsidRPr="009D7358">
        <w:rPr>
          <w:rFonts w:ascii="Verdana" w:hAnsi="Verdana"/>
          <w:b/>
          <w:sz w:val="20"/>
          <w:szCs w:val="20"/>
        </w:rPr>
        <w:t>Образец</w:t>
      </w:r>
      <w:r w:rsidRPr="009D7358">
        <w:rPr>
          <w:rFonts w:ascii="Verdana" w:hAnsi="Verdana"/>
          <w:sz w:val="20"/>
          <w:szCs w:val="20"/>
        </w:rPr>
        <w:t xml:space="preserve">), изпълнено през последните 5 години, считано от датата на подаване на   офертата,  за строителство, което е еднакво или сходно с предмета на поръчката, и придружено от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w:t>
      </w:r>
      <w:r w:rsidRPr="009D7358">
        <w:rPr>
          <w:rFonts w:ascii="Verdana" w:hAnsi="Verdana"/>
          <w:sz w:val="20"/>
          <w:szCs w:val="20"/>
        </w:rPr>
        <w:lastRenderedPageBreak/>
        <w:t>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A57592" w:rsidRPr="009D7358" w:rsidRDefault="00A57592" w:rsidP="002F1D5A">
      <w:pPr>
        <w:tabs>
          <w:tab w:val="left" w:pos="0"/>
          <w:tab w:val="left" w:pos="426"/>
        </w:tabs>
        <w:spacing w:line="360" w:lineRule="auto"/>
        <w:ind w:leftChars="6" w:left="14"/>
        <w:jc w:val="both"/>
        <w:rPr>
          <w:rFonts w:ascii="Verdana" w:hAnsi="Verdana"/>
          <w:sz w:val="20"/>
          <w:szCs w:val="20"/>
        </w:rPr>
      </w:pPr>
    </w:p>
    <w:p w:rsidR="00A57592" w:rsidRPr="009D7358" w:rsidRDefault="00A57592" w:rsidP="002F1D5A">
      <w:pPr>
        <w:pStyle w:val="21"/>
        <w:shd w:val="clear" w:color="auto" w:fill="auto"/>
        <w:tabs>
          <w:tab w:val="left" w:pos="318"/>
        </w:tabs>
        <w:spacing w:line="360" w:lineRule="auto"/>
        <w:rPr>
          <w:rFonts w:ascii="Verdana" w:hAnsi="Verdana"/>
          <w:b w:val="0"/>
          <w:sz w:val="20"/>
          <w:szCs w:val="20"/>
        </w:rPr>
      </w:pPr>
      <w:r w:rsidRPr="009D7358">
        <w:rPr>
          <w:rFonts w:ascii="Verdana" w:hAnsi="Verdana" w:cs="Verdana"/>
          <w:b w:val="0"/>
          <w:sz w:val="20"/>
          <w:szCs w:val="20"/>
          <w:u w:val="single"/>
        </w:rPr>
        <w:t>Минимални изисквания</w:t>
      </w:r>
      <w:r w:rsidRPr="009D7358">
        <w:rPr>
          <w:rFonts w:ascii="Verdana" w:hAnsi="Verdana" w:cs="Verdana"/>
          <w:b w:val="0"/>
          <w:sz w:val="20"/>
          <w:szCs w:val="20"/>
        </w:rPr>
        <w:t xml:space="preserve"> : </w:t>
      </w:r>
      <w:r w:rsidRPr="009D7358">
        <w:rPr>
          <w:rFonts w:ascii="Verdana" w:hAnsi="Verdana"/>
          <w:b w:val="0"/>
          <w:i/>
          <w:sz w:val="20"/>
          <w:szCs w:val="20"/>
        </w:rPr>
        <w:t>Участниците следва да имат минимум едно изпълнено строителство, еднакво или сходно с предмета на обществената поръчка, изпълнено през последните пет години, считано от датата на подаване на офертата.</w:t>
      </w:r>
    </w:p>
    <w:p w:rsidR="00A57592" w:rsidRPr="009D7358" w:rsidRDefault="00A57592" w:rsidP="002F1D5A">
      <w:pPr>
        <w:spacing w:line="360" w:lineRule="auto"/>
        <w:rPr>
          <w:rFonts w:ascii="Verdana" w:hAnsi="Verdana"/>
          <w:b/>
          <w:sz w:val="20"/>
          <w:szCs w:val="20"/>
        </w:rPr>
      </w:pPr>
    </w:p>
    <w:p w:rsidR="00A57592" w:rsidRPr="009D7358" w:rsidRDefault="00A57592" w:rsidP="002F1D5A">
      <w:pPr>
        <w:tabs>
          <w:tab w:val="num" w:pos="1080"/>
        </w:tabs>
        <w:spacing w:line="360" w:lineRule="auto"/>
        <w:jc w:val="both"/>
        <w:textAlignment w:val="center"/>
        <w:rPr>
          <w:rFonts w:ascii="Verdana" w:hAnsi="Verdana"/>
          <w:i/>
          <w:sz w:val="20"/>
          <w:szCs w:val="20"/>
        </w:rPr>
      </w:pPr>
      <w:r w:rsidRPr="009D7358">
        <w:rPr>
          <w:rFonts w:ascii="Verdana" w:hAnsi="Verdana"/>
          <w:i/>
          <w:sz w:val="20"/>
          <w:szCs w:val="20"/>
        </w:rPr>
        <w:t>Еднакво или сходно с предмета на поръчката строителство се счита :</w:t>
      </w:r>
    </w:p>
    <w:p w:rsidR="00A57592" w:rsidRPr="009D7358" w:rsidRDefault="00A57592" w:rsidP="00462F68">
      <w:pPr>
        <w:tabs>
          <w:tab w:val="num" w:pos="1080"/>
        </w:tabs>
        <w:spacing w:line="360" w:lineRule="auto"/>
        <w:jc w:val="both"/>
        <w:textAlignment w:val="center"/>
        <w:rPr>
          <w:rFonts w:ascii="Verdana" w:hAnsi="Verdana"/>
          <w:bCs/>
          <w:i/>
          <w:sz w:val="20"/>
          <w:szCs w:val="20"/>
          <w:lang w:val="ru-RU"/>
        </w:rPr>
      </w:pPr>
      <w:r w:rsidRPr="009D7358">
        <w:rPr>
          <w:rFonts w:ascii="Verdana" w:hAnsi="Verdana"/>
          <w:i/>
          <w:sz w:val="20"/>
          <w:szCs w:val="20"/>
        </w:rPr>
        <w:t xml:space="preserve">-  строителство и/или   реконструкция и/или преустройство и/или основен ремонт на сгради по : </w:t>
      </w:r>
    </w:p>
    <w:p w:rsidR="00A57592" w:rsidRPr="009D7358" w:rsidRDefault="00A57592" w:rsidP="00462F68">
      <w:pPr>
        <w:widowControl/>
        <w:numPr>
          <w:ilvl w:val="0"/>
          <w:numId w:val="38"/>
        </w:numPr>
        <w:tabs>
          <w:tab w:val="left" w:pos="540"/>
        </w:tabs>
        <w:spacing w:line="360" w:lineRule="auto"/>
        <w:ind w:left="0" w:firstLine="0"/>
        <w:jc w:val="both"/>
        <w:textAlignment w:val="center"/>
        <w:rPr>
          <w:rFonts w:ascii="Verdana" w:hAnsi="Verdana"/>
          <w:i/>
          <w:sz w:val="20"/>
          <w:szCs w:val="20"/>
        </w:rPr>
      </w:pPr>
      <w:r w:rsidRPr="009D7358">
        <w:rPr>
          <w:rStyle w:val="81"/>
          <w:rFonts w:ascii="Verdana" w:hAnsi="Verdana"/>
          <w:i/>
          <w:sz w:val="20"/>
          <w:szCs w:val="20"/>
        </w:rPr>
        <w:t>чл.137, ал. 1, т.5, буква „а” от ЗУТ – „жилищни и смесени сгради с ниско застрояване, вилни сгради, сгради и съоръжения за обществено обслужване с разгърната застроена площ до 1000 кв. м  или с капацитет до 100 места за посетители” или буква „</w:t>
      </w:r>
      <w:r w:rsidRPr="009D7358">
        <w:rPr>
          <w:rFonts w:ascii="Verdana" w:hAnsi="Verdana"/>
          <w:i/>
          <w:sz w:val="20"/>
          <w:szCs w:val="20"/>
        </w:rPr>
        <w:t>г” – „реконструкции, преустройства, основни ремонти и смяна предназначението на строежите от тази категория”;</w:t>
      </w:r>
    </w:p>
    <w:p w:rsidR="00A57592" w:rsidRPr="009D7358" w:rsidRDefault="00A57592" w:rsidP="00462F68">
      <w:pPr>
        <w:widowControl/>
        <w:numPr>
          <w:ilvl w:val="0"/>
          <w:numId w:val="38"/>
        </w:numPr>
        <w:tabs>
          <w:tab w:val="left" w:pos="540"/>
        </w:tabs>
        <w:spacing w:line="360" w:lineRule="auto"/>
        <w:ind w:left="0" w:firstLine="0"/>
        <w:jc w:val="both"/>
        <w:textAlignment w:val="center"/>
        <w:rPr>
          <w:rFonts w:ascii="Verdana" w:hAnsi="Verdana"/>
          <w:i/>
          <w:sz w:val="20"/>
          <w:szCs w:val="20"/>
        </w:rPr>
      </w:pPr>
      <w:r w:rsidRPr="009D7358">
        <w:rPr>
          <w:rStyle w:val="81"/>
          <w:rFonts w:ascii="Verdana" w:hAnsi="Verdana"/>
          <w:i/>
          <w:sz w:val="20"/>
          <w:szCs w:val="20"/>
        </w:rPr>
        <w:t>чл.137, ал. 1, т.4, буква „б” от ЗУТ – „</w:t>
      </w:r>
      <w:r w:rsidRPr="009D7358">
        <w:rPr>
          <w:rFonts w:ascii="Verdana" w:hAnsi="Verdana"/>
          <w:i/>
          <w:sz w:val="20"/>
          <w:szCs w:val="20"/>
        </w:rPr>
        <w:t>жилищни и смесени сгради със средно застрояване; сгради и съоръжения за обществено обслужване с разгъната застроена площ от 1000 до 5000 кв.м или с капацитет от 100 до 200 места за посетители</w:t>
      </w:r>
      <w:r w:rsidRPr="009D7358">
        <w:rPr>
          <w:rStyle w:val="81"/>
          <w:rFonts w:ascii="Verdana" w:hAnsi="Verdana"/>
          <w:i/>
          <w:sz w:val="20"/>
          <w:szCs w:val="20"/>
        </w:rPr>
        <w:t>” или буква „</w:t>
      </w:r>
      <w:r w:rsidRPr="009D7358">
        <w:rPr>
          <w:rFonts w:ascii="Verdana" w:hAnsi="Verdana"/>
          <w:i/>
          <w:sz w:val="20"/>
          <w:szCs w:val="20"/>
        </w:rPr>
        <w:t>д” – „реконструкции, преустройства, основни ремонти и смяна предназначението на строежите от тази категория”;</w:t>
      </w:r>
    </w:p>
    <w:p w:rsidR="00A57592" w:rsidRPr="009D7358" w:rsidRDefault="00A57592" w:rsidP="00462F68">
      <w:pPr>
        <w:widowControl/>
        <w:numPr>
          <w:ilvl w:val="0"/>
          <w:numId w:val="38"/>
        </w:numPr>
        <w:tabs>
          <w:tab w:val="left" w:pos="540"/>
        </w:tabs>
        <w:spacing w:line="360" w:lineRule="auto"/>
        <w:ind w:left="0" w:firstLine="0"/>
        <w:jc w:val="both"/>
        <w:textAlignment w:val="center"/>
        <w:rPr>
          <w:rFonts w:ascii="Verdana" w:hAnsi="Verdana"/>
          <w:i/>
          <w:color w:val="auto"/>
          <w:sz w:val="20"/>
          <w:szCs w:val="20"/>
        </w:rPr>
      </w:pPr>
      <w:r w:rsidRPr="009D7358">
        <w:rPr>
          <w:rStyle w:val="81"/>
          <w:rFonts w:ascii="Verdana" w:hAnsi="Verdana"/>
          <w:i/>
          <w:sz w:val="20"/>
          <w:szCs w:val="20"/>
        </w:rPr>
        <w:t>чл.137, ал. 1, т.3, буква „в” от ЗУТ – „</w:t>
      </w:r>
      <w:r w:rsidRPr="009D7358">
        <w:rPr>
          <w:rFonts w:ascii="Verdana" w:hAnsi="Verdana"/>
          <w:i/>
          <w:sz w:val="20"/>
          <w:szCs w:val="20"/>
        </w:rPr>
        <w:t>жилищни и смесени сгради с високо застрояване; сгради и съоръжения за обществено обслужване с разгъната застроена площ над 5000 кв.м или с капацитет от 200 до 1000 места за посетители</w:t>
      </w:r>
      <w:r w:rsidRPr="009D7358">
        <w:rPr>
          <w:rStyle w:val="81"/>
          <w:rFonts w:ascii="Verdana" w:hAnsi="Verdana"/>
          <w:i/>
          <w:sz w:val="20"/>
          <w:szCs w:val="20"/>
        </w:rPr>
        <w:t xml:space="preserve">” или буква </w:t>
      </w:r>
      <w:r w:rsidRPr="009D7358">
        <w:rPr>
          <w:rStyle w:val="81"/>
          <w:rFonts w:ascii="Verdana" w:hAnsi="Verdana"/>
          <w:i/>
          <w:color w:val="auto"/>
          <w:sz w:val="20"/>
          <w:szCs w:val="20"/>
        </w:rPr>
        <w:t>„</w:t>
      </w:r>
      <w:r w:rsidRPr="009D7358">
        <w:rPr>
          <w:rFonts w:ascii="Verdana" w:hAnsi="Verdana"/>
          <w:i/>
          <w:color w:val="auto"/>
          <w:sz w:val="20"/>
          <w:szCs w:val="20"/>
        </w:rPr>
        <w:t>ж” – „реконструкции, преустройства, основни ремонти и смяна предназначението на строежите от тази категория”)</w:t>
      </w:r>
    </w:p>
    <w:p w:rsidR="00A57592" w:rsidRPr="009D7358" w:rsidRDefault="00A57592" w:rsidP="00462F68">
      <w:pPr>
        <w:numPr>
          <w:ilvl w:val="0"/>
          <w:numId w:val="38"/>
        </w:numPr>
        <w:spacing w:line="360" w:lineRule="auto"/>
        <w:ind w:left="0" w:hanging="10"/>
        <w:jc w:val="both"/>
        <w:rPr>
          <w:rFonts w:ascii="Verdana" w:hAnsi="Verdana"/>
          <w:i/>
          <w:color w:val="auto"/>
          <w:sz w:val="20"/>
          <w:szCs w:val="20"/>
          <w:shd w:val="clear" w:color="auto" w:fill="FEFEFE"/>
        </w:rPr>
      </w:pPr>
      <w:r w:rsidRPr="009D7358">
        <w:rPr>
          <w:rStyle w:val="newdocreference3"/>
          <w:rFonts w:ascii="Verdana" w:hAnsi="Verdana" w:cs="Courier New"/>
          <w:i/>
          <w:color w:val="auto"/>
          <w:sz w:val="20"/>
          <w:szCs w:val="20"/>
          <w:u w:val="none"/>
        </w:rPr>
        <w:t>чл. 137, ал. 1, т. 2, буква "д"</w:t>
      </w:r>
      <w:r w:rsidRPr="009D7358">
        <w:rPr>
          <w:rFonts w:ascii="Verdana" w:hAnsi="Verdana"/>
          <w:i/>
          <w:color w:val="auto"/>
          <w:sz w:val="20"/>
          <w:szCs w:val="20"/>
        </w:rPr>
        <w:t xml:space="preserve"> - сгради и съоръжения за обществено обслужване с капацитет над 1000 места за посетители или буква "</w:t>
      </w:r>
      <w:r w:rsidRPr="009D7358">
        <w:rPr>
          <w:rFonts w:ascii="Verdana" w:hAnsi="Verdana"/>
          <w:i/>
          <w:color w:val="auto"/>
          <w:sz w:val="20"/>
          <w:szCs w:val="20"/>
          <w:shd w:val="clear" w:color="auto" w:fill="FEFEFE"/>
        </w:rPr>
        <w:t>и" реконструкция и основен ремонт на строежите от тази категория;</w:t>
      </w:r>
    </w:p>
    <w:p w:rsidR="00A57592" w:rsidRPr="009D7358" w:rsidRDefault="00A57592" w:rsidP="00462F68">
      <w:pPr>
        <w:widowControl/>
        <w:numPr>
          <w:ilvl w:val="0"/>
          <w:numId w:val="38"/>
        </w:numPr>
        <w:tabs>
          <w:tab w:val="left" w:pos="540"/>
        </w:tabs>
        <w:spacing w:line="360" w:lineRule="auto"/>
        <w:ind w:left="0" w:firstLine="0"/>
        <w:jc w:val="both"/>
        <w:textAlignment w:val="center"/>
        <w:rPr>
          <w:rFonts w:ascii="Verdana" w:hAnsi="Verdana"/>
          <w:i/>
          <w:color w:val="auto"/>
          <w:sz w:val="20"/>
          <w:szCs w:val="20"/>
        </w:rPr>
      </w:pPr>
      <w:r w:rsidRPr="009D7358">
        <w:rPr>
          <w:rFonts w:ascii="Verdana" w:hAnsi="Verdana"/>
          <w:i/>
          <w:color w:val="auto"/>
          <w:sz w:val="20"/>
          <w:szCs w:val="20"/>
        </w:rPr>
        <w:t>сгради и съоръжения за обществено обслужване първа категория.</w:t>
      </w:r>
    </w:p>
    <w:p w:rsidR="00A57592" w:rsidRPr="009D7358" w:rsidRDefault="00A57592" w:rsidP="002F1D5A">
      <w:pPr>
        <w:autoSpaceDE w:val="0"/>
        <w:autoSpaceDN w:val="0"/>
        <w:adjustRightInd w:val="0"/>
        <w:spacing w:line="360" w:lineRule="auto"/>
        <w:jc w:val="both"/>
        <w:rPr>
          <w:rFonts w:ascii="Verdana" w:hAnsi="Verdana"/>
          <w:b/>
          <w:i/>
          <w:sz w:val="20"/>
          <w:szCs w:val="20"/>
        </w:rPr>
      </w:pPr>
    </w:p>
    <w:p w:rsidR="00A57592" w:rsidRPr="009D7358" w:rsidRDefault="00A57592" w:rsidP="002F1D5A">
      <w:pPr>
        <w:autoSpaceDE w:val="0"/>
        <w:autoSpaceDN w:val="0"/>
        <w:adjustRightInd w:val="0"/>
        <w:spacing w:line="360" w:lineRule="auto"/>
        <w:jc w:val="both"/>
        <w:rPr>
          <w:rFonts w:ascii="Verdana" w:hAnsi="Verdana"/>
          <w:b/>
          <w:i/>
          <w:sz w:val="20"/>
          <w:szCs w:val="20"/>
        </w:rPr>
      </w:pPr>
      <w:r w:rsidRPr="009D7358">
        <w:rPr>
          <w:rFonts w:ascii="Verdana" w:hAnsi="Verdana"/>
          <w:i/>
          <w:sz w:val="20"/>
          <w:szCs w:val="20"/>
        </w:rPr>
        <w:t>Забележка: Участникът може да се позове на предходни изпълнени строителства , които е изпълнил като главен изпълнител/ член на обединение/подизпълнител в случаи, че извършеното от него строителство отговаря на минималното изискване на Възложителя.</w:t>
      </w:r>
    </w:p>
    <w:p w:rsidR="00A57592" w:rsidRPr="009D7358" w:rsidRDefault="00A57592" w:rsidP="002F1D5A">
      <w:pPr>
        <w:autoSpaceDE w:val="0"/>
        <w:autoSpaceDN w:val="0"/>
        <w:adjustRightInd w:val="0"/>
        <w:spacing w:line="360" w:lineRule="auto"/>
        <w:jc w:val="both"/>
        <w:rPr>
          <w:rFonts w:ascii="Verdana" w:hAnsi="Verdana"/>
          <w:i/>
          <w:sz w:val="20"/>
          <w:szCs w:val="20"/>
        </w:rPr>
      </w:pPr>
      <w:r w:rsidRPr="009D7358">
        <w:rPr>
          <w:rFonts w:ascii="Verdana" w:hAnsi="Verdana"/>
          <w:i/>
          <w:sz w:val="20"/>
          <w:szCs w:val="20"/>
        </w:rPr>
        <w:t>За изпълнено строителство се счита такова въведено в експлоатация.</w:t>
      </w:r>
    </w:p>
    <w:p w:rsidR="00A57592" w:rsidRPr="009D7358" w:rsidRDefault="00A57592" w:rsidP="002F1D5A">
      <w:pPr>
        <w:spacing w:line="360" w:lineRule="auto"/>
        <w:jc w:val="both"/>
        <w:rPr>
          <w:rFonts w:ascii="Verdana" w:hAnsi="Verdana"/>
          <w:sz w:val="20"/>
          <w:szCs w:val="20"/>
        </w:rPr>
      </w:pPr>
    </w:p>
    <w:p w:rsidR="00A57592" w:rsidRPr="009D7358" w:rsidRDefault="00A57592" w:rsidP="002F1D5A">
      <w:pPr>
        <w:autoSpaceDE w:val="0"/>
        <w:autoSpaceDN w:val="0"/>
        <w:adjustRightInd w:val="0"/>
        <w:spacing w:before="60" w:line="360" w:lineRule="auto"/>
        <w:ind w:right="7"/>
        <w:rPr>
          <w:rFonts w:ascii="Verdana" w:hAnsi="Verdana"/>
          <w:sz w:val="20"/>
          <w:szCs w:val="20"/>
        </w:rPr>
      </w:pPr>
      <w:r w:rsidRPr="009D7358">
        <w:rPr>
          <w:rFonts w:ascii="Verdana" w:hAnsi="Verdana"/>
          <w:b/>
          <w:sz w:val="20"/>
          <w:szCs w:val="20"/>
        </w:rPr>
        <w:t>4.2.</w:t>
      </w:r>
      <w:r w:rsidRPr="009D7358">
        <w:rPr>
          <w:rFonts w:ascii="Verdana" w:hAnsi="Verdana"/>
          <w:sz w:val="20"/>
          <w:szCs w:val="20"/>
        </w:rPr>
        <w:t xml:space="preserve"> Сертификат на участника за въведена система за управление на качеството ISO 9001-2008 (или еквивалентна) с обхват строителство-сходно с предмета на поръчката. -копие, заверено от участника; </w:t>
      </w:r>
    </w:p>
    <w:p w:rsidR="00A57592" w:rsidRPr="009D7358" w:rsidRDefault="00A57592" w:rsidP="002F1D5A">
      <w:pPr>
        <w:autoSpaceDE w:val="0"/>
        <w:autoSpaceDN w:val="0"/>
        <w:adjustRightInd w:val="0"/>
        <w:spacing w:line="360" w:lineRule="auto"/>
        <w:rPr>
          <w:rFonts w:ascii="Verdana" w:hAnsi="Verdana"/>
          <w:bCs/>
          <w:iCs/>
          <w:sz w:val="20"/>
          <w:szCs w:val="20"/>
        </w:rPr>
      </w:pPr>
      <w:r w:rsidRPr="009D7358">
        <w:rPr>
          <w:rFonts w:ascii="Verdana" w:hAnsi="Verdana"/>
          <w:bCs/>
          <w:iCs/>
          <w:sz w:val="20"/>
          <w:szCs w:val="20"/>
        </w:rPr>
        <w:t xml:space="preserve">Съгласно чл.53, ал. 4 от ЗОП се дава възможност за представяне и на други доказателства за еквивалентни мерки за осигуряване на качеството </w:t>
      </w:r>
    </w:p>
    <w:p w:rsidR="00A57592" w:rsidRPr="009D7358" w:rsidRDefault="00A57592" w:rsidP="002F1D5A">
      <w:pPr>
        <w:autoSpaceDE w:val="0"/>
        <w:autoSpaceDN w:val="0"/>
        <w:adjustRightInd w:val="0"/>
        <w:spacing w:line="360" w:lineRule="auto"/>
        <w:rPr>
          <w:rFonts w:ascii="Verdana" w:hAnsi="Verdana"/>
          <w:b/>
          <w:i/>
          <w:sz w:val="20"/>
          <w:szCs w:val="20"/>
        </w:rPr>
      </w:pPr>
    </w:p>
    <w:p w:rsidR="00A57592" w:rsidRPr="009D7358" w:rsidRDefault="00A57592" w:rsidP="002F1D5A">
      <w:pPr>
        <w:autoSpaceDE w:val="0"/>
        <w:autoSpaceDN w:val="0"/>
        <w:adjustRightInd w:val="0"/>
        <w:spacing w:line="360" w:lineRule="auto"/>
        <w:jc w:val="both"/>
        <w:rPr>
          <w:rFonts w:ascii="Verdana" w:hAnsi="Verdana"/>
          <w:i/>
          <w:sz w:val="20"/>
          <w:szCs w:val="20"/>
        </w:rPr>
      </w:pPr>
      <w:r w:rsidRPr="009D7358">
        <w:rPr>
          <w:rFonts w:ascii="Verdana" w:hAnsi="Verdana"/>
          <w:b/>
          <w:i/>
          <w:sz w:val="20"/>
          <w:szCs w:val="20"/>
        </w:rPr>
        <w:t>Минимално изискване :</w:t>
      </w:r>
      <w:r w:rsidRPr="009D7358">
        <w:rPr>
          <w:rFonts w:ascii="Verdana" w:hAnsi="Verdana"/>
          <w:i/>
          <w:sz w:val="20"/>
          <w:szCs w:val="20"/>
        </w:rPr>
        <w:t xml:space="preserve"> Участникът трябва да има въведена система за управление на качеството с обхват строителство.</w:t>
      </w:r>
    </w:p>
    <w:p w:rsidR="00A57592" w:rsidRPr="009D7358" w:rsidRDefault="00A57592" w:rsidP="002F1D5A">
      <w:pPr>
        <w:autoSpaceDE w:val="0"/>
        <w:autoSpaceDN w:val="0"/>
        <w:adjustRightInd w:val="0"/>
        <w:spacing w:line="360" w:lineRule="auto"/>
        <w:jc w:val="both"/>
        <w:rPr>
          <w:rFonts w:ascii="Verdana" w:hAnsi="Verdana"/>
          <w:sz w:val="20"/>
          <w:szCs w:val="20"/>
          <w:lang w:val="az-Cyrl-AZ"/>
        </w:rPr>
      </w:pP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b/>
          <w:sz w:val="20"/>
          <w:szCs w:val="20"/>
          <w:lang w:val="az-Cyrl-AZ"/>
        </w:rPr>
        <w:t xml:space="preserve">4.3. </w:t>
      </w:r>
      <w:r w:rsidRPr="009D7358">
        <w:rPr>
          <w:rFonts w:ascii="Verdana" w:hAnsi="Verdana"/>
          <w:sz w:val="20"/>
          <w:szCs w:val="20"/>
          <w:lang w:val="az-Cyrl-AZ"/>
        </w:rPr>
        <w:t xml:space="preserve">Сертификат на участника за внедрена система за управление на Околната среда ISO 14001:2004(или еквивалентна) с обхват </w:t>
      </w:r>
      <w:r w:rsidRPr="009D7358">
        <w:rPr>
          <w:rFonts w:ascii="Verdana" w:hAnsi="Verdana"/>
          <w:sz w:val="20"/>
          <w:szCs w:val="20"/>
        </w:rPr>
        <w:t xml:space="preserve"> строителство-сходно с предмета на поръчката.</w:t>
      </w:r>
      <w:r w:rsidRPr="009D7358">
        <w:rPr>
          <w:rFonts w:ascii="Verdana" w:hAnsi="Verdana"/>
          <w:sz w:val="20"/>
          <w:szCs w:val="20"/>
          <w:lang w:val="az-Cyrl-AZ"/>
        </w:rPr>
        <w:t xml:space="preserve">- копие, заверено от участника; </w:t>
      </w:r>
    </w:p>
    <w:p w:rsidR="00A57592" w:rsidRPr="009D7358" w:rsidRDefault="00A57592" w:rsidP="002F1D5A">
      <w:pPr>
        <w:autoSpaceDE w:val="0"/>
        <w:autoSpaceDN w:val="0"/>
        <w:adjustRightInd w:val="0"/>
        <w:spacing w:line="360" w:lineRule="auto"/>
        <w:jc w:val="both"/>
        <w:rPr>
          <w:rFonts w:ascii="Verdana" w:hAnsi="Verdana"/>
          <w:bCs/>
          <w:iCs/>
          <w:sz w:val="20"/>
          <w:szCs w:val="20"/>
        </w:rPr>
      </w:pPr>
      <w:r w:rsidRPr="009D7358">
        <w:rPr>
          <w:rFonts w:ascii="Verdana" w:hAnsi="Verdana"/>
          <w:bCs/>
          <w:iCs/>
          <w:sz w:val="20"/>
          <w:szCs w:val="20"/>
        </w:rPr>
        <w:t>Съгласно чл.53, ал. 4 от ЗОП се дава възможност за представяне и на други доказателства за еквивалентни мерки за опазване на околната среда</w:t>
      </w:r>
    </w:p>
    <w:p w:rsidR="00A57592" w:rsidRPr="009D7358" w:rsidRDefault="00A57592" w:rsidP="002F1D5A">
      <w:pPr>
        <w:autoSpaceDE w:val="0"/>
        <w:autoSpaceDN w:val="0"/>
        <w:adjustRightInd w:val="0"/>
        <w:spacing w:line="360" w:lineRule="auto"/>
        <w:jc w:val="both"/>
        <w:rPr>
          <w:rFonts w:ascii="Verdana" w:hAnsi="Verdana"/>
          <w:b/>
          <w:sz w:val="20"/>
          <w:szCs w:val="20"/>
        </w:rPr>
      </w:pPr>
    </w:p>
    <w:p w:rsidR="00A57592" w:rsidRPr="009D7358" w:rsidRDefault="00A57592" w:rsidP="002F1D5A">
      <w:pPr>
        <w:autoSpaceDE w:val="0"/>
        <w:autoSpaceDN w:val="0"/>
        <w:adjustRightInd w:val="0"/>
        <w:spacing w:line="360" w:lineRule="auto"/>
        <w:jc w:val="both"/>
        <w:rPr>
          <w:rFonts w:ascii="Verdana" w:hAnsi="Verdana"/>
          <w:i/>
          <w:sz w:val="20"/>
          <w:szCs w:val="20"/>
        </w:rPr>
      </w:pPr>
      <w:r w:rsidRPr="009D7358">
        <w:rPr>
          <w:rFonts w:ascii="Verdana" w:hAnsi="Verdana"/>
          <w:b/>
          <w:i/>
          <w:sz w:val="20"/>
          <w:szCs w:val="20"/>
        </w:rPr>
        <w:t>Минимално изискване :</w:t>
      </w:r>
      <w:r w:rsidRPr="009D7358">
        <w:rPr>
          <w:rFonts w:ascii="Verdana" w:hAnsi="Verdana"/>
          <w:i/>
          <w:sz w:val="20"/>
          <w:szCs w:val="20"/>
        </w:rPr>
        <w:t xml:space="preserve"> Участникът трябва да има въведена система за управление на Околната среда с обхват строителство.</w:t>
      </w:r>
    </w:p>
    <w:p w:rsidR="00A57592" w:rsidRPr="009D7358" w:rsidRDefault="00A57592" w:rsidP="002F1D5A">
      <w:pPr>
        <w:tabs>
          <w:tab w:val="left" w:pos="10800"/>
        </w:tabs>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5.  </w:t>
      </w:r>
      <w:r w:rsidRPr="009D7358">
        <w:rPr>
          <w:rFonts w:ascii="Verdana" w:hAnsi="Verdana" w:cs="Verdana"/>
          <w:color w:val="auto"/>
          <w:sz w:val="20"/>
          <w:szCs w:val="20"/>
          <w:lang w:val="ru-RU"/>
        </w:rPr>
        <w:t>Декларация</w:t>
      </w:r>
      <w:r w:rsidRPr="009D7358">
        <w:rPr>
          <w:rFonts w:ascii="Verdana" w:hAnsi="Verdana" w:cs="Verdana"/>
          <w:b/>
          <w:bCs/>
          <w:color w:val="auto"/>
          <w:sz w:val="20"/>
          <w:szCs w:val="20"/>
          <w:lang w:val="ru-RU"/>
        </w:rPr>
        <w:t xml:space="preserve"> </w:t>
      </w:r>
      <w:r w:rsidRPr="009D7358">
        <w:rPr>
          <w:rFonts w:ascii="Verdana" w:hAnsi="Verdana" w:cs="Verdana"/>
          <w:color w:val="auto"/>
          <w:sz w:val="20"/>
          <w:szCs w:val="20"/>
          <w:lang w:val="ru-RU"/>
        </w:rPr>
        <w:t xml:space="preserve">във връзка с чл.58 от ЗОП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образец</w:t>
      </w:r>
      <w:r w:rsidRPr="009D7358">
        <w:rPr>
          <w:rFonts w:ascii="Verdana" w:hAnsi="Verdana" w:cs="Verdana"/>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val="ru-RU"/>
        </w:rPr>
        <w:t xml:space="preserve">6. </w:t>
      </w:r>
      <w:r w:rsidRPr="009D7358">
        <w:rPr>
          <w:rFonts w:ascii="Verdana" w:hAnsi="Verdana" w:cs="Verdana"/>
          <w:color w:val="auto"/>
          <w:sz w:val="20"/>
          <w:szCs w:val="20"/>
          <w:lang w:val="en-US"/>
        </w:rPr>
        <w:t>Декларация относно обстоятелства по чл.56, ал.1,</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т.8 от ЗОП</w:t>
      </w:r>
      <w:r w:rsidRPr="009D7358">
        <w:rPr>
          <w:rFonts w:ascii="Verdana" w:hAnsi="Verdana" w:cs="Verdana"/>
          <w:color w:val="auto"/>
          <w:sz w:val="20"/>
          <w:szCs w:val="20"/>
        </w:rPr>
        <w:t xml:space="preserve">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образец</w:t>
      </w:r>
      <w:r w:rsidRPr="009D7358">
        <w:rPr>
          <w:rFonts w:ascii="Verdana" w:hAnsi="Verdana" w:cs="Verdana"/>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color w:val="auto"/>
          <w:sz w:val="20"/>
          <w:szCs w:val="20"/>
        </w:rPr>
        <w:t xml:space="preserve">7. </w:t>
      </w:r>
      <w:r w:rsidRPr="009D7358">
        <w:rPr>
          <w:rFonts w:ascii="Verdana" w:hAnsi="Verdana" w:cs="Verdana"/>
          <w:color w:val="auto"/>
          <w:sz w:val="20"/>
          <w:szCs w:val="20"/>
        </w:rPr>
        <w:t xml:space="preserve"> Декларация за съгласие за участие като подизпълнител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 xml:space="preserve">образец </w:t>
      </w:r>
      <w:r w:rsidRPr="009D7358">
        <w:rPr>
          <w:rFonts w:ascii="Verdana" w:hAnsi="Verdana" w:cs="Verdana"/>
          <w:color w:val="auto"/>
          <w:sz w:val="20"/>
          <w:szCs w:val="20"/>
        </w:rPr>
        <w:t>/при приложимост/.</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8.</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Декларация по чл. 55, ал.7</w:t>
      </w:r>
      <w:r w:rsidRPr="009D7358">
        <w:rPr>
          <w:rFonts w:ascii="Verdana" w:hAnsi="Verdana" w:cs="Verdana"/>
          <w:b/>
          <w:bCs/>
          <w:color w:val="auto"/>
          <w:sz w:val="20"/>
          <w:szCs w:val="20"/>
          <w:lang w:val="en-US"/>
        </w:rPr>
        <w:t xml:space="preserve"> </w:t>
      </w:r>
      <w:r w:rsidRPr="009D7358">
        <w:rPr>
          <w:rFonts w:ascii="Verdana" w:hAnsi="Verdana" w:cs="Verdana"/>
          <w:bCs/>
          <w:color w:val="auto"/>
          <w:sz w:val="20"/>
          <w:szCs w:val="20"/>
          <w:lang w:val="en-US"/>
        </w:rPr>
        <w:t>и чл. 8, ал. 8, т. 2</w:t>
      </w:r>
      <w:r w:rsidRPr="009D7358">
        <w:rPr>
          <w:rFonts w:ascii="Verdana" w:hAnsi="Verdana" w:cs="Verdana"/>
          <w:b/>
          <w:bCs/>
          <w:color w:val="auto"/>
          <w:sz w:val="20"/>
          <w:szCs w:val="20"/>
          <w:lang w:val="en-US"/>
        </w:rPr>
        <w:t xml:space="preserve"> </w:t>
      </w:r>
      <w:r w:rsidRPr="009D7358">
        <w:rPr>
          <w:rFonts w:ascii="Verdana" w:hAnsi="Verdana" w:cs="Verdana"/>
          <w:color w:val="auto"/>
          <w:sz w:val="20"/>
          <w:szCs w:val="20"/>
          <w:lang w:val="en-US"/>
        </w:rPr>
        <w:t>от ЗОП – попълнен</w:t>
      </w:r>
      <w:r w:rsidRPr="009D7358">
        <w:rPr>
          <w:rFonts w:ascii="Verdana" w:hAnsi="Verdana" w:cs="Verdana"/>
          <w:color w:val="auto"/>
          <w:sz w:val="20"/>
          <w:szCs w:val="20"/>
        </w:rPr>
        <w:t xml:space="preserve"> и подписан</w:t>
      </w:r>
      <w:r w:rsidRPr="009D7358">
        <w:rPr>
          <w:rFonts w:ascii="Verdana" w:hAnsi="Verdana" w:cs="Verdana"/>
          <w:color w:val="auto"/>
          <w:sz w:val="20"/>
          <w:szCs w:val="20"/>
          <w:lang w:val="en-US"/>
        </w:rPr>
        <w:t xml:space="preserve"> образец</w:t>
      </w:r>
      <w:r w:rsidRPr="009D7358">
        <w:rPr>
          <w:rFonts w:ascii="Verdana" w:hAnsi="Verdana" w:cs="Verdana"/>
          <w:color w:val="auto"/>
          <w:sz w:val="20"/>
          <w:szCs w:val="20"/>
        </w:rPr>
        <w:t>.</w:t>
      </w:r>
      <w:r w:rsidRPr="009D7358">
        <w:rPr>
          <w:rFonts w:ascii="Verdana" w:hAnsi="Verdana" w:cs="Verdana"/>
          <w:color w:val="auto"/>
          <w:sz w:val="20"/>
          <w:szCs w:val="20"/>
          <w:lang w:val="en-US"/>
        </w:rPr>
        <w:t xml:space="preserve"> </w:t>
      </w:r>
    </w:p>
    <w:p w:rsidR="00A57592" w:rsidRPr="009D7358" w:rsidRDefault="00A57592" w:rsidP="002F1D5A">
      <w:pPr>
        <w:spacing w:before="120" w:after="120" w:line="360" w:lineRule="auto"/>
        <w:jc w:val="both"/>
        <w:rPr>
          <w:rFonts w:ascii="Verdana" w:hAnsi="Verdana" w:cs="Verdana"/>
          <w:b/>
          <w:bCs/>
          <w:color w:val="auto"/>
          <w:sz w:val="20"/>
          <w:szCs w:val="20"/>
        </w:rPr>
      </w:pPr>
      <w:r w:rsidRPr="009D7358">
        <w:rPr>
          <w:rFonts w:ascii="Verdana" w:hAnsi="Verdana" w:cs="Verdana"/>
          <w:b/>
          <w:color w:val="auto"/>
          <w:sz w:val="20"/>
          <w:szCs w:val="20"/>
        </w:rPr>
        <w:t>9.</w:t>
      </w:r>
      <w:r w:rsidRPr="009D7358">
        <w:rPr>
          <w:rFonts w:ascii="Verdana" w:hAnsi="Verdana" w:cs="Verdana"/>
          <w:color w:val="auto"/>
          <w:sz w:val="20"/>
          <w:szCs w:val="20"/>
        </w:rPr>
        <w:t xml:space="preserve"> Декларация </w:t>
      </w:r>
      <w:r w:rsidRPr="009D7358">
        <w:rPr>
          <w:rFonts w:ascii="Verdana" w:hAnsi="Verdana" w:cs="Verdana"/>
          <w:color w:val="auto"/>
          <w:sz w:val="20"/>
          <w:szCs w:val="20"/>
          <w:lang w:val="ru-RU"/>
        </w:rPr>
        <w:t xml:space="preserve">- </w:t>
      </w:r>
      <w:r w:rsidRPr="009D7358">
        <w:rPr>
          <w:rFonts w:ascii="Verdana" w:hAnsi="Verdana" w:cs="Verdana"/>
          <w:color w:val="auto"/>
          <w:sz w:val="20"/>
          <w:szCs w:val="20"/>
        </w:rPr>
        <w:t xml:space="preserve">  относно обстоятелства по чл.56, ал.1, т.11 от ЗОП – попълнен образец, че са спазени изискванията за закрила на заетостта, включително минимална цена на труда и условията на труд - в случаите по чл. 28, ал.</w:t>
      </w:r>
      <w:r w:rsidRPr="009D7358">
        <w:rPr>
          <w:rFonts w:ascii="Verdana" w:hAnsi="Verdana" w:cs="Verdana"/>
          <w:color w:val="auto"/>
          <w:sz w:val="20"/>
          <w:szCs w:val="20"/>
          <w:lang w:val="en-US"/>
        </w:rPr>
        <w:t>5</w:t>
      </w:r>
      <w:r w:rsidRPr="009D7358">
        <w:rPr>
          <w:rFonts w:ascii="Verdana" w:hAnsi="Verdana" w:cs="Verdana"/>
          <w:color w:val="auto"/>
          <w:sz w:val="20"/>
          <w:szCs w:val="20"/>
        </w:rPr>
        <w:t xml:space="preserve"> от ЗОП. Органите, от които кандидатите или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са Национална агенция за приходите /НАП/ към Министерство на финансите; Национален статистически институт; Национален осигурителен институт /НОИ/; Министерство на околната среда и водите и прилежащите му регионални инспекции; Изпълнителна агенция „Главна инспекция по труда“ и Агенция по заетостта, и двете към Министерството на труда и социалната политика.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10. </w:t>
      </w:r>
      <w:r w:rsidRPr="009D7358">
        <w:rPr>
          <w:rFonts w:ascii="Verdana" w:hAnsi="Verdana" w:cs="Verdana"/>
          <w:color w:val="auto"/>
          <w:sz w:val="20"/>
          <w:szCs w:val="20"/>
        </w:rPr>
        <w:t>Декларация</w:t>
      </w:r>
      <w:r w:rsidRPr="009D7358">
        <w:rPr>
          <w:rFonts w:ascii="Verdana" w:hAnsi="Verdana" w:cs="Verdana"/>
          <w:b/>
          <w:bCs/>
          <w:color w:val="auto"/>
          <w:sz w:val="20"/>
          <w:szCs w:val="20"/>
        </w:rPr>
        <w:t xml:space="preserve"> </w:t>
      </w:r>
      <w:r w:rsidRPr="009D7358">
        <w:rPr>
          <w:rFonts w:ascii="Verdana" w:hAnsi="Verdana" w:cs="Verdana"/>
          <w:color w:val="auto"/>
          <w:sz w:val="20"/>
          <w:szCs w:val="20"/>
          <w:lang w:val="ru-RU"/>
        </w:rPr>
        <w:t xml:space="preserve">за приемане условията на проекто-договора </w:t>
      </w:r>
      <w:r w:rsidRPr="009D7358">
        <w:rPr>
          <w:rFonts w:ascii="Verdana" w:hAnsi="Verdana" w:cs="Verdana"/>
          <w:color w:val="auto"/>
          <w:sz w:val="20"/>
          <w:szCs w:val="20"/>
        </w:rPr>
        <w:t>– попълнен и подписан образец.</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color w:val="auto"/>
          <w:sz w:val="20"/>
          <w:szCs w:val="20"/>
        </w:rPr>
        <w:lastRenderedPageBreak/>
        <w:t>11.</w:t>
      </w:r>
      <w:r w:rsidRPr="009D7358">
        <w:rPr>
          <w:rFonts w:ascii="Verdana" w:hAnsi="Verdana" w:cs="Times New Roman"/>
          <w:color w:val="auto"/>
          <w:sz w:val="20"/>
          <w:szCs w:val="20"/>
          <w:lang w:val="ru-RU"/>
        </w:rPr>
        <w:t xml:space="preserve"> Декларация</w:t>
      </w:r>
      <w:r w:rsidRPr="009D7358">
        <w:rPr>
          <w:rFonts w:ascii="Verdana" w:hAnsi="Verdana" w:cs="Times New Roman"/>
          <w:b/>
          <w:bCs/>
          <w:color w:val="auto"/>
          <w:sz w:val="20"/>
          <w:szCs w:val="20"/>
          <w:lang w:val="ru-RU"/>
        </w:rPr>
        <w:t xml:space="preserve"> </w:t>
      </w:r>
      <w:r w:rsidRPr="009D7358">
        <w:rPr>
          <w:rFonts w:ascii="Verdana" w:hAnsi="Verdana" w:cs="Times New Roman"/>
          <w:color w:val="auto"/>
          <w:sz w:val="20"/>
          <w:szCs w:val="20"/>
          <w:lang w:val="ru-RU"/>
        </w:rPr>
        <w:t xml:space="preserve">във връзка с </w:t>
      </w:r>
      <w:r w:rsidRPr="009D7358">
        <w:rPr>
          <w:rFonts w:ascii="Verdana" w:hAnsi="Verdana" w:cs="Times New Roman"/>
          <w:bCs/>
          <w:color w:val="auto"/>
          <w:sz w:val="20"/>
          <w:szCs w:val="20"/>
          <w:lang w:val="ru-RU" w:eastAsia="ar-SA"/>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9D7358">
        <w:rPr>
          <w:rFonts w:ascii="Arial" w:hAnsi="Arial" w:cs="Arial"/>
          <w:bCs/>
          <w:color w:val="auto"/>
          <w:sz w:val="20"/>
          <w:szCs w:val="20"/>
          <w:lang w:val="ru-RU" w:eastAsia="ar-SA"/>
        </w:rPr>
        <w:t>̆</w:t>
      </w:r>
      <w:r w:rsidRPr="009D7358">
        <w:rPr>
          <w:rFonts w:ascii="Verdana" w:hAnsi="Verdana" w:cs="Verdana"/>
          <w:bCs/>
          <w:color w:val="auto"/>
          <w:sz w:val="20"/>
          <w:szCs w:val="20"/>
          <w:lang w:val="ru-RU" w:eastAsia="ar-SA"/>
        </w:rPr>
        <w:t>ствителни</w:t>
      </w:r>
      <w:r w:rsidRPr="009D7358">
        <w:rPr>
          <w:rFonts w:ascii="Verdana" w:hAnsi="Verdana" w:cs="Times New Roman"/>
          <w:bCs/>
          <w:color w:val="auto"/>
          <w:sz w:val="20"/>
          <w:szCs w:val="20"/>
          <w:lang w:val="ru-RU" w:eastAsia="ar-SA"/>
        </w:rPr>
        <w:t xml:space="preserve"> </w:t>
      </w:r>
      <w:r w:rsidRPr="009D7358">
        <w:rPr>
          <w:rFonts w:ascii="Verdana" w:hAnsi="Verdana" w:cs="Verdana"/>
          <w:bCs/>
          <w:color w:val="auto"/>
          <w:sz w:val="20"/>
          <w:szCs w:val="20"/>
          <w:lang w:val="ru-RU" w:eastAsia="ar-SA"/>
        </w:rPr>
        <w:t>собственици</w:t>
      </w:r>
      <w:r w:rsidRPr="009D7358">
        <w:rPr>
          <w:rFonts w:ascii="Verdana" w:hAnsi="Verdana" w:cs="Verdana"/>
          <w:color w:val="auto"/>
          <w:sz w:val="20"/>
          <w:szCs w:val="20"/>
        </w:rPr>
        <w:t>– попълнен и подписан образец.</w:t>
      </w:r>
    </w:p>
    <w:p w:rsidR="00A57592" w:rsidRPr="009D7358" w:rsidRDefault="00A57592" w:rsidP="002F1D5A">
      <w:pPr>
        <w:widowControl/>
        <w:spacing w:line="360" w:lineRule="auto"/>
        <w:jc w:val="both"/>
        <w:rPr>
          <w:rFonts w:ascii="Verdana" w:hAnsi="Verdana" w:cs="Verdana"/>
          <w:b/>
          <w:color w:val="auto"/>
          <w:sz w:val="20"/>
          <w:szCs w:val="20"/>
        </w:rPr>
      </w:pPr>
    </w:p>
    <w:p w:rsidR="00A57592" w:rsidRPr="009D7358" w:rsidRDefault="00A57592" w:rsidP="00462F68">
      <w:pPr>
        <w:spacing w:line="360" w:lineRule="auto"/>
        <w:jc w:val="both"/>
        <w:rPr>
          <w:rFonts w:ascii="Verdana" w:hAnsi="Verdana" w:cs="Times New Roman"/>
          <w:b/>
          <w:color w:val="auto"/>
          <w:sz w:val="20"/>
          <w:szCs w:val="20"/>
        </w:rPr>
      </w:pPr>
      <w:r w:rsidRPr="009D7358">
        <w:rPr>
          <w:rFonts w:ascii="Verdana" w:hAnsi="Verdana" w:cs="Verdana"/>
          <w:b/>
          <w:bCs/>
          <w:color w:val="auto"/>
          <w:sz w:val="20"/>
          <w:szCs w:val="20"/>
          <w:lang w:val="az-Cyrl-AZ"/>
        </w:rPr>
        <w:t xml:space="preserve">Б. </w:t>
      </w:r>
      <w:r w:rsidRPr="009D7358">
        <w:rPr>
          <w:rFonts w:ascii="Verdana" w:hAnsi="Verdana" w:cs="Verdana"/>
          <w:b/>
          <w:bCs/>
          <w:color w:val="auto"/>
          <w:sz w:val="20"/>
          <w:szCs w:val="20"/>
          <w:lang w:val="en-US"/>
        </w:rPr>
        <w:t>ПЛИК</w:t>
      </w:r>
      <w:r w:rsidRPr="009D7358">
        <w:rPr>
          <w:rFonts w:ascii="Verdana" w:hAnsi="Verdana" w:cs="Verdana"/>
          <w:color w:val="auto"/>
          <w:sz w:val="20"/>
          <w:szCs w:val="20"/>
          <w:lang w:val="en-US"/>
        </w:rPr>
        <w:t xml:space="preserve"> </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2</w:t>
      </w:r>
      <w:r w:rsidRPr="009D7358">
        <w:rPr>
          <w:rFonts w:ascii="Verdana" w:hAnsi="Verdana" w:cs="Verdana"/>
          <w:color w:val="auto"/>
          <w:sz w:val="20"/>
          <w:szCs w:val="20"/>
          <w:lang w:val="en-US"/>
        </w:rPr>
        <w:t>:</w:t>
      </w:r>
      <w:r w:rsidRPr="009D7358">
        <w:rPr>
          <w:rFonts w:ascii="Verdana" w:hAnsi="Verdana" w:cs="Verdana"/>
          <w:color w:val="auto"/>
          <w:sz w:val="20"/>
          <w:szCs w:val="20"/>
        </w:rPr>
        <w:t xml:space="preserve"> </w:t>
      </w:r>
      <w:r w:rsidRPr="009D7358">
        <w:rPr>
          <w:rFonts w:ascii="Verdana" w:hAnsi="Verdana" w:cs="Times New Roman"/>
          <w:b/>
          <w:color w:val="auto"/>
          <w:sz w:val="20"/>
          <w:szCs w:val="20"/>
          <w:lang w:val="ru-RU"/>
        </w:rPr>
        <w:t xml:space="preserve">с надпис </w:t>
      </w:r>
      <w:r w:rsidRPr="009D7358">
        <w:rPr>
          <w:rFonts w:ascii="Verdana" w:hAnsi="Verdana" w:cs="Times New Roman"/>
          <w:b/>
          <w:color w:val="auto"/>
          <w:sz w:val="20"/>
          <w:szCs w:val="20"/>
        </w:rPr>
        <w:t>„</w:t>
      </w:r>
      <w:r w:rsidRPr="009D7358">
        <w:rPr>
          <w:rFonts w:ascii="Verdana" w:hAnsi="Verdana" w:cs="Times New Roman"/>
          <w:b/>
          <w:color w:val="auto"/>
          <w:sz w:val="20"/>
          <w:szCs w:val="20"/>
          <w:lang w:val="ru-RU"/>
        </w:rPr>
        <w:t>ПРЕДЛОЖЕНИЕ ЗА ИЗПЪЛНЕНИЕ НА ПОРЪЧКАТА”</w:t>
      </w:r>
      <w:r w:rsidRPr="009D7358">
        <w:rPr>
          <w:rFonts w:ascii="Verdana" w:hAnsi="Verdana" w:cs="Times New Roman"/>
          <w:color w:val="auto"/>
          <w:sz w:val="20"/>
          <w:szCs w:val="20"/>
          <w:lang w:val="ru-RU"/>
        </w:rPr>
        <w:t xml:space="preserve"> </w:t>
      </w:r>
      <w:r w:rsidRPr="009D7358">
        <w:rPr>
          <w:rFonts w:ascii="Verdana" w:hAnsi="Verdana" w:cs="Times New Roman"/>
          <w:color w:val="auto"/>
          <w:sz w:val="20"/>
          <w:szCs w:val="20"/>
        </w:rPr>
        <w:t xml:space="preserve">съдържащ попълнен образец на "Техническо предложение за изпълнение на поръчката". </w:t>
      </w:r>
      <w:r w:rsidRPr="009D7358">
        <w:rPr>
          <w:rFonts w:ascii="Verdana" w:hAnsi="Verdana" w:cs="Times New Roman"/>
          <w:b/>
          <w:color w:val="auto"/>
          <w:sz w:val="20"/>
          <w:szCs w:val="20"/>
        </w:rPr>
        <w:t xml:space="preserve">Участниците имат право да представят в Плик №2 декларация по чл. 33, ал. 4 от ЗОП. Върху всеки плик следва да се отбележи и наименованието на участника. </w:t>
      </w:r>
    </w:p>
    <w:p w:rsidR="00A57592" w:rsidRPr="009D7358" w:rsidRDefault="00A57592" w:rsidP="00462F68">
      <w:pPr>
        <w:spacing w:line="360" w:lineRule="auto"/>
        <w:jc w:val="both"/>
        <w:rPr>
          <w:rFonts w:ascii="Verdana" w:hAnsi="Verdana" w:cs="Times New Roman"/>
          <w:color w:val="auto"/>
          <w:sz w:val="20"/>
          <w:szCs w:val="20"/>
          <w:lang w:val="ru-RU"/>
        </w:rPr>
      </w:pPr>
      <w:r w:rsidRPr="009D7358">
        <w:rPr>
          <w:rFonts w:ascii="Verdana" w:hAnsi="Verdana" w:cs="Times New Roman"/>
          <w:b/>
          <w:color w:val="auto"/>
          <w:sz w:val="20"/>
          <w:szCs w:val="20"/>
          <w:lang w:val="ru-RU"/>
        </w:rPr>
        <w:t xml:space="preserve"> </w:t>
      </w:r>
      <w:r w:rsidRPr="009D7358">
        <w:rPr>
          <w:rFonts w:ascii="Verdana" w:hAnsi="Verdana" w:cs="Verdana"/>
          <w:b/>
          <w:bCs/>
          <w:color w:val="auto"/>
          <w:sz w:val="20"/>
          <w:szCs w:val="20"/>
          <w:lang w:val="az-Cyrl-AZ"/>
        </w:rPr>
        <w:t xml:space="preserve">В. </w:t>
      </w:r>
      <w:r w:rsidRPr="009D7358">
        <w:rPr>
          <w:rFonts w:ascii="Verdana" w:hAnsi="Verdana" w:cs="Verdana"/>
          <w:b/>
          <w:bCs/>
          <w:color w:val="auto"/>
          <w:sz w:val="20"/>
          <w:szCs w:val="20"/>
          <w:lang w:val="en-US"/>
        </w:rPr>
        <w:t>ПЛИК</w:t>
      </w:r>
      <w:r w:rsidRPr="009D7358">
        <w:rPr>
          <w:rFonts w:ascii="Verdana" w:hAnsi="Verdana" w:cs="Verdana"/>
          <w:color w:val="auto"/>
          <w:sz w:val="20"/>
          <w:szCs w:val="20"/>
        </w:rPr>
        <w:t xml:space="preserve"> </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3:</w:t>
      </w:r>
      <w:r w:rsidRPr="009D7358">
        <w:rPr>
          <w:rFonts w:ascii="Verdana" w:hAnsi="Verdana" w:cs="Verdana"/>
          <w:color w:val="auto"/>
          <w:sz w:val="20"/>
          <w:szCs w:val="20"/>
        </w:rPr>
        <w:t xml:space="preserve"> </w:t>
      </w:r>
      <w:r w:rsidRPr="009D7358">
        <w:rPr>
          <w:rFonts w:ascii="Verdana" w:hAnsi="Verdana"/>
          <w:b/>
          <w:color w:val="auto"/>
          <w:sz w:val="20"/>
          <w:szCs w:val="20"/>
          <w:lang w:val="ru-RU"/>
        </w:rPr>
        <w:t>с надпис „ПРЕДЛАГАНА ЦЕНА”</w:t>
      </w:r>
      <w:r w:rsidRPr="009D7358">
        <w:rPr>
          <w:rFonts w:ascii="Verdana" w:hAnsi="Verdana"/>
          <w:color w:val="auto"/>
          <w:sz w:val="20"/>
          <w:szCs w:val="20"/>
          <w:lang w:val="ru-RU"/>
        </w:rPr>
        <w:t xml:space="preserve"> с</w:t>
      </w:r>
      <w:r w:rsidRPr="009D7358">
        <w:rPr>
          <w:rFonts w:ascii="Verdana" w:hAnsi="Verdana"/>
          <w:color w:val="auto"/>
          <w:sz w:val="20"/>
          <w:szCs w:val="20"/>
        </w:rPr>
        <w:t>ъдържащ попълнен образец на "Предлаганата цена".</w:t>
      </w:r>
      <w:r w:rsidRPr="009D7358">
        <w:rPr>
          <w:rFonts w:ascii="Verdana" w:hAnsi="Verdana" w:cs="Times New Roman"/>
          <w:b/>
          <w:color w:val="auto"/>
          <w:sz w:val="20"/>
          <w:szCs w:val="20"/>
        </w:rPr>
        <w:t xml:space="preserve"> Върху всеки плик следва да се отбележи и наименованието на участника.</w:t>
      </w:r>
      <w:r w:rsidRPr="009D7358">
        <w:rPr>
          <w:rFonts w:ascii="Verdana" w:hAnsi="Verdana" w:cs="Times New Roman"/>
          <w:color w:val="auto"/>
          <w:sz w:val="20"/>
          <w:szCs w:val="20"/>
          <w:lang w:val="ru-RU"/>
        </w:rPr>
        <w:t xml:space="preserve"> </w:t>
      </w:r>
    </w:p>
    <w:p w:rsidR="00A57592" w:rsidRPr="009D7358" w:rsidRDefault="00A57592" w:rsidP="002F1D5A">
      <w:pPr>
        <w:spacing w:line="360" w:lineRule="auto"/>
        <w:jc w:val="both"/>
        <w:rPr>
          <w:rFonts w:ascii="Verdana" w:hAnsi="Verdana" w:cs="Verdana"/>
          <w:bCs/>
          <w:i/>
          <w:iCs/>
          <w:color w:val="auto"/>
          <w:sz w:val="20"/>
          <w:szCs w:val="20"/>
        </w:rPr>
      </w:pPr>
      <w:r w:rsidRPr="009D7358">
        <w:rPr>
          <w:rFonts w:ascii="Verdana" w:hAnsi="Verdana" w:cs="Verdana"/>
          <w:b/>
          <w:bCs/>
          <w:i/>
          <w:iCs/>
          <w:color w:val="auto"/>
          <w:sz w:val="20"/>
          <w:szCs w:val="20"/>
          <w:u w:val="single"/>
        </w:rPr>
        <w:t>Забележка:</w:t>
      </w:r>
      <w:r w:rsidRPr="009D7358">
        <w:rPr>
          <w:rFonts w:ascii="Verdana" w:hAnsi="Verdana" w:cs="Verdana"/>
          <w:b/>
          <w:bCs/>
          <w:i/>
          <w:iCs/>
          <w:color w:val="auto"/>
          <w:sz w:val="20"/>
          <w:szCs w:val="20"/>
        </w:rPr>
        <w:t xml:space="preserve"> </w:t>
      </w:r>
      <w:r w:rsidRPr="009D7358">
        <w:rPr>
          <w:rFonts w:ascii="Verdana" w:hAnsi="Verdana" w:cs="Verdana"/>
          <w:bCs/>
          <w:i/>
          <w:iCs/>
          <w:color w:val="auto"/>
          <w:sz w:val="20"/>
          <w:szCs w:val="20"/>
        </w:rPr>
        <w:t>Всички документи в офертата, съдържащи цени се поставят в плика „Предлагана цена”</w:t>
      </w:r>
      <w:r w:rsidRPr="009D7358">
        <w:rPr>
          <w:rFonts w:ascii="Verdana" w:hAnsi="Verdana" w:cs="Times New Roman"/>
          <w:color w:val="auto"/>
          <w:sz w:val="20"/>
          <w:szCs w:val="20"/>
        </w:rPr>
        <w:t xml:space="preserve"> за изпълнение на поръчката</w:t>
      </w:r>
      <w:r w:rsidRPr="009D7358">
        <w:rPr>
          <w:rFonts w:ascii="Verdana" w:hAnsi="Verdana" w:cs="Verdana"/>
          <w:bCs/>
          <w:i/>
          <w:iCs/>
          <w:color w:val="auto"/>
          <w:sz w:val="20"/>
          <w:szCs w:val="20"/>
        </w:rPr>
        <w:t xml:space="preserve">. Ако в документацията има финансово предложение, което не е поставено в него, участникът се отстранява от участие. </w:t>
      </w: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rPr>
        <w:t>Чл.23.(1)</w:t>
      </w:r>
      <w:r w:rsidRPr="009D7358">
        <w:rPr>
          <w:rFonts w:ascii="Verdana" w:hAnsi="Verdana" w:cs="Verdana"/>
          <w:i/>
          <w:iCs/>
          <w:color w:val="auto"/>
          <w:sz w:val="20"/>
          <w:szCs w:val="20"/>
        </w:rPr>
        <w:t xml:space="preserve"> </w:t>
      </w:r>
      <w:r w:rsidRPr="009D7358">
        <w:rPr>
          <w:rFonts w:ascii="Verdana" w:hAnsi="Verdana" w:cs="Verdana"/>
          <w:color w:val="auto"/>
          <w:sz w:val="20"/>
          <w:szCs w:val="20"/>
          <w:lang w:val="ru-RU"/>
        </w:rPr>
        <w:t>Когато участникът в процедура е чуждестранно физическо или юридическо лице или техни обединения, офертата се подава на български език, документите по чл.22, т.А2 от настоящата документация се представя в официален превод, а всички останали документите по чл.22 от настоящата  документацията, които са на чужд език, се представят и в превод.</w:t>
      </w:r>
    </w:p>
    <w:p w:rsidR="00A57592" w:rsidRPr="009D7358" w:rsidRDefault="00A57592" w:rsidP="002F1D5A">
      <w:pPr>
        <w:widowControl/>
        <w:spacing w:line="360" w:lineRule="auto"/>
        <w:jc w:val="both"/>
        <w:textAlignment w:val="center"/>
        <w:rPr>
          <w:rFonts w:ascii="Verdana" w:eastAsia="MS ??" w:hAnsi="Verdana" w:cs="Verdana"/>
          <w:i/>
          <w:iCs/>
          <w:color w:val="auto"/>
          <w:sz w:val="20"/>
          <w:szCs w:val="20"/>
          <w:lang w:val="ru-RU"/>
        </w:rPr>
      </w:pPr>
      <w:r w:rsidRPr="009D7358">
        <w:rPr>
          <w:rFonts w:ascii="Verdana" w:eastAsia="MS ??" w:hAnsi="Verdana" w:cs="Verdana"/>
          <w:i/>
          <w:iCs/>
          <w:color w:val="auto"/>
          <w:sz w:val="20"/>
          <w:szCs w:val="20"/>
          <w:lang w:val="ru-RU"/>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A57592" w:rsidRPr="009D7358" w:rsidRDefault="00A57592" w:rsidP="002F1D5A">
      <w:pPr>
        <w:spacing w:after="120" w:line="360" w:lineRule="auto"/>
        <w:ind w:right="23"/>
        <w:jc w:val="both"/>
        <w:rPr>
          <w:rFonts w:ascii="Verdana" w:hAnsi="Verdana"/>
          <w:sz w:val="20"/>
          <w:szCs w:val="20"/>
          <w:lang w:eastAsia="en-US"/>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Когато участник в процедурата е обединение, което не е юридическо лице, документите по чл.22, т.А2, се представят от всяко юридическо или физическо лице, включено в обединението.</w:t>
      </w:r>
      <w:r w:rsidRPr="009D7358">
        <w:rPr>
          <w:rFonts w:ascii="Verdana" w:eastAsia="SimSun" w:hAnsi="Verdana" w:cs="Times New Roman"/>
          <w:color w:val="auto"/>
          <w:kern w:val="2"/>
          <w:sz w:val="20"/>
          <w:szCs w:val="20"/>
          <w:lang w:eastAsia="zh-CN"/>
        </w:rPr>
        <w:t xml:space="preserve"> </w:t>
      </w:r>
      <w:r w:rsidRPr="009D7358">
        <w:rPr>
          <w:rFonts w:ascii="Verdana" w:hAnsi="Verdana"/>
          <w:sz w:val="20"/>
          <w:szCs w:val="20"/>
        </w:rPr>
        <w:t xml:space="preserve">Копие на </w:t>
      </w:r>
      <w:r w:rsidRPr="009D7358">
        <w:rPr>
          <w:rFonts w:ascii="Verdana" w:hAnsi="Verdana"/>
          <w:sz w:val="20"/>
          <w:szCs w:val="20"/>
          <w:lang w:eastAsia="en-US"/>
        </w:rPr>
        <w:t xml:space="preserve">валидно Удостоверение и талон за вписване на участника в Централния професионален регистър на строителя </w:t>
      </w:r>
    </w:p>
    <w:p w:rsidR="00A57592" w:rsidRPr="009D7358" w:rsidRDefault="00A57592" w:rsidP="002F1D5A">
      <w:pPr>
        <w:spacing w:after="120" w:line="360" w:lineRule="auto"/>
        <w:ind w:right="23"/>
        <w:jc w:val="both"/>
        <w:rPr>
          <w:rFonts w:ascii="Verdana" w:hAnsi="Verdana"/>
          <w:sz w:val="20"/>
          <w:szCs w:val="20"/>
          <w:lang w:val="ru-RU"/>
        </w:rPr>
      </w:pPr>
      <w:r w:rsidRPr="009D7358">
        <w:rPr>
          <w:rFonts w:ascii="Verdana" w:hAnsi="Verdana"/>
          <w:b/>
          <w:sz w:val="20"/>
          <w:szCs w:val="20"/>
          <w:lang w:val="ru-RU"/>
        </w:rPr>
        <w:t>“Първа група</w:t>
      </w:r>
      <w:r w:rsidRPr="009D7358">
        <w:rPr>
          <w:rFonts w:ascii="Verdana" w:hAnsi="Verdana"/>
          <w:iCs/>
          <w:sz w:val="20"/>
          <w:szCs w:val="20"/>
          <w:lang w:val="ru-RU"/>
        </w:rPr>
        <w:t xml:space="preserve"> : </w:t>
      </w:r>
      <w:r w:rsidRPr="009D7358">
        <w:rPr>
          <w:rFonts w:ascii="Verdana" w:hAnsi="Verdana"/>
          <w:sz w:val="20"/>
          <w:szCs w:val="20"/>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Pr="009D7358">
        <w:rPr>
          <w:rFonts w:ascii="Verdana" w:hAnsi="Verdana"/>
          <w:b/>
          <w:sz w:val="20"/>
          <w:szCs w:val="20"/>
          <w:lang w:val="ru-RU"/>
        </w:rPr>
        <w:t xml:space="preserve"> ” - строежи от  “Пета категория</w:t>
      </w:r>
      <w:r w:rsidRPr="009D7358">
        <w:rPr>
          <w:rFonts w:ascii="Verdana" w:hAnsi="Verdana"/>
          <w:sz w:val="20"/>
          <w:szCs w:val="20"/>
          <w:lang w:val="ru-RU"/>
        </w:rPr>
        <w:t>”</w:t>
      </w:r>
    </w:p>
    <w:p w:rsidR="00A57592" w:rsidRPr="009D7358" w:rsidRDefault="00A57592" w:rsidP="002F1D5A">
      <w:pPr>
        <w:spacing w:after="120" w:line="360" w:lineRule="auto"/>
        <w:ind w:right="23"/>
        <w:jc w:val="both"/>
        <w:rPr>
          <w:rFonts w:ascii="Verdana" w:hAnsi="Verdana" w:cs="Verdana"/>
          <w:color w:val="auto"/>
          <w:sz w:val="20"/>
          <w:szCs w:val="20"/>
        </w:rPr>
      </w:pPr>
      <w:r w:rsidRPr="009D7358">
        <w:rPr>
          <w:rFonts w:ascii="Verdana" w:hAnsi="Verdana"/>
          <w:sz w:val="20"/>
          <w:szCs w:val="20"/>
          <w:lang w:val="ru-RU"/>
        </w:rPr>
        <w:t xml:space="preserve">съгласно изискванията на ЗКС и ЗУТ, </w:t>
      </w:r>
      <w:r w:rsidRPr="009D7358">
        <w:rPr>
          <w:rFonts w:ascii="Verdana" w:eastAsia="SimSun" w:hAnsi="Verdana" w:cs="Times New Roman"/>
          <w:color w:val="auto"/>
          <w:kern w:val="2"/>
          <w:sz w:val="20"/>
          <w:szCs w:val="20"/>
          <w:lang w:eastAsia="zh-CN"/>
        </w:rPr>
        <w:t>се представят от всеки член в обединението, които ще изпълнява дейности по предмета на поръчката(</w:t>
      </w:r>
      <w:r w:rsidRPr="009D7358">
        <w:rPr>
          <w:rFonts w:ascii="Verdana" w:hAnsi="Verdana" w:cs="Times New Roman"/>
          <w:color w:val="auto"/>
          <w:sz w:val="20"/>
          <w:szCs w:val="20"/>
          <w:shd w:val="clear" w:color="auto" w:fill="FFFFFF"/>
        </w:rPr>
        <w:t>строителство</w:t>
      </w:r>
      <w:r w:rsidRPr="009D7358">
        <w:rPr>
          <w:rFonts w:ascii="Verdana" w:eastAsia="SimSun" w:hAnsi="Verdana" w:cs="Times New Roman"/>
          <w:color w:val="auto"/>
          <w:kern w:val="2"/>
          <w:sz w:val="20"/>
          <w:szCs w:val="20"/>
          <w:lang w:eastAsia="zh-CN"/>
        </w:rPr>
        <w:t>)</w:t>
      </w:r>
      <w:r w:rsidRPr="009D7358">
        <w:rPr>
          <w:rFonts w:ascii="Verdana" w:hAnsi="Verdana"/>
          <w:sz w:val="20"/>
          <w:szCs w:val="20"/>
          <w:lang w:val="ru-RU"/>
        </w:rPr>
        <w:t>.</w:t>
      </w:r>
      <w:r w:rsidRPr="009D7358">
        <w:rPr>
          <w:rFonts w:ascii="Verdana" w:hAnsi="Verdana" w:cs="Verdana"/>
          <w:color w:val="auto"/>
          <w:sz w:val="20"/>
          <w:szCs w:val="20"/>
        </w:rPr>
        <w:t xml:space="preserve"> Документите по чл. 22, т.А4  се представят само за участниците, чрез които обединението доказва съответствието си с критериите за подбор, с изключение на документите  по т.А 4.2,т.А4.3 и декларацията по т.А9,които </w:t>
      </w:r>
      <w:r w:rsidRPr="009D7358">
        <w:rPr>
          <w:rFonts w:ascii="Verdana" w:eastAsia="SimSun" w:hAnsi="Verdana" w:cs="Times New Roman"/>
          <w:color w:val="auto"/>
          <w:kern w:val="2"/>
          <w:sz w:val="20"/>
          <w:szCs w:val="20"/>
          <w:lang w:eastAsia="zh-CN"/>
        </w:rPr>
        <w:t>се представят от всеки член в обединението, които ще изпълнява дейности по предмета на поръчката(</w:t>
      </w:r>
      <w:r w:rsidRPr="009D7358">
        <w:rPr>
          <w:rFonts w:ascii="Verdana" w:hAnsi="Verdana" w:cs="Times New Roman"/>
          <w:color w:val="auto"/>
          <w:sz w:val="20"/>
          <w:szCs w:val="20"/>
          <w:shd w:val="clear" w:color="auto" w:fill="FFFFFF"/>
        </w:rPr>
        <w:t>строителство</w:t>
      </w:r>
      <w:r w:rsidRPr="009D7358">
        <w:rPr>
          <w:rFonts w:ascii="Verdana" w:eastAsia="SimSun" w:hAnsi="Verdana" w:cs="Times New Roman"/>
          <w:color w:val="auto"/>
          <w:kern w:val="2"/>
          <w:sz w:val="20"/>
          <w:szCs w:val="20"/>
          <w:lang w:eastAsia="zh-CN"/>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lastRenderedPageBreak/>
        <w:t>(3)</w:t>
      </w:r>
      <w:r w:rsidRPr="009D7358">
        <w:rPr>
          <w:rFonts w:ascii="Verdana" w:hAnsi="Verdana" w:cs="Verdana"/>
          <w:color w:val="auto"/>
          <w:sz w:val="20"/>
          <w:szCs w:val="20"/>
        </w:rPr>
        <w:t xml:space="preserve"> В случаите, в които участникът е обединение, което не разполага със собствен печат, върху представяните в офертата документи може да бъде положен печат на един от участниците в обединението.</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(4)</w:t>
      </w:r>
      <w:r w:rsidRPr="009D7358">
        <w:rPr>
          <w:rFonts w:ascii="Verdana" w:hAnsi="Verdana" w:cs="Verdana"/>
          <w:color w:val="auto"/>
          <w:sz w:val="20"/>
          <w:szCs w:val="20"/>
        </w:rPr>
        <w:t xml:space="preserve"> Представените с настоящата документация образци се попълват, като не се допуска в образците да бъде добавен текст повече от изискващия се. Не се допуска и частично попълване на образците.</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(5)</w:t>
      </w:r>
      <w:r w:rsidRPr="009D7358">
        <w:rPr>
          <w:rFonts w:ascii="Verdana" w:hAnsi="Verdana" w:cs="Verdana"/>
          <w:color w:val="auto"/>
          <w:sz w:val="20"/>
          <w:szCs w:val="20"/>
        </w:rPr>
        <w:t xml:space="preserve"> Срок за валидност на офертите - офертите трябва да бъдат валидни най-малко 150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 в съответствие с чл.58, ал.3 от ЗОП.</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pStyle w:val="21"/>
        <w:shd w:val="clear" w:color="auto" w:fill="auto"/>
        <w:spacing w:line="360" w:lineRule="auto"/>
        <w:jc w:val="center"/>
        <w:rPr>
          <w:rFonts w:ascii="Verdana" w:hAnsi="Verdana" w:cs="Verdana"/>
          <w:sz w:val="20"/>
          <w:szCs w:val="20"/>
          <w:lang w:val="en-US"/>
        </w:rPr>
      </w:pPr>
      <w:r w:rsidRPr="009D7358">
        <w:rPr>
          <w:rFonts w:ascii="Verdana" w:hAnsi="Verdana" w:cs="Verdana"/>
          <w:sz w:val="20"/>
          <w:szCs w:val="20"/>
        </w:rPr>
        <w:t>Раздел V</w:t>
      </w:r>
      <w:r w:rsidRPr="009D7358">
        <w:rPr>
          <w:rFonts w:ascii="Verdana" w:hAnsi="Verdana" w:cs="Verdana"/>
          <w:sz w:val="20"/>
          <w:szCs w:val="20"/>
          <w:lang w:val="en-US"/>
        </w:rPr>
        <w:t>I</w:t>
      </w:r>
    </w:p>
    <w:p w:rsidR="00A57592" w:rsidRPr="009D7358" w:rsidRDefault="00A57592" w:rsidP="002F1D5A">
      <w:pPr>
        <w:pStyle w:val="21"/>
        <w:shd w:val="clear" w:color="auto" w:fill="auto"/>
        <w:spacing w:line="360" w:lineRule="auto"/>
        <w:jc w:val="center"/>
        <w:rPr>
          <w:rFonts w:ascii="Verdana" w:hAnsi="Verdana" w:cs="Verdana"/>
          <w:sz w:val="20"/>
          <w:szCs w:val="20"/>
        </w:rPr>
      </w:pPr>
      <w:r w:rsidRPr="009D7358">
        <w:rPr>
          <w:rFonts w:ascii="Verdana" w:hAnsi="Verdana" w:cs="Verdana"/>
          <w:sz w:val="20"/>
          <w:szCs w:val="20"/>
        </w:rPr>
        <w:t>ГАРАНЦИИ</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w:t>
      </w:r>
      <w:r w:rsidRPr="009D7358">
        <w:rPr>
          <w:rFonts w:ascii="Verdana" w:hAnsi="Verdana" w:cs="Verdana"/>
          <w:b/>
          <w:bCs/>
          <w:color w:val="auto"/>
          <w:sz w:val="20"/>
          <w:szCs w:val="20"/>
          <w:lang w:val="en-US"/>
        </w:rPr>
        <w:t>2</w:t>
      </w:r>
      <w:r w:rsidRPr="009D7358">
        <w:rPr>
          <w:rFonts w:ascii="Verdana" w:hAnsi="Verdana" w:cs="Verdana"/>
          <w:b/>
          <w:bCs/>
          <w:color w:val="auto"/>
          <w:sz w:val="20"/>
          <w:szCs w:val="20"/>
        </w:rPr>
        <w:t>4.(1)</w:t>
      </w:r>
      <w:r w:rsidRPr="009D7358">
        <w:rPr>
          <w:rFonts w:ascii="Verdana" w:hAnsi="Verdana" w:cs="Verdana"/>
          <w:color w:val="auto"/>
          <w:sz w:val="20"/>
          <w:szCs w:val="20"/>
        </w:rPr>
        <w:t xml:space="preserve"> Гаранциите за участие и изпълнение на настоящата обществена поръчка се представят в една от следните форми:</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 xml:space="preserve">1. </w:t>
      </w:r>
      <w:r w:rsidRPr="009D7358">
        <w:rPr>
          <w:rFonts w:ascii="Verdana" w:eastAsia="MS ??" w:hAnsi="Verdana" w:cs="Verdana"/>
          <w:color w:val="auto"/>
          <w:sz w:val="20"/>
          <w:szCs w:val="20"/>
          <w:lang w:val="ru-RU"/>
        </w:rPr>
        <w:t xml:space="preserve">депозит на парична сума по сметка на Възложителя </w:t>
      </w:r>
      <w:r w:rsidRPr="009D7358">
        <w:rPr>
          <w:rFonts w:ascii="Verdana" w:hAnsi="Verdana" w:cs="Verdana"/>
          <w:color w:val="auto"/>
          <w:sz w:val="20"/>
          <w:szCs w:val="20"/>
        </w:rPr>
        <w:t>или</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rPr>
        <w:t xml:space="preserve">2. </w:t>
      </w:r>
      <w:r w:rsidRPr="009D7358">
        <w:rPr>
          <w:rFonts w:ascii="Verdana" w:eastAsia="MS ??" w:hAnsi="Verdana" w:cs="Verdana"/>
          <w:color w:val="auto"/>
          <w:sz w:val="20"/>
          <w:szCs w:val="20"/>
          <w:lang w:val="ru-RU"/>
        </w:rPr>
        <w:t>неотменима и безусловна банкова гаранция в полза на Възложителя</w:t>
      </w:r>
      <w:r w:rsidRPr="009D7358">
        <w:rPr>
          <w:rFonts w:ascii="Verdana" w:eastAsia="MS ??" w:hAnsi="Verdana" w:cs="Verdana"/>
          <w:color w:val="auto"/>
          <w:sz w:val="20"/>
          <w:szCs w:val="20"/>
          <w:lang w:val="en-US"/>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(2) </w:t>
      </w:r>
      <w:r w:rsidRPr="009D7358">
        <w:rPr>
          <w:rFonts w:ascii="Verdana" w:hAnsi="Verdana" w:cs="Verdana"/>
          <w:color w:val="auto"/>
          <w:sz w:val="20"/>
          <w:szCs w:val="20"/>
        </w:rPr>
        <w:t>Участниците/изпълнителят избират сами формата на гаранцията за участие, съответно за изпълнение.</w:t>
      </w:r>
    </w:p>
    <w:p w:rsidR="00A57592" w:rsidRPr="009D7358" w:rsidRDefault="00A57592" w:rsidP="002F1D5A">
      <w:pPr>
        <w:tabs>
          <w:tab w:val="num" w:pos="567"/>
        </w:tabs>
        <w:spacing w:line="360" w:lineRule="auto"/>
        <w:jc w:val="both"/>
        <w:rPr>
          <w:rFonts w:ascii="Verdana" w:hAnsi="Verdana" w:cs="Times New Roman"/>
          <w:color w:val="auto"/>
          <w:sz w:val="20"/>
          <w:szCs w:val="20"/>
        </w:rPr>
      </w:pPr>
      <w:r w:rsidRPr="009D7358">
        <w:rPr>
          <w:rFonts w:ascii="Verdana" w:hAnsi="Verdana" w:cs="Verdana"/>
          <w:b/>
          <w:bCs/>
          <w:color w:val="auto"/>
          <w:sz w:val="20"/>
          <w:szCs w:val="20"/>
        </w:rPr>
        <w:t xml:space="preserve"> (3)</w:t>
      </w:r>
      <w:r w:rsidRPr="009D7358">
        <w:rPr>
          <w:rFonts w:ascii="Verdana" w:hAnsi="Verdana" w:cs="Verdana"/>
          <w:color w:val="auto"/>
          <w:sz w:val="20"/>
          <w:szCs w:val="20"/>
        </w:rPr>
        <w:t xml:space="preserve"> </w:t>
      </w:r>
      <w:r w:rsidRPr="009D7358">
        <w:rPr>
          <w:rFonts w:ascii="Verdana" w:hAnsi="Verdana" w:cs="Times New Roman"/>
          <w:b/>
          <w:color w:val="auto"/>
          <w:sz w:val="20"/>
          <w:szCs w:val="20"/>
        </w:rPr>
        <w:t>Гаранцията за участие</w:t>
      </w:r>
      <w:r w:rsidRPr="009D7358">
        <w:rPr>
          <w:rFonts w:ascii="Verdana" w:hAnsi="Verdana" w:cs="Times New Roman"/>
          <w:color w:val="auto"/>
          <w:sz w:val="20"/>
          <w:szCs w:val="20"/>
        </w:rPr>
        <w:t>, определена при спазване на изискванията на чл. 59, ал. 2 от ЗОП и представен</w:t>
      </w:r>
      <w:r w:rsidRPr="009D7358">
        <w:rPr>
          <w:rFonts w:ascii="Verdana" w:hAnsi="Verdana" w:cs="Times New Roman"/>
          <w:color w:val="auto"/>
          <w:sz w:val="20"/>
          <w:szCs w:val="20"/>
          <w:lang w:val="en-US"/>
        </w:rPr>
        <w:t>a</w:t>
      </w:r>
      <w:r w:rsidRPr="009D7358">
        <w:rPr>
          <w:rFonts w:ascii="Verdana" w:hAnsi="Verdana" w:cs="Times New Roman"/>
          <w:color w:val="auto"/>
          <w:sz w:val="20"/>
          <w:szCs w:val="20"/>
        </w:rPr>
        <w:t xml:space="preserve"> като парична сума или банкова гаранция е в размер на, както следва</w:t>
      </w:r>
      <w:r w:rsidRPr="009D7358">
        <w:rPr>
          <w:rFonts w:ascii="Verdana" w:hAnsi="Verdana" w:cs="Times New Roman"/>
          <w:color w:val="auto"/>
          <w:sz w:val="20"/>
          <w:szCs w:val="20"/>
          <w:lang w:val="en-US"/>
        </w:rPr>
        <w:t>:</w:t>
      </w:r>
      <w:r w:rsidRPr="009D7358">
        <w:rPr>
          <w:rFonts w:ascii="Verdana" w:hAnsi="Verdana" w:cs="Times New Roman"/>
          <w:color w:val="auto"/>
          <w:sz w:val="20"/>
          <w:szCs w:val="20"/>
        </w:rPr>
        <w:t xml:space="preserve"> </w:t>
      </w:r>
      <w:r w:rsidR="003E268A">
        <w:rPr>
          <w:rFonts w:ascii="Verdana" w:hAnsi="Verdana"/>
          <w:b/>
          <w:bCs/>
          <w:sz w:val="20"/>
          <w:szCs w:val="20"/>
        </w:rPr>
        <w:t>8 681</w:t>
      </w:r>
      <w:r w:rsidRPr="009D7358">
        <w:rPr>
          <w:rFonts w:ascii="Verdana" w:hAnsi="Verdana"/>
          <w:b/>
          <w:bCs/>
          <w:sz w:val="20"/>
          <w:szCs w:val="20"/>
        </w:rPr>
        <w:t xml:space="preserve"> лева</w:t>
      </w:r>
    </w:p>
    <w:p w:rsidR="00A57592" w:rsidRPr="009D7358" w:rsidRDefault="00A57592" w:rsidP="002F1D5A">
      <w:pPr>
        <w:widowControl/>
        <w:tabs>
          <w:tab w:val="num" w:pos="567"/>
        </w:tabs>
        <w:spacing w:line="360" w:lineRule="auto"/>
        <w:jc w:val="both"/>
        <w:rPr>
          <w:rFonts w:ascii="Verdana" w:hAnsi="Verdana" w:cs="Times New Roman"/>
          <w:color w:val="auto"/>
          <w:sz w:val="20"/>
          <w:szCs w:val="20"/>
        </w:rPr>
      </w:pPr>
    </w:p>
    <w:p w:rsidR="00A57592" w:rsidRPr="009D7358" w:rsidRDefault="00A57592" w:rsidP="000640F0">
      <w:pPr>
        <w:widowControl/>
        <w:tabs>
          <w:tab w:val="left" w:pos="142"/>
          <w:tab w:val="num" w:pos="900"/>
        </w:tabs>
        <w:spacing w:line="360" w:lineRule="auto"/>
        <w:jc w:val="both"/>
        <w:rPr>
          <w:rFonts w:ascii="Verdana" w:hAnsi="Verdana" w:cs="Verdana"/>
          <w:b/>
          <w:bCs/>
          <w:color w:val="auto"/>
          <w:sz w:val="20"/>
          <w:szCs w:val="20"/>
          <w:lang w:val="az-Cyrl-AZ"/>
        </w:rPr>
      </w:pPr>
      <w:r w:rsidRPr="009D7358">
        <w:rPr>
          <w:rFonts w:ascii="Verdana" w:hAnsi="Verdana" w:cs="Verdana"/>
          <w:b/>
          <w:bCs/>
          <w:color w:val="auto"/>
          <w:sz w:val="20"/>
          <w:szCs w:val="20"/>
          <w:lang w:val="ru-RU"/>
        </w:rPr>
        <w:t xml:space="preserve"> (4)</w:t>
      </w:r>
      <w:r w:rsidRPr="009D7358">
        <w:rPr>
          <w:rFonts w:ascii="Verdana" w:hAnsi="Verdana" w:cs="Verdana"/>
          <w:color w:val="auto"/>
          <w:sz w:val="20"/>
          <w:szCs w:val="20"/>
          <w:lang w:val="ru-RU"/>
        </w:rPr>
        <w:t xml:space="preserve"> Внасянето на гаранцията за участие под формата на депозит на парична сума се извършва с платежно нареждане по </w:t>
      </w:r>
      <w:r w:rsidRPr="009D7358">
        <w:rPr>
          <w:rFonts w:ascii="Verdana" w:hAnsi="Verdana"/>
          <w:sz w:val="20"/>
          <w:szCs w:val="20"/>
        </w:rPr>
        <w:t> </w:t>
      </w:r>
      <w:r w:rsidRPr="009D7358">
        <w:rPr>
          <w:rFonts w:ascii="Verdana" w:hAnsi="Verdana"/>
          <w:b/>
          <w:sz w:val="20"/>
          <w:szCs w:val="20"/>
          <w:shd w:val="clear" w:color="auto" w:fill="FFFFFF"/>
        </w:rPr>
        <w:t>IBAN: BG29CECB979033D2113200, BIC: CECBBGSF на ЦДГ №42 „Мир“ в банка „Централна кооперативна банка“АД.</w:t>
      </w:r>
    </w:p>
    <w:p w:rsidR="00A57592" w:rsidRPr="009D7358" w:rsidRDefault="00A57592" w:rsidP="002F1D5A">
      <w:pPr>
        <w:widowControl/>
        <w:tabs>
          <w:tab w:val="left" w:pos="142"/>
          <w:tab w:val="num" w:pos="900"/>
        </w:tabs>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(5)</w:t>
      </w:r>
      <w:r w:rsidRPr="009D7358">
        <w:rPr>
          <w:rFonts w:ascii="Verdana" w:hAnsi="Verdana" w:cs="Verdana"/>
          <w:color w:val="auto"/>
          <w:sz w:val="20"/>
          <w:szCs w:val="20"/>
          <w:lang w:val="ru-RU"/>
        </w:rPr>
        <w:t xml:space="preserve"> При условие, че участникът представи банкова гаранция за участие, същата следва да съдържа всички права на Възложителя по чл.61, ал. 2 от ЗОП и изрично разписани в чл.25, ал. 2 от настоящите условия. Срокът на валидност на банковата гаранция трябва да не бъде по-кратък от срока на валидност на офертата, а именно 150 календарни дни, считано от последната обявена дата за подаване на оферти.</w:t>
      </w:r>
    </w:p>
    <w:p w:rsidR="00A57592" w:rsidRPr="009D7358" w:rsidRDefault="00A57592" w:rsidP="002F1D5A">
      <w:pPr>
        <w:widowControl/>
        <w:tabs>
          <w:tab w:val="left" w:pos="142"/>
          <w:tab w:val="num" w:pos="900"/>
        </w:tabs>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(6)</w:t>
      </w:r>
      <w:r w:rsidRPr="009D7358">
        <w:rPr>
          <w:rFonts w:ascii="Verdana" w:hAnsi="Verdana" w:cs="Verdana"/>
          <w:color w:val="auto"/>
          <w:sz w:val="20"/>
          <w:szCs w:val="20"/>
          <w:lang w:val="ru-RU"/>
        </w:rPr>
        <w:t xml:space="preserve"> На основание чл.59, ал.3 от ЗОП, Възложителят определя </w:t>
      </w:r>
      <w:r w:rsidRPr="009D7358">
        <w:rPr>
          <w:rFonts w:ascii="Verdana" w:hAnsi="Verdana" w:cs="Verdana"/>
          <w:b/>
          <w:bCs/>
          <w:color w:val="auto"/>
          <w:sz w:val="20"/>
          <w:szCs w:val="20"/>
          <w:lang w:val="ru-RU"/>
        </w:rPr>
        <w:t>гаранция за изпълнение</w:t>
      </w:r>
      <w:r w:rsidRPr="009D7358">
        <w:rPr>
          <w:rFonts w:ascii="Verdana" w:hAnsi="Verdana" w:cs="Verdana"/>
          <w:color w:val="auto"/>
          <w:sz w:val="20"/>
          <w:szCs w:val="20"/>
          <w:lang w:val="ru-RU"/>
        </w:rPr>
        <w:t xml:space="preserve"> на договора в размер на </w:t>
      </w:r>
      <w:r w:rsidRPr="009D7358">
        <w:rPr>
          <w:rFonts w:ascii="Verdana" w:hAnsi="Verdana" w:cs="Verdana"/>
          <w:b/>
          <w:color w:val="auto"/>
          <w:sz w:val="20"/>
          <w:szCs w:val="20"/>
          <w:lang w:val="ru-RU"/>
        </w:rPr>
        <w:t>3%</w:t>
      </w:r>
      <w:r w:rsidRPr="009D7358">
        <w:rPr>
          <w:rFonts w:ascii="Verdana" w:hAnsi="Verdana" w:cs="Verdana"/>
          <w:color w:val="auto"/>
          <w:sz w:val="20"/>
          <w:szCs w:val="20"/>
          <w:lang w:val="ru-RU"/>
        </w:rPr>
        <w:t xml:space="preserve"> (</w:t>
      </w:r>
      <w:r w:rsidRPr="009D7358">
        <w:rPr>
          <w:rFonts w:ascii="Verdana" w:hAnsi="Verdana" w:cs="Verdana"/>
          <w:color w:val="auto"/>
          <w:sz w:val="20"/>
          <w:szCs w:val="20"/>
        </w:rPr>
        <w:t>три</w:t>
      </w:r>
      <w:r w:rsidRPr="009D7358">
        <w:rPr>
          <w:rFonts w:ascii="Verdana" w:hAnsi="Verdana" w:cs="Verdana"/>
          <w:color w:val="auto"/>
          <w:sz w:val="20"/>
          <w:szCs w:val="20"/>
          <w:lang w:val="ru-RU"/>
        </w:rPr>
        <w:t xml:space="preserve"> процента) от стойността на договора, които следва да се внесат от спечелилия участник по сметка на Възложителя или да се представи банкова гаранция преди подписването на договора.</w:t>
      </w:r>
    </w:p>
    <w:p w:rsidR="00A57592" w:rsidRPr="009D7358" w:rsidRDefault="00A57592" w:rsidP="002F1D5A">
      <w:pPr>
        <w:widowControl/>
        <w:tabs>
          <w:tab w:val="left" w:pos="142"/>
          <w:tab w:val="num" w:pos="900"/>
        </w:tabs>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t>(7)</w:t>
      </w:r>
      <w:r w:rsidRPr="009D7358">
        <w:rPr>
          <w:rFonts w:ascii="Verdana" w:hAnsi="Verdana" w:cs="Verdana"/>
          <w:color w:val="auto"/>
          <w:sz w:val="20"/>
          <w:szCs w:val="20"/>
          <w:lang w:val="ru-RU"/>
        </w:rPr>
        <w:t xml:space="preserve"> Внасянето на гаранцията за изпълнение под формата на парична сума се извършва с платежно нареждане по </w:t>
      </w:r>
      <w:r w:rsidRPr="009D7358">
        <w:rPr>
          <w:rFonts w:ascii="Verdana" w:hAnsi="Verdana"/>
          <w:b/>
          <w:sz w:val="20"/>
          <w:szCs w:val="20"/>
          <w:shd w:val="clear" w:color="auto" w:fill="FFFFFF"/>
        </w:rPr>
        <w:t>IBAN: BG29CECB979033D2113200, BIC: CECBBGSF на ЦДГ №42 „Мир“ в банка „Централна кооперативна банка“АД</w:t>
      </w:r>
      <w:r w:rsidRPr="009D7358">
        <w:rPr>
          <w:rFonts w:ascii="Verdana" w:hAnsi="Verdana" w:cs="Verdana"/>
          <w:b/>
          <w:bCs/>
          <w:color w:val="auto"/>
          <w:sz w:val="20"/>
          <w:szCs w:val="20"/>
          <w:lang w:val="az-Cyrl-AZ"/>
        </w:rPr>
        <w:t>.</w:t>
      </w:r>
    </w:p>
    <w:p w:rsidR="00A57592" w:rsidRPr="009D7358" w:rsidRDefault="00A57592" w:rsidP="002F1D5A">
      <w:pPr>
        <w:widowControl/>
        <w:tabs>
          <w:tab w:val="left" w:pos="142"/>
          <w:tab w:val="num" w:pos="900"/>
        </w:tabs>
        <w:spacing w:line="360" w:lineRule="auto"/>
        <w:jc w:val="both"/>
        <w:rPr>
          <w:rFonts w:ascii="Verdana" w:hAnsi="Verdana" w:cs="Verdana"/>
          <w:color w:val="auto"/>
          <w:sz w:val="20"/>
          <w:szCs w:val="20"/>
          <w:lang w:val="ru-RU"/>
        </w:rPr>
      </w:pPr>
      <w:r w:rsidRPr="009D7358">
        <w:rPr>
          <w:rFonts w:ascii="Verdana" w:hAnsi="Verdana" w:cs="Verdana"/>
          <w:b/>
          <w:bCs/>
          <w:color w:val="auto"/>
          <w:sz w:val="20"/>
          <w:szCs w:val="20"/>
          <w:lang w:val="ru-RU"/>
        </w:rPr>
        <w:lastRenderedPageBreak/>
        <w:t>(8)</w:t>
      </w:r>
      <w:r w:rsidRPr="009D7358">
        <w:rPr>
          <w:rFonts w:ascii="Verdana" w:hAnsi="Verdana" w:cs="Verdana"/>
          <w:color w:val="auto"/>
          <w:sz w:val="20"/>
          <w:szCs w:val="20"/>
          <w:lang w:val="ru-RU"/>
        </w:rPr>
        <w:t xml:space="preserve"> Ако участникът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срока на договора.</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(9)</w:t>
      </w:r>
      <w:r w:rsidRPr="009D7358">
        <w:rPr>
          <w:rFonts w:ascii="Verdana" w:hAnsi="Verdana" w:cs="Verdana"/>
          <w:color w:val="auto"/>
          <w:sz w:val="20"/>
          <w:szCs w:val="20"/>
        </w:rPr>
        <w:t xml:space="preserve"> </w:t>
      </w:r>
      <w:r w:rsidRPr="009D7358">
        <w:rPr>
          <w:rFonts w:ascii="Verdana" w:hAnsi="Verdana" w:cs="Verdana"/>
          <w:color w:val="auto"/>
          <w:sz w:val="20"/>
          <w:szCs w:val="20"/>
          <w:lang w:val="ru-RU"/>
        </w:rPr>
        <w:t>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A57592" w:rsidRPr="009D7358" w:rsidRDefault="00A57592" w:rsidP="005B1E30">
      <w:pPr>
        <w:widowControl/>
        <w:spacing w:line="360" w:lineRule="auto"/>
        <w:jc w:val="both"/>
        <w:rPr>
          <w:rFonts w:ascii="Verdana" w:hAnsi="Verdana"/>
          <w:b/>
          <w:i/>
          <w:sz w:val="20"/>
          <w:szCs w:val="20"/>
        </w:rPr>
      </w:pPr>
      <w:r w:rsidRPr="009D7358">
        <w:rPr>
          <w:rFonts w:ascii="Verdana" w:hAnsi="Verdana" w:cs="Verdana"/>
          <w:i/>
          <w:iCs/>
          <w:color w:val="auto"/>
          <w:sz w:val="20"/>
          <w:szCs w:val="20"/>
          <w:lang w:val="ru-RU" w:eastAsia="en-US"/>
        </w:rPr>
        <w:t>*</w:t>
      </w:r>
      <w:r w:rsidRPr="009D7358">
        <w:rPr>
          <w:rFonts w:ascii="Verdana" w:hAnsi="Verdana" w:cs="Verdana"/>
          <w:i/>
          <w:iCs/>
          <w:color w:val="auto"/>
          <w:sz w:val="20"/>
          <w:szCs w:val="20"/>
          <w:lang w:val="ru-RU"/>
        </w:rPr>
        <w:t xml:space="preserve">Забележка: Банковите гаранции за участие и изпълнение следва да са адресирани </w:t>
      </w:r>
      <w:r w:rsidRPr="009D7358">
        <w:rPr>
          <w:rFonts w:ascii="Verdana" w:hAnsi="Verdana" w:cs="Verdana"/>
          <w:b/>
          <w:i/>
          <w:iCs/>
          <w:color w:val="auto"/>
          <w:sz w:val="20"/>
          <w:szCs w:val="20"/>
          <w:lang w:val="ru-RU"/>
        </w:rPr>
        <w:t xml:space="preserve">до </w:t>
      </w:r>
      <w:r w:rsidRPr="009D7358">
        <w:rPr>
          <w:rFonts w:ascii="Verdana" w:hAnsi="Verdana"/>
          <w:b/>
          <w:i/>
          <w:sz w:val="20"/>
          <w:szCs w:val="20"/>
        </w:rPr>
        <w:t>ЦДГ №42 "Мир", на адрес: гр.Варна,ул."Никола Михайловски"№6</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i/>
          <w:iCs/>
          <w:color w:val="auto"/>
          <w:sz w:val="20"/>
          <w:szCs w:val="20"/>
          <w:lang w:val="ru-RU"/>
        </w:rPr>
        <w:t>.</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w:t>
      </w:r>
      <w:r w:rsidRPr="009D7358">
        <w:rPr>
          <w:rFonts w:ascii="Verdana" w:hAnsi="Verdana" w:cs="Verdana"/>
          <w:b/>
          <w:bCs/>
          <w:color w:val="auto"/>
          <w:sz w:val="20"/>
          <w:szCs w:val="20"/>
          <w:lang w:val="en-US"/>
        </w:rPr>
        <w:t>2</w:t>
      </w:r>
      <w:r w:rsidRPr="009D7358">
        <w:rPr>
          <w:rFonts w:ascii="Verdana" w:hAnsi="Verdana" w:cs="Verdana"/>
          <w:b/>
          <w:bCs/>
          <w:color w:val="auto"/>
          <w:sz w:val="20"/>
          <w:szCs w:val="20"/>
        </w:rPr>
        <w:t>5.(1)</w:t>
      </w:r>
      <w:r w:rsidRPr="009D7358">
        <w:rPr>
          <w:rFonts w:ascii="Verdana" w:hAnsi="Verdana" w:cs="Verdana"/>
          <w:color w:val="auto"/>
          <w:sz w:val="20"/>
          <w:szCs w:val="20"/>
        </w:rPr>
        <w:t xml:space="preserve">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Възложителят има право да усвои гаранцията за участие независимо от нейната форма, когато участник:</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1. оттегли офертата си след изтичането на срока за получаване на офертите;</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2. е определен за изпълнител, но не изпълни задължението си да сключи договор за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обществената поръчка.</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lang w:val="ru-RU"/>
        </w:rPr>
      </w:pPr>
      <w:r w:rsidRPr="009D7358">
        <w:rPr>
          <w:rFonts w:ascii="Verdana" w:hAnsi="Verdana" w:cs="Verdana"/>
          <w:b/>
          <w:bCs/>
          <w:color w:val="auto"/>
          <w:sz w:val="20"/>
          <w:szCs w:val="20"/>
        </w:rPr>
        <w:t>Чл.</w:t>
      </w:r>
      <w:r w:rsidRPr="009D7358">
        <w:rPr>
          <w:rFonts w:ascii="Verdana" w:hAnsi="Verdana" w:cs="Verdana"/>
          <w:b/>
          <w:bCs/>
          <w:color w:val="auto"/>
          <w:sz w:val="20"/>
          <w:szCs w:val="20"/>
          <w:lang w:val="en-US"/>
        </w:rPr>
        <w:t>2</w:t>
      </w:r>
      <w:r w:rsidRPr="009D7358">
        <w:rPr>
          <w:rFonts w:ascii="Verdana" w:hAnsi="Verdana" w:cs="Verdana"/>
          <w:b/>
          <w:bCs/>
          <w:color w:val="auto"/>
          <w:sz w:val="20"/>
          <w:szCs w:val="20"/>
        </w:rPr>
        <w:t xml:space="preserve">6. </w:t>
      </w:r>
      <w:r w:rsidRPr="009D7358">
        <w:rPr>
          <w:rFonts w:ascii="Verdana" w:hAnsi="Verdana" w:cs="Verdana"/>
          <w:color w:val="auto"/>
          <w:sz w:val="20"/>
          <w:szCs w:val="20"/>
        </w:rPr>
        <w:t>Възложителят освобождава гаранцията за участие по реда на чл.62 от ЗОП.</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Чл.27.</w:t>
      </w:r>
      <w:r w:rsidRPr="009D7358">
        <w:rPr>
          <w:rFonts w:ascii="Verdana" w:hAnsi="Verdana" w:cs="Verdana"/>
          <w:color w:val="auto"/>
          <w:sz w:val="20"/>
          <w:szCs w:val="20"/>
        </w:rPr>
        <w:t xml:space="preserve"> Възложителят освобождава гаранциите без да дължи лихви за периода, през който средствата законно са престояли при него.</w:t>
      </w:r>
    </w:p>
    <w:p w:rsidR="00A57592" w:rsidRPr="009D7358" w:rsidRDefault="00A57592" w:rsidP="002F1D5A">
      <w:pPr>
        <w:pStyle w:val="8"/>
        <w:shd w:val="clear" w:color="auto" w:fill="auto"/>
        <w:spacing w:line="360" w:lineRule="auto"/>
        <w:ind w:firstLine="0"/>
        <w:jc w:val="both"/>
        <w:rPr>
          <w:rStyle w:val="1"/>
          <w:rFonts w:ascii="Verdana" w:hAnsi="Verdana" w:cs="Verdana"/>
          <w:b/>
          <w:bCs/>
          <w:color w:val="auto"/>
          <w:sz w:val="20"/>
          <w:szCs w:val="20"/>
          <w:u w:val="none"/>
        </w:rPr>
      </w:pPr>
    </w:p>
    <w:p w:rsidR="00A57592" w:rsidRPr="009D7358" w:rsidRDefault="00A57592" w:rsidP="002F1D5A">
      <w:pPr>
        <w:pStyle w:val="8"/>
        <w:shd w:val="clear" w:color="auto" w:fill="auto"/>
        <w:spacing w:line="360" w:lineRule="auto"/>
        <w:ind w:firstLine="0"/>
        <w:jc w:val="center"/>
        <w:rPr>
          <w:rStyle w:val="1"/>
          <w:rFonts w:ascii="Verdana" w:hAnsi="Verdana" w:cs="Verdana"/>
          <w:b/>
          <w:bCs/>
          <w:color w:val="auto"/>
          <w:sz w:val="20"/>
          <w:szCs w:val="20"/>
          <w:u w:val="none"/>
        </w:rPr>
      </w:pPr>
      <w:r w:rsidRPr="009D7358">
        <w:rPr>
          <w:rStyle w:val="1"/>
          <w:rFonts w:ascii="Verdana" w:hAnsi="Verdana" w:cs="Verdana"/>
          <w:b/>
          <w:bCs/>
          <w:color w:val="auto"/>
          <w:sz w:val="20"/>
          <w:szCs w:val="20"/>
          <w:u w:val="none"/>
        </w:rPr>
        <w:t>Раздел VI</w:t>
      </w:r>
      <w:r w:rsidRPr="009D7358">
        <w:rPr>
          <w:rStyle w:val="1"/>
          <w:rFonts w:ascii="Verdana" w:hAnsi="Verdana" w:cs="Verdana"/>
          <w:b/>
          <w:bCs/>
          <w:color w:val="auto"/>
          <w:sz w:val="20"/>
          <w:szCs w:val="20"/>
          <w:u w:val="none"/>
          <w:lang w:val="en-US"/>
        </w:rPr>
        <w:t>I</w:t>
      </w: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rPr>
      </w:pPr>
      <w:r w:rsidRPr="009D7358">
        <w:rPr>
          <w:rFonts w:ascii="Verdana" w:hAnsi="Verdana" w:cs="Verdana"/>
          <w:b/>
          <w:bCs/>
          <w:sz w:val="20"/>
          <w:szCs w:val="20"/>
        </w:rPr>
        <w:t>МЕТОДИКА ЗА ОЦЕНКА НА ОФЕРТИТЕ</w:t>
      </w:r>
      <w:r w:rsidRPr="009D7358">
        <w:rPr>
          <w:rFonts w:ascii="Verdana" w:hAnsi="Verdana" w:cs="Verdana"/>
          <w:b/>
          <w:bCs/>
          <w:sz w:val="20"/>
          <w:szCs w:val="20"/>
          <w:lang w:val="en-US"/>
        </w:rPr>
        <w:t xml:space="preserve">, </w:t>
      </w:r>
      <w:r w:rsidRPr="009D7358">
        <w:rPr>
          <w:rFonts w:ascii="Verdana" w:hAnsi="Verdana" w:cs="Verdana"/>
          <w:b/>
          <w:bCs/>
          <w:sz w:val="20"/>
          <w:szCs w:val="20"/>
        </w:rPr>
        <w:t>КЛАСИРАНЕ</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b/>
          <w:bCs/>
          <w:color w:val="auto"/>
          <w:sz w:val="20"/>
          <w:szCs w:val="20"/>
        </w:rPr>
        <w:t xml:space="preserve">Чл.28. </w:t>
      </w:r>
      <w:r w:rsidRPr="009D7358">
        <w:rPr>
          <w:rFonts w:ascii="Verdana" w:hAnsi="Verdana" w:cs="Verdana"/>
          <w:color w:val="auto"/>
          <w:sz w:val="20"/>
          <w:szCs w:val="20"/>
          <w:lang w:val="en-US"/>
        </w:rPr>
        <w:t xml:space="preserve">Критерият за оценка </w:t>
      </w:r>
      <w:r w:rsidRPr="009D7358">
        <w:rPr>
          <w:rFonts w:ascii="Verdana" w:hAnsi="Verdana" w:cs="Verdana"/>
          <w:color w:val="auto"/>
          <w:sz w:val="20"/>
          <w:szCs w:val="20"/>
        </w:rPr>
        <w:t xml:space="preserve">на оферите </w:t>
      </w:r>
      <w:r w:rsidRPr="009D7358">
        <w:rPr>
          <w:rFonts w:ascii="Verdana" w:hAnsi="Verdana" w:cs="Verdana"/>
          <w:color w:val="auto"/>
          <w:sz w:val="20"/>
          <w:szCs w:val="20"/>
          <w:lang w:val="en-US"/>
        </w:rPr>
        <w:t xml:space="preserve">е </w:t>
      </w:r>
      <w:r w:rsidRPr="009D7358">
        <w:rPr>
          <w:rFonts w:ascii="Verdana" w:hAnsi="Verdana" w:cs="Verdana"/>
          <w:b/>
          <w:bCs/>
          <w:color w:val="auto"/>
          <w:sz w:val="20"/>
          <w:szCs w:val="20"/>
          <w:u w:val="single"/>
        </w:rPr>
        <w:t>„Икономически най - изгодна оферта”</w:t>
      </w:r>
      <w:r w:rsidRPr="009D7358">
        <w:rPr>
          <w:rFonts w:ascii="Verdana" w:hAnsi="Verdana" w:cs="Verdana"/>
          <w:color w:val="auto"/>
          <w:sz w:val="20"/>
          <w:szCs w:val="20"/>
          <w:lang w:val="en-US"/>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Разглеждането, оценката и класирането на офертите ще се извърши съгласно чл.68 от ЗОП и по методика, разработена от Възложителя .</w:t>
      </w:r>
    </w:p>
    <w:p w:rsidR="00A57592" w:rsidRPr="009D7358" w:rsidRDefault="00A57592" w:rsidP="002F1D5A">
      <w:pPr>
        <w:spacing w:after="60" w:line="360" w:lineRule="auto"/>
        <w:ind w:left="20" w:right="40"/>
        <w:jc w:val="both"/>
        <w:rPr>
          <w:rFonts w:ascii="Verdana" w:hAnsi="Verdana" w:cs="Times New Roman"/>
          <w:color w:val="auto"/>
          <w:sz w:val="20"/>
          <w:szCs w:val="20"/>
        </w:rPr>
      </w:pPr>
      <w:r w:rsidRPr="009D7358">
        <w:rPr>
          <w:rFonts w:ascii="Verdana" w:hAnsi="Verdana" w:cs="Times New Roman"/>
          <w:color w:val="auto"/>
          <w:sz w:val="20"/>
          <w:szCs w:val="20"/>
        </w:rPr>
        <w:t xml:space="preserve">Чрез показателите за оценка ще се оценяват самостоятелно характеристиките на предмета на обществената поръчка по отношение на качество, цена и технически предимства за изпълнение на поръчката в съответствие с чл. 28а от ЗОП. По този показател ще се извършва оценка на качеството на предложените от участника цялостен подход, в т.ч. цялостния подход на участника за изпълнение на поръчката, </w:t>
      </w:r>
      <w:r w:rsidRPr="009D7358">
        <w:rPr>
          <w:rFonts w:ascii="Verdana" w:hAnsi="Verdana" w:cs="Times New Roman"/>
          <w:color w:val="auto"/>
          <w:sz w:val="20"/>
          <w:szCs w:val="20"/>
        </w:rPr>
        <w:lastRenderedPageBreak/>
        <w:t xml:space="preserve">дейностите, предмет на обществена поръчка и преглед на съответствието им спрямо указанията на Възложителя. </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pStyle w:val="ListParagraph"/>
        <w:tabs>
          <w:tab w:val="left" w:pos="284"/>
        </w:tabs>
        <w:spacing w:line="360" w:lineRule="auto"/>
        <w:ind w:left="0"/>
        <w:contextualSpacing/>
        <w:jc w:val="both"/>
        <w:rPr>
          <w:rFonts w:ascii="Verdana" w:hAnsi="Verdana"/>
        </w:rPr>
      </w:pPr>
      <w:r w:rsidRPr="009D7358">
        <w:rPr>
          <w:rFonts w:ascii="Verdana" w:hAnsi="Verdana"/>
          <w:b/>
        </w:rPr>
        <w:t xml:space="preserve">(1) Техническо предложение за изпълнение на поръчката - </w:t>
      </w:r>
      <w:r w:rsidRPr="009D7358">
        <w:rPr>
          <w:rFonts w:ascii="Verdana" w:hAnsi="Verdana"/>
        </w:rPr>
        <w:t>(</w:t>
      </w:r>
      <w:r w:rsidRPr="009D7358">
        <w:rPr>
          <w:rFonts w:ascii="Verdana" w:hAnsi="Verdana" w:cs="Verdana"/>
        </w:rPr>
        <w:t>ТПИ</w:t>
      </w:r>
      <w:r w:rsidRPr="009D7358">
        <w:rPr>
          <w:rFonts w:ascii="Verdana" w:hAnsi="Verdana"/>
        </w:rPr>
        <w:t xml:space="preserve">) - с тежест </w:t>
      </w:r>
      <w:r w:rsidRPr="009D7358">
        <w:rPr>
          <w:rFonts w:ascii="Verdana" w:hAnsi="Verdana"/>
          <w:lang w:val="bg-BG"/>
        </w:rPr>
        <w:t>60</w:t>
      </w:r>
      <w:r w:rsidRPr="009D7358">
        <w:rPr>
          <w:rFonts w:ascii="Verdana" w:hAnsi="Verdana"/>
        </w:rPr>
        <w:t xml:space="preserve">% в комплексната оценка, максимален брой точки – </w:t>
      </w:r>
      <w:r w:rsidRPr="009D7358">
        <w:rPr>
          <w:rFonts w:ascii="Verdana" w:hAnsi="Verdana"/>
          <w:lang w:val="bg-BG"/>
        </w:rPr>
        <w:t>60,в т.ч.:</w:t>
      </w:r>
    </w:p>
    <w:p w:rsidR="00A57592" w:rsidRPr="009D7358" w:rsidRDefault="00A57592" w:rsidP="002F1D5A">
      <w:pPr>
        <w:pStyle w:val="ListParagraph"/>
        <w:tabs>
          <w:tab w:val="left" w:pos="284"/>
        </w:tabs>
        <w:spacing w:line="360" w:lineRule="auto"/>
        <w:ind w:left="0"/>
        <w:contextualSpacing/>
        <w:jc w:val="both"/>
        <w:rPr>
          <w:rFonts w:ascii="Verdana" w:hAnsi="Verdana"/>
          <w:lang w:val="bg-BG"/>
        </w:rPr>
      </w:pPr>
      <w:r w:rsidRPr="009D7358">
        <w:rPr>
          <w:rFonts w:ascii="Verdana" w:hAnsi="Verdana"/>
          <w:lang w:val="bg-BG"/>
        </w:rPr>
        <w:t>Офертите на участниците, които отговарят на изискванията на Възложителя, се подлагат на сравнителен анализ и се оценяват по следните критерии:</w:t>
      </w:r>
    </w:p>
    <w:p w:rsidR="00A57592" w:rsidRPr="009D7358" w:rsidRDefault="00A57592" w:rsidP="002F1D5A">
      <w:pPr>
        <w:spacing w:line="360" w:lineRule="auto"/>
        <w:jc w:val="both"/>
        <w:rPr>
          <w:rFonts w:ascii="Verdana" w:hAnsi="Verdana" w:cs="Verdana"/>
          <w:sz w:val="20"/>
          <w:szCs w:val="20"/>
        </w:rPr>
      </w:pPr>
      <w:r w:rsidRPr="009D7358">
        <w:rPr>
          <w:rFonts w:ascii="Verdana" w:hAnsi="Verdana" w:cs="Times New Roman"/>
          <w:bCs/>
          <w:color w:val="auto"/>
          <w:sz w:val="20"/>
          <w:szCs w:val="20"/>
        </w:rPr>
        <w:t xml:space="preserve">1. </w:t>
      </w:r>
      <w:r w:rsidRPr="009D7358">
        <w:rPr>
          <w:rFonts w:ascii="Verdana" w:hAnsi="Verdana" w:cs="Times New Roman"/>
          <w:color w:val="auto"/>
          <w:sz w:val="20"/>
          <w:szCs w:val="20"/>
          <w:lang w:eastAsia="en-US"/>
        </w:rPr>
        <w:t>Работна програма за изпълнение на строителството</w:t>
      </w:r>
      <w:r w:rsidRPr="009D7358">
        <w:rPr>
          <w:rFonts w:ascii="Verdana" w:hAnsi="Verdana" w:cs="Verdana"/>
          <w:bCs/>
          <w:sz w:val="20"/>
          <w:szCs w:val="20"/>
        </w:rPr>
        <w:t xml:space="preserve"> </w:t>
      </w:r>
      <w:r w:rsidRPr="009D7358">
        <w:rPr>
          <w:rFonts w:ascii="Verdana" w:hAnsi="Verdana" w:cs="Verdana"/>
          <w:sz w:val="20"/>
          <w:szCs w:val="20"/>
        </w:rPr>
        <w:t>с относителна тежест  30 % и максимална стойност на оценката 30 точки.</w:t>
      </w:r>
    </w:p>
    <w:p w:rsidR="00A57592" w:rsidRPr="009D7358" w:rsidRDefault="00A57592" w:rsidP="002F1D5A">
      <w:pPr>
        <w:spacing w:line="360" w:lineRule="auto"/>
        <w:jc w:val="both"/>
        <w:rPr>
          <w:rFonts w:ascii="Verdana" w:hAnsi="Verdana" w:cs="Verdana"/>
          <w:sz w:val="20"/>
          <w:szCs w:val="20"/>
        </w:rPr>
      </w:pPr>
      <w:r w:rsidRPr="009D7358">
        <w:rPr>
          <w:rFonts w:ascii="Verdana" w:hAnsi="Verdana"/>
          <w:bCs/>
          <w:sz w:val="20"/>
          <w:szCs w:val="20"/>
        </w:rPr>
        <w:t xml:space="preserve">2.  </w:t>
      </w:r>
      <w:r w:rsidRPr="009D7358">
        <w:rPr>
          <w:rFonts w:ascii="Verdana" w:hAnsi="Verdana"/>
          <w:noProof/>
          <w:sz w:val="20"/>
          <w:szCs w:val="20"/>
          <w:lang w:val="ru-RU"/>
        </w:rPr>
        <w:t xml:space="preserve">Оценка на риска  при </w:t>
      </w:r>
      <w:r w:rsidRPr="009D7358">
        <w:rPr>
          <w:rFonts w:ascii="Verdana" w:hAnsi="Verdana"/>
          <w:sz w:val="20"/>
          <w:szCs w:val="20"/>
          <w:lang w:val="en-AU"/>
        </w:rPr>
        <w:t>изпълнението на СМР</w:t>
      </w:r>
      <w:r w:rsidRPr="009D7358">
        <w:rPr>
          <w:rFonts w:ascii="Verdana" w:hAnsi="Verdana"/>
          <w:sz w:val="20"/>
          <w:szCs w:val="20"/>
        </w:rPr>
        <w:t xml:space="preserve"> </w:t>
      </w:r>
      <w:r w:rsidRPr="009D7358">
        <w:rPr>
          <w:rFonts w:ascii="Verdana" w:hAnsi="Verdana" w:cs="Verdana"/>
          <w:sz w:val="20"/>
          <w:szCs w:val="20"/>
        </w:rPr>
        <w:t>с относителна тежест  10 % и максимална стойност на оценката 10 точки.</w:t>
      </w:r>
    </w:p>
    <w:p w:rsidR="00A57592" w:rsidRPr="009D7358" w:rsidRDefault="00A57592" w:rsidP="002F1D5A">
      <w:pPr>
        <w:spacing w:line="360" w:lineRule="auto"/>
        <w:jc w:val="both"/>
        <w:rPr>
          <w:rFonts w:ascii="Verdana" w:hAnsi="Verdana" w:cs="Verdana"/>
          <w:sz w:val="20"/>
          <w:szCs w:val="20"/>
        </w:rPr>
      </w:pPr>
      <w:r w:rsidRPr="009D7358">
        <w:rPr>
          <w:rFonts w:ascii="Verdana" w:hAnsi="Verdana"/>
          <w:noProof/>
          <w:sz w:val="20"/>
          <w:szCs w:val="20"/>
          <w:lang w:val="ru-RU"/>
        </w:rPr>
        <w:t>3.</w:t>
      </w:r>
      <w:r w:rsidRPr="009D7358">
        <w:rPr>
          <w:rFonts w:ascii="Verdana" w:hAnsi="Verdana"/>
          <w:sz w:val="20"/>
          <w:szCs w:val="20"/>
        </w:rPr>
        <w:t xml:space="preserve"> </w:t>
      </w:r>
      <w:r w:rsidRPr="009D7358">
        <w:rPr>
          <w:rFonts w:ascii="Verdana" w:hAnsi="Verdana"/>
          <w:bCs/>
          <w:sz w:val="20"/>
          <w:szCs w:val="20"/>
        </w:rPr>
        <w:t xml:space="preserve"> </w:t>
      </w:r>
      <w:r w:rsidRPr="009D7358">
        <w:rPr>
          <w:rFonts w:ascii="Verdana" w:hAnsi="Verdana"/>
          <w:sz w:val="20"/>
          <w:szCs w:val="20"/>
        </w:rPr>
        <w:t xml:space="preserve">Характеристики, свързани с опазване на околната среда по време на изпълнението на предмета на договора </w:t>
      </w:r>
      <w:r w:rsidRPr="009D7358">
        <w:rPr>
          <w:rFonts w:ascii="Verdana" w:hAnsi="Verdana" w:cs="Verdana"/>
          <w:sz w:val="20"/>
          <w:szCs w:val="20"/>
        </w:rPr>
        <w:t>с относителна тежест  10 % и максимална стойност на оценката 10 точки.</w:t>
      </w: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sz w:val="20"/>
          <w:szCs w:val="20"/>
        </w:rPr>
        <w:t xml:space="preserve">4.  </w:t>
      </w:r>
      <w:r w:rsidRPr="009D7358">
        <w:rPr>
          <w:rFonts w:ascii="Verdana" w:hAnsi="Verdana" w:cs="Verdana"/>
          <w:bCs/>
          <w:sz w:val="20"/>
          <w:szCs w:val="20"/>
        </w:rPr>
        <w:t xml:space="preserve">Мерки за намаляване на затрудненията при изпълнение на СМР за участниците </w:t>
      </w:r>
      <w:r w:rsidRPr="009D7358">
        <w:rPr>
          <w:rFonts w:ascii="Verdana" w:hAnsi="Verdana" w:cs="Verdana"/>
          <w:sz w:val="20"/>
          <w:szCs w:val="20"/>
        </w:rPr>
        <w:t>в движението, живущите, търговците и туристите в близост до строителния обект, с относителна тежест  10 % и максимална стойност на оценката 10 точки.</w:t>
      </w:r>
    </w:p>
    <w:p w:rsidR="00A57592" w:rsidRPr="009D7358" w:rsidRDefault="00A57592" w:rsidP="002F1D5A">
      <w:pPr>
        <w:widowControl/>
        <w:spacing w:before="100" w:beforeAutospacing="1" w:after="100" w:afterAutospacing="1" w:line="360" w:lineRule="auto"/>
        <w:jc w:val="both"/>
        <w:rPr>
          <w:rFonts w:ascii="Verdana" w:hAnsi="Verdana" w:cs="Times New Roman"/>
          <w:color w:val="auto"/>
          <w:sz w:val="20"/>
          <w:szCs w:val="20"/>
        </w:rPr>
      </w:pPr>
      <w:r w:rsidRPr="009D7358">
        <w:rPr>
          <w:rFonts w:ascii="Verdana" w:hAnsi="Verdana" w:cs="Verdana"/>
          <w:b/>
          <w:bCs/>
          <w:color w:val="auto"/>
          <w:sz w:val="20"/>
          <w:szCs w:val="20"/>
          <w:lang w:eastAsia="en-US"/>
        </w:rPr>
        <w:t xml:space="preserve"> (2)</w:t>
      </w:r>
      <w:r w:rsidRPr="009D7358">
        <w:rPr>
          <w:rFonts w:ascii="Verdana" w:hAnsi="Verdana" w:cs="Verdana"/>
          <w:b/>
          <w:bCs/>
          <w:color w:val="auto"/>
          <w:sz w:val="20"/>
          <w:szCs w:val="20"/>
        </w:rPr>
        <w:t xml:space="preserve"> </w:t>
      </w:r>
      <w:r w:rsidRPr="009D7358">
        <w:rPr>
          <w:rFonts w:ascii="Verdana" w:hAnsi="Verdana" w:cs="Times New Roman"/>
          <w:b/>
          <w:color w:val="auto"/>
          <w:sz w:val="20"/>
          <w:szCs w:val="20"/>
          <w:lang w:eastAsia="en-US"/>
        </w:rPr>
        <w:t xml:space="preserve">Предлагана цена - </w:t>
      </w:r>
      <w:r w:rsidRPr="009D7358">
        <w:rPr>
          <w:rFonts w:ascii="Verdana" w:hAnsi="Verdana" w:cs="Times New Roman"/>
          <w:color w:val="auto"/>
          <w:sz w:val="20"/>
          <w:szCs w:val="20"/>
        </w:rPr>
        <w:t>(</w:t>
      </w:r>
      <w:r w:rsidRPr="009D7358">
        <w:rPr>
          <w:rFonts w:ascii="Verdana" w:hAnsi="Verdana" w:cs="Verdana"/>
          <w:b/>
          <w:bCs/>
          <w:sz w:val="20"/>
          <w:szCs w:val="20"/>
        </w:rPr>
        <w:t>ЦП</w:t>
      </w:r>
      <w:r w:rsidRPr="009D7358">
        <w:rPr>
          <w:rFonts w:ascii="Verdana" w:hAnsi="Verdana" w:cs="Times New Roman"/>
          <w:color w:val="auto"/>
          <w:sz w:val="20"/>
          <w:szCs w:val="20"/>
        </w:rPr>
        <w:t>) – с тежест 40%</w:t>
      </w:r>
      <w:r w:rsidRPr="009D7358">
        <w:rPr>
          <w:rFonts w:ascii="Verdana" w:hAnsi="Verdana" w:cs="Times New Roman"/>
          <w:color w:val="auto"/>
          <w:sz w:val="20"/>
          <w:szCs w:val="20"/>
          <w:lang w:val="en-US"/>
        </w:rPr>
        <w:t xml:space="preserve"> </w:t>
      </w:r>
      <w:r w:rsidRPr="009D7358">
        <w:rPr>
          <w:rFonts w:ascii="Verdana" w:hAnsi="Verdana" w:cs="Times New Roman"/>
          <w:color w:val="auto"/>
          <w:sz w:val="20"/>
          <w:szCs w:val="20"/>
        </w:rPr>
        <w:t>в комплексната оценка, максимален брой точки – 40</w:t>
      </w:r>
    </w:p>
    <w:p w:rsidR="00A57592" w:rsidRPr="009D7358" w:rsidRDefault="00A57592" w:rsidP="002F1D5A">
      <w:pPr>
        <w:widowControl/>
        <w:spacing w:line="360" w:lineRule="auto"/>
        <w:jc w:val="both"/>
        <w:rPr>
          <w:rFonts w:ascii="Verdana" w:hAnsi="Verdana"/>
          <w:color w:val="auto"/>
          <w:sz w:val="20"/>
          <w:szCs w:val="20"/>
        </w:rPr>
      </w:pPr>
      <w:r w:rsidRPr="009D7358">
        <w:rPr>
          <w:rFonts w:ascii="Verdana" w:hAnsi="Verdana" w:cs="Verdana"/>
          <w:b/>
          <w:bCs/>
          <w:color w:val="auto"/>
          <w:sz w:val="20"/>
          <w:szCs w:val="20"/>
        </w:rPr>
        <w:t>Чл.29.</w:t>
      </w:r>
      <w:r w:rsidRPr="009D7358">
        <w:rPr>
          <w:rFonts w:ascii="Verdana" w:hAnsi="Verdana" w:cs="Verdana"/>
          <w:color w:val="auto"/>
          <w:sz w:val="20"/>
          <w:szCs w:val="20"/>
        </w:rPr>
        <w:t xml:space="preserve"> </w:t>
      </w:r>
      <w:r w:rsidRPr="009D7358">
        <w:rPr>
          <w:rFonts w:ascii="Verdana" w:hAnsi="Verdana"/>
          <w:color w:val="auto"/>
          <w:sz w:val="20"/>
          <w:szCs w:val="20"/>
        </w:rPr>
        <w:t>Оценяването на показателя Техническо предложениe за изпълнение на поръчката ще се извърши, както следва:</w:t>
      </w:r>
    </w:p>
    <w:p w:rsidR="00A57592" w:rsidRPr="009D7358" w:rsidRDefault="00A57592" w:rsidP="002F1D5A">
      <w:pPr>
        <w:widowControl/>
        <w:spacing w:before="100" w:beforeAutospacing="1" w:after="100" w:afterAutospacing="1" w:line="360" w:lineRule="auto"/>
        <w:jc w:val="both"/>
        <w:rPr>
          <w:rFonts w:ascii="Verdana" w:hAnsi="Verdana" w:cs="Times New Roman"/>
          <w:color w:val="auto"/>
          <w:sz w:val="20"/>
          <w:szCs w:val="20"/>
        </w:rPr>
      </w:pPr>
      <w:r w:rsidRPr="009D7358">
        <w:rPr>
          <w:rFonts w:ascii="Verdana" w:hAnsi="Verdana" w:cs="Times New Roman"/>
          <w:color w:val="auto"/>
          <w:sz w:val="20"/>
          <w:szCs w:val="20"/>
        </w:rPr>
        <w:t>Информацията, подлежаща на оценяване, съгласно настоящата методика за оценка, следва да бъде посочена от Участника в представеното Техническо предложение.</w:t>
      </w:r>
    </w:p>
    <w:p w:rsidR="00A57592" w:rsidRPr="009D7358" w:rsidRDefault="00A57592" w:rsidP="002F1D5A">
      <w:pPr>
        <w:widowControl/>
        <w:spacing w:before="100" w:beforeAutospacing="1" w:after="100" w:afterAutospacing="1" w:line="360" w:lineRule="auto"/>
        <w:jc w:val="both"/>
        <w:rPr>
          <w:rFonts w:ascii="Verdana" w:hAnsi="Verdana" w:cs="Times New Roman"/>
          <w:color w:val="auto"/>
          <w:sz w:val="20"/>
          <w:szCs w:val="20"/>
        </w:rPr>
      </w:pPr>
      <w:r w:rsidRPr="009D7358">
        <w:rPr>
          <w:rFonts w:ascii="Verdana" w:hAnsi="Verdana" w:cs="Times New Roman"/>
          <w:color w:val="auto"/>
          <w:sz w:val="20"/>
          <w:szCs w:val="20"/>
        </w:rPr>
        <w:t xml:space="preserve">По този показател комисията ще оценява пълнотата на представеното от Участника „Техническо предложение за изпълнение на обществената поръчка“ и съответствието с изискванията на Възложителя за изпълнение на поръчката. </w:t>
      </w:r>
    </w:p>
    <w:p w:rsidR="00A57592" w:rsidRPr="009D7358" w:rsidRDefault="00A57592" w:rsidP="002F1D5A">
      <w:pPr>
        <w:widowControl/>
        <w:spacing w:before="100" w:beforeAutospacing="1" w:after="100" w:afterAutospacing="1" w:line="360" w:lineRule="auto"/>
        <w:jc w:val="both"/>
        <w:rPr>
          <w:rFonts w:ascii="Verdana" w:hAnsi="Verdana" w:cs="Times New Roman"/>
          <w:color w:val="auto"/>
          <w:sz w:val="20"/>
          <w:szCs w:val="20"/>
        </w:rPr>
      </w:pPr>
      <w:r w:rsidRPr="009D7358">
        <w:rPr>
          <w:rFonts w:ascii="Verdana" w:hAnsi="Verdana" w:cs="Times New Roman"/>
          <w:color w:val="auto"/>
          <w:sz w:val="20"/>
          <w:szCs w:val="20"/>
        </w:rPr>
        <w:t>Офертите на участниците, които отговарят на изискванията на Възложителя, се подлагат на сравнителен анализ и се оценяват по следните критерии</w:t>
      </w:r>
    </w:p>
    <w:p w:rsidR="00A57592" w:rsidRPr="009D7358" w:rsidRDefault="00A57592" w:rsidP="002F1D5A">
      <w:pPr>
        <w:widowControl/>
        <w:spacing w:before="100" w:beforeAutospacing="1" w:after="100" w:afterAutospacing="1" w:line="360" w:lineRule="auto"/>
        <w:jc w:val="both"/>
        <w:rPr>
          <w:rFonts w:ascii="Verdana" w:hAnsi="Verdana" w:cs="Times New Roman"/>
          <w:color w:val="auto"/>
          <w:sz w:val="20"/>
          <w:szCs w:val="20"/>
        </w:rPr>
      </w:pPr>
      <w:r w:rsidRPr="009D7358">
        <w:rPr>
          <w:rFonts w:ascii="Verdana" w:hAnsi="Verdana" w:cs="Times New Roman"/>
          <w:color w:val="auto"/>
          <w:sz w:val="20"/>
          <w:szCs w:val="20"/>
        </w:rPr>
        <w:t>Максималната оценка по този показател е 60 точки и представлява сбор от точките по следните подпоказатели:</w:t>
      </w:r>
    </w:p>
    <w:p w:rsidR="00A57592" w:rsidRPr="009D7358" w:rsidRDefault="00A57592" w:rsidP="002F1D5A">
      <w:pPr>
        <w:spacing w:before="120" w:line="360" w:lineRule="auto"/>
        <w:jc w:val="both"/>
        <w:rPr>
          <w:rFonts w:ascii="Verdana" w:hAnsi="Verdana" w:cs="Verdana"/>
          <w:b/>
          <w:sz w:val="20"/>
          <w:szCs w:val="20"/>
        </w:rPr>
      </w:pPr>
      <w:r w:rsidRPr="009D7358">
        <w:rPr>
          <w:rFonts w:ascii="Verdana" w:hAnsi="Verdana" w:cs="Verdana"/>
          <w:b/>
          <w:sz w:val="20"/>
          <w:szCs w:val="20"/>
        </w:rPr>
        <w:t>ТПИ = ТПИ1 + ТПИ2 + ТПИ3 + ТПИ4 , където:</w:t>
      </w:r>
    </w:p>
    <w:p w:rsidR="00A57592" w:rsidRPr="009D7358" w:rsidRDefault="00A57592" w:rsidP="002F1D5A">
      <w:pPr>
        <w:spacing w:before="120" w:line="360" w:lineRule="auto"/>
        <w:jc w:val="both"/>
        <w:rPr>
          <w:rFonts w:ascii="Verdana" w:hAnsi="Verdana" w:cs="Verdana"/>
          <w:b/>
          <w:sz w:val="20"/>
          <w:szCs w:val="20"/>
        </w:rPr>
      </w:pPr>
    </w:p>
    <w:p w:rsidR="00A57592" w:rsidRPr="009D7358" w:rsidRDefault="00A57592" w:rsidP="002F1D5A">
      <w:pPr>
        <w:widowControl/>
        <w:spacing w:line="360" w:lineRule="auto"/>
        <w:jc w:val="both"/>
        <w:rPr>
          <w:rFonts w:ascii="Verdana" w:hAnsi="Verdana" w:cs="Verdana"/>
          <w:bCs/>
          <w:sz w:val="20"/>
          <w:szCs w:val="20"/>
        </w:rPr>
      </w:pPr>
      <w:r w:rsidRPr="009D7358">
        <w:rPr>
          <w:rFonts w:ascii="Verdana" w:hAnsi="Verdana" w:cs="Times New Roman"/>
          <w:bCs/>
          <w:color w:val="auto"/>
          <w:sz w:val="20"/>
          <w:szCs w:val="20"/>
          <w:lang w:val="en-AU"/>
        </w:rPr>
        <w:t>ТПИ</w:t>
      </w:r>
      <w:r w:rsidRPr="009D7358">
        <w:rPr>
          <w:rFonts w:ascii="Verdana" w:hAnsi="Verdana" w:cs="Times New Roman"/>
          <w:bCs/>
          <w:color w:val="auto"/>
          <w:sz w:val="20"/>
          <w:szCs w:val="20"/>
        </w:rPr>
        <w:t>1</w:t>
      </w:r>
      <w:r w:rsidRPr="009D7358">
        <w:rPr>
          <w:rFonts w:ascii="Verdana" w:hAnsi="Verdana" w:cs="Times New Roman"/>
          <w:bCs/>
          <w:color w:val="auto"/>
          <w:sz w:val="20"/>
          <w:szCs w:val="20"/>
          <w:lang w:val="en-AU"/>
        </w:rPr>
        <w:t xml:space="preserve"> </w:t>
      </w:r>
      <w:r w:rsidRPr="009D7358">
        <w:rPr>
          <w:rFonts w:ascii="Verdana" w:hAnsi="Verdana" w:cs="Times New Roman"/>
          <w:bCs/>
          <w:color w:val="auto"/>
          <w:sz w:val="20"/>
          <w:szCs w:val="20"/>
        </w:rPr>
        <w:t xml:space="preserve">- </w:t>
      </w:r>
      <w:r w:rsidRPr="009D7358">
        <w:rPr>
          <w:rFonts w:ascii="Verdana" w:hAnsi="Verdana" w:cs="Times New Roman"/>
          <w:color w:val="auto"/>
          <w:sz w:val="20"/>
          <w:szCs w:val="20"/>
          <w:lang w:eastAsia="en-US"/>
        </w:rPr>
        <w:t>Работна програма за изпълнение на строителството</w:t>
      </w:r>
      <w:r w:rsidRPr="009D7358">
        <w:rPr>
          <w:rFonts w:ascii="Verdana" w:hAnsi="Verdana" w:cs="Verdana"/>
          <w:bCs/>
          <w:sz w:val="20"/>
          <w:szCs w:val="20"/>
        </w:rPr>
        <w:t xml:space="preserve"> </w:t>
      </w:r>
    </w:p>
    <w:p w:rsidR="00A57592" w:rsidRPr="009D7358" w:rsidRDefault="00A57592" w:rsidP="002F1D5A">
      <w:pPr>
        <w:spacing w:before="120" w:line="360" w:lineRule="auto"/>
        <w:jc w:val="both"/>
        <w:rPr>
          <w:rFonts w:ascii="Verdana" w:hAnsi="Verdana" w:cs="Verdana"/>
          <w:b/>
          <w:sz w:val="20"/>
          <w:szCs w:val="20"/>
        </w:rPr>
      </w:pPr>
    </w:p>
    <w:p w:rsidR="00A57592" w:rsidRPr="009D7358" w:rsidRDefault="00A57592" w:rsidP="002F1D5A">
      <w:pPr>
        <w:spacing w:after="248" w:line="360" w:lineRule="auto"/>
        <w:ind w:right="20"/>
        <w:jc w:val="both"/>
        <w:rPr>
          <w:rFonts w:ascii="Verdana" w:hAnsi="Verdana"/>
          <w:sz w:val="20"/>
          <w:szCs w:val="20"/>
        </w:rPr>
      </w:pPr>
      <w:r w:rsidRPr="009D7358">
        <w:rPr>
          <w:rFonts w:ascii="Verdana" w:hAnsi="Verdana"/>
          <w:bCs/>
          <w:sz w:val="20"/>
          <w:szCs w:val="20"/>
        </w:rPr>
        <w:lastRenderedPageBreak/>
        <w:t xml:space="preserve">ТПИ 2 - </w:t>
      </w:r>
      <w:r w:rsidRPr="009D7358">
        <w:rPr>
          <w:rFonts w:ascii="Verdana" w:hAnsi="Verdana"/>
          <w:noProof/>
          <w:sz w:val="20"/>
          <w:szCs w:val="20"/>
          <w:lang w:val="ru-RU"/>
        </w:rPr>
        <w:t xml:space="preserve">Оценка на риска  при </w:t>
      </w:r>
      <w:r w:rsidRPr="009D7358">
        <w:rPr>
          <w:rFonts w:ascii="Verdana" w:hAnsi="Verdana"/>
          <w:sz w:val="20"/>
          <w:szCs w:val="20"/>
          <w:lang w:val="en-AU"/>
        </w:rPr>
        <w:t>изпълнението на СМР</w:t>
      </w:r>
      <w:r w:rsidRPr="009D7358">
        <w:rPr>
          <w:rFonts w:ascii="Verdana" w:hAnsi="Verdana"/>
          <w:sz w:val="20"/>
          <w:szCs w:val="20"/>
        </w:rPr>
        <w:t xml:space="preserve"> </w:t>
      </w:r>
    </w:p>
    <w:p w:rsidR="00A57592" w:rsidRPr="009D7358" w:rsidRDefault="00A57592" w:rsidP="002F1D5A">
      <w:pPr>
        <w:spacing w:after="248" w:line="360" w:lineRule="auto"/>
        <w:ind w:right="20"/>
        <w:jc w:val="both"/>
        <w:rPr>
          <w:rFonts w:ascii="Verdana" w:hAnsi="Verdana"/>
          <w:sz w:val="20"/>
          <w:szCs w:val="20"/>
        </w:rPr>
      </w:pPr>
      <w:r w:rsidRPr="009D7358">
        <w:rPr>
          <w:rFonts w:ascii="Verdana" w:hAnsi="Verdana"/>
          <w:noProof/>
          <w:sz w:val="20"/>
          <w:szCs w:val="20"/>
          <w:lang w:val="ru-RU"/>
        </w:rPr>
        <w:t>ТПИ 3</w:t>
      </w:r>
      <w:r w:rsidRPr="009D7358">
        <w:rPr>
          <w:rFonts w:ascii="Verdana" w:hAnsi="Verdana"/>
          <w:sz w:val="20"/>
          <w:szCs w:val="20"/>
        </w:rPr>
        <w:t xml:space="preserve"> - </w:t>
      </w:r>
      <w:r w:rsidRPr="009D7358">
        <w:rPr>
          <w:rFonts w:ascii="Verdana" w:hAnsi="Verdana"/>
          <w:bCs/>
          <w:sz w:val="20"/>
          <w:szCs w:val="20"/>
        </w:rPr>
        <w:t xml:space="preserve"> </w:t>
      </w:r>
      <w:r w:rsidRPr="009D7358">
        <w:rPr>
          <w:rFonts w:ascii="Verdana" w:hAnsi="Verdana"/>
          <w:sz w:val="20"/>
          <w:szCs w:val="20"/>
        </w:rPr>
        <w:t xml:space="preserve">Характеристики, свързани с опазване на околната среда по време на изпълнението на предмета на договора </w:t>
      </w:r>
    </w:p>
    <w:p w:rsidR="00A57592" w:rsidRPr="009D7358" w:rsidRDefault="00A57592" w:rsidP="002F1D5A">
      <w:pPr>
        <w:spacing w:before="120" w:line="360" w:lineRule="auto"/>
        <w:jc w:val="both"/>
        <w:rPr>
          <w:rFonts w:ascii="Verdana" w:hAnsi="Verdana" w:cs="Verdana"/>
          <w:sz w:val="20"/>
          <w:szCs w:val="20"/>
        </w:rPr>
      </w:pPr>
      <w:r w:rsidRPr="009D7358">
        <w:rPr>
          <w:rFonts w:ascii="Verdana" w:hAnsi="Verdana" w:cs="Verdana"/>
          <w:sz w:val="20"/>
          <w:szCs w:val="20"/>
        </w:rPr>
        <w:t xml:space="preserve">ТПИ 4 - </w:t>
      </w:r>
      <w:r w:rsidRPr="009D7358">
        <w:rPr>
          <w:rFonts w:ascii="Verdana" w:hAnsi="Verdana" w:cs="Verdana"/>
          <w:bCs/>
          <w:sz w:val="20"/>
          <w:szCs w:val="20"/>
        </w:rPr>
        <w:t xml:space="preserve">Мерки за намаляване на затрудненията при изпълнение на СМР за участниците </w:t>
      </w:r>
      <w:r w:rsidRPr="009D7358">
        <w:rPr>
          <w:rFonts w:ascii="Verdana" w:hAnsi="Verdana" w:cs="Verdana"/>
          <w:sz w:val="20"/>
          <w:szCs w:val="20"/>
        </w:rPr>
        <w:t>в движението, живущите, търговците и туристите в близост до строителния обект.</w:t>
      </w:r>
    </w:p>
    <w:p w:rsidR="00A57592" w:rsidRPr="009D7358" w:rsidRDefault="00A57592" w:rsidP="002F1D5A">
      <w:pPr>
        <w:spacing w:before="120" w:line="360" w:lineRule="auto"/>
        <w:jc w:val="both"/>
        <w:rPr>
          <w:rFonts w:ascii="Verdana" w:hAnsi="Verdana" w:cs="Verdana"/>
          <w:bCs/>
          <w:sz w:val="20"/>
          <w:szCs w:val="20"/>
        </w:rPr>
      </w:pPr>
    </w:p>
    <w:p w:rsidR="00A57592" w:rsidRPr="009D7358" w:rsidRDefault="00A57592" w:rsidP="002F1D5A">
      <w:pPr>
        <w:spacing w:before="120" w:line="360" w:lineRule="auto"/>
        <w:jc w:val="both"/>
        <w:rPr>
          <w:rFonts w:ascii="Verdana" w:hAnsi="Verdana" w:cs="Verdana"/>
          <w:bCs/>
          <w:sz w:val="20"/>
          <w:szCs w:val="20"/>
        </w:rPr>
      </w:pPr>
    </w:p>
    <w:p w:rsidR="00A57592" w:rsidRPr="009D7358" w:rsidRDefault="00A57592" w:rsidP="002F1D5A">
      <w:pPr>
        <w:widowControl/>
        <w:spacing w:line="360" w:lineRule="auto"/>
        <w:jc w:val="both"/>
        <w:rPr>
          <w:rFonts w:ascii="Verdana" w:hAnsi="Verdana" w:cs="Verdana"/>
          <w:b/>
          <w:bCs/>
          <w:sz w:val="20"/>
          <w:szCs w:val="20"/>
        </w:rPr>
      </w:pPr>
      <w:r w:rsidRPr="009D7358">
        <w:rPr>
          <w:rFonts w:ascii="Verdana" w:hAnsi="Verdana" w:cs="Times New Roman"/>
          <w:b/>
          <w:bCs/>
          <w:color w:val="auto"/>
          <w:sz w:val="20"/>
          <w:szCs w:val="20"/>
          <w:lang w:val="en-AU"/>
        </w:rPr>
        <w:t>ТПИ</w:t>
      </w:r>
      <w:r w:rsidRPr="009D7358">
        <w:rPr>
          <w:rFonts w:ascii="Verdana" w:hAnsi="Verdana" w:cs="Times New Roman"/>
          <w:b/>
          <w:bCs/>
          <w:color w:val="auto"/>
          <w:sz w:val="20"/>
          <w:szCs w:val="20"/>
        </w:rPr>
        <w:t>1</w:t>
      </w:r>
      <w:r w:rsidRPr="009D7358">
        <w:rPr>
          <w:rFonts w:ascii="Verdana" w:hAnsi="Verdana" w:cs="Times New Roman"/>
          <w:b/>
          <w:bCs/>
          <w:color w:val="auto"/>
          <w:sz w:val="20"/>
          <w:szCs w:val="20"/>
          <w:lang w:val="en-AU"/>
        </w:rPr>
        <w:t xml:space="preserve"> </w:t>
      </w:r>
      <w:r w:rsidRPr="009D7358">
        <w:rPr>
          <w:rFonts w:ascii="Verdana" w:hAnsi="Verdana" w:cs="Times New Roman"/>
          <w:b/>
          <w:bCs/>
          <w:color w:val="auto"/>
          <w:sz w:val="20"/>
          <w:szCs w:val="20"/>
        </w:rPr>
        <w:t xml:space="preserve">- </w:t>
      </w:r>
      <w:r w:rsidRPr="009D7358">
        <w:rPr>
          <w:rFonts w:ascii="Verdana" w:hAnsi="Verdana" w:cs="Times New Roman"/>
          <w:b/>
          <w:color w:val="auto"/>
          <w:sz w:val="20"/>
          <w:szCs w:val="20"/>
          <w:lang w:eastAsia="en-US"/>
        </w:rPr>
        <w:t>Работна програма за изпълнение на строителството</w:t>
      </w:r>
      <w:r w:rsidRPr="009D7358">
        <w:rPr>
          <w:rFonts w:ascii="Verdana" w:hAnsi="Verdana" w:cs="Verdana"/>
          <w:b/>
          <w:bCs/>
          <w:sz w:val="20"/>
          <w:szCs w:val="20"/>
        </w:rPr>
        <w:t xml:space="preserve"> </w:t>
      </w:r>
    </w:p>
    <w:p w:rsidR="00A57592" w:rsidRPr="009D7358" w:rsidRDefault="00A57592" w:rsidP="002F1D5A">
      <w:pPr>
        <w:widowControl/>
        <w:spacing w:line="360" w:lineRule="auto"/>
        <w:jc w:val="both"/>
        <w:rPr>
          <w:rFonts w:ascii="Verdana" w:hAnsi="Verdana" w:cs="Verdana"/>
          <w:b/>
          <w:bCs/>
          <w:sz w:val="20"/>
          <w:szCs w:val="20"/>
        </w:rPr>
      </w:pPr>
      <w:r w:rsidRPr="009D7358">
        <w:rPr>
          <w:rFonts w:ascii="Verdana" w:hAnsi="Verdana" w:cs="Verdana"/>
          <w:b/>
          <w:bCs/>
          <w:sz w:val="20"/>
          <w:szCs w:val="20"/>
        </w:rPr>
        <w:t>Скала за оценка</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Скалата за оценка на Показател ТПИ1 е тристепенна - 10, 20 или 30 точки, в съответствие с качеството на представяне на офертата, съгласно изискванията на Възложителя. В таблицата по-долу са дадени пояснения за условията, при които дадена оферта получава оценка съответно 10, 20 или 30 точки.</w:t>
      </w:r>
    </w:p>
    <w:p w:rsidR="00A57592" w:rsidRPr="009D7358" w:rsidRDefault="00A57592" w:rsidP="002F1D5A">
      <w:pPr>
        <w:widowControl/>
        <w:spacing w:line="360" w:lineRule="auto"/>
        <w:jc w:val="both"/>
        <w:rPr>
          <w:rFonts w:ascii="Verdana" w:hAnsi="Verdana" w:cs="Times New Roman"/>
          <w:b/>
          <w:bCs/>
          <w:color w:val="auto"/>
          <w:sz w:val="20"/>
          <w:szCs w:val="20"/>
          <w:lang w:val="en-AU"/>
        </w:rPr>
      </w:pPr>
      <w:r w:rsidRPr="009D7358">
        <w:rPr>
          <w:rFonts w:ascii="Verdana" w:hAnsi="Verdana" w:cs="Times New Roman"/>
          <w:color w:val="auto"/>
          <w:sz w:val="20"/>
          <w:szCs w:val="20"/>
          <w:lang w:val="en-AU"/>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52"/>
        <w:gridCol w:w="3510"/>
      </w:tblGrid>
      <w:tr w:rsidR="00A57592" w:rsidRPr="009D7358" w:rsidTr="00C022AE">
        <w:tc>
          <w:tcPr>
            <w:tcW w:w="4536" w:type="dxa"/>
            <w:shd w:val="clear" w:color="auto" w:fill="8DB3E2"/>
            <w:vAlign w:val="center"/>
          </w:tcPr>
          <w:p w:rsidR="00A57592" w:rsidRPr="009D7358" w:rsidRDefault="00A57592" w:rsidP="002F1D5A">
            <w:pPr>
              <w:widowControl/>
              <w:spacing w:before="120" w:line="360" w:lineRule="auto"/>
              <w:jc w:val="center"/>
              <w:rPr>
                <w:rFonts w:ascii="Verdana" w:hAnsi="Verdana" w:cs="Times New Roman"/>
                <w:b/>
                <w:bCs/>
                <w:color w:val="auto"/>
                <w:sz w:val="20"/>
                <w:szCs w:val="20"/>
                <w:lang w:val="en-AU"/>
              </w:rPr>
            </w:pPr>
            <w:r w:rsidRPr="009D7358">
              <w:rPr>
                <w:rFonts w:ascii="Verdana" w:hAnsi="Verdana" w:cs="Times New Roman"/>
                <w:b/>
                <w:bCs/>
                <w:color w:val="auto"/>
                <w:sz w:val="20"/>
                <w:szCs w:val="20"/>
                <w:lang w:val="en-AU"/>
              </w:rPr>
              <w:t>Критерии</w:t>
            </w:r>
          </w:p>
        </w:tc>
        <w:tc>
          <w:tcPr>
            <w:tcW w:w="1452" w:type="dxa"/>
            <w:shd w:val="clear" w:color="auto" w:fill="8DB3E2"/>
            <w:vAlign w:val="center"/>
          </w:tcPr>
          <w:p w:rsidR="00A57592" w:rsidRPr="009D7358" w:rsidRDefault="00A57592" w:rsidP="002F1D5A">
            <w:pPr>
              <w:widowControl/>
              <w:spacing w:before="120" w:line="360" w:lineRule="auto"/>
              <w:jc w:val="center"/>
              <w:rPr>
                <w:rFonts w:ascii="Verdana" w:hAnsi="Verdana" w:cs="Times New Roman"/>
                <w:b/>
                <w:bCs/>
                <w:color w:val="auto"/>
                <w:sz w:val="20"/>
                <w:szCs w:val="20"/>
                <w:lang w:val="en-AU"/>
              </w:rPr>
            </w:pPr>
            <w:r w:rsidRPr="009D7358">
              <w:rPr>
                <w:rFonts w:ascii="Verdana" w:hAnsi="Verdana" w:cs="Times New Roman"/>
                <w:b/>
                <w:bCs/>
                <w:color w:val="auto"/>
                <w:sz w:val="20"/>
                <w:szCs w:val="20"/>
                <w:lang w:val="en-AU"/>
              </w:rPr>
              <w:t>Oценка</w:t>
            </w:r>
          </w:p>
          <w:p w:rsidR="00A57592" w:rsidRPr="009D7358" w:rsidRDefault="00A57592" w:rsidP="002F1D5A">
            <w:pPr>
              <w:widowControl/>
              <w:spacing w:before="120" w:line="360" w:lineRule="auto"/>
              <w:jc w:val="center"/>
              <w:rPr>
                <w:rFonts w:ascii="Verdana" w:hAnsi="Verdana" w:cs="Times New Roman"/>
                <w:b/>
                <w:bCs/>
                <w:color w:val="auto"/>
                <w:sz w:val="20"/>
                <w:szCs w:val="20"/>
                <w:lang w:val="en-AU"/>
              </w:rPr>
            </w:pPr>
            <w:r w:rsidRPr="009D7358">
              <w:rPr>
                <w:rFonts w:ascii="Verdana" w:hAnsi="Verdana" w:cs="Times New Roman"/>
                <w:b/>
                <w:bCs/>
                <w:color w:val="auto"/>
                <w:sz w:val="20"/>
                <w:szCs w:val="20"/>
                <w:lang w:val="en-AU"/>
              </w:rPr>
              <w:t>(Точки)</w:t>
            </w:r>
          </w:p>
        </w:tc>
        <w:tc>
          <w:tcPr>
            <w:tcW w:w="3510" w:type="dxa"/>
            <w:shd w:val="clear" w:color="auto" w:fill="8DB3E2"/>
          </w:tcPr>
          <w:p w:rsidR="00A57592" w:rsidRPr="009D7358" w:rsidRDefault="00A57592" w:rsidP="002F1D5A">
            <w:pPr>
              <w:widowControl/>
              <w:spacing w:before="120" w:line="360" w:lineRule="auto"/>
              <w:jc w:val="center"/>
              <w:rPr>
                <w:rFonts w:ascii="Verdana" w:hAnsi="Verdana" w:cs="Times New Roman"/>
                <w:b/>
                <w:bCs/>
                <w:color w:val="auto"/>
                <w:sz w:val="20"/>
                <w:szCs w:val="20"/>
                <w:lang w:val="en-AU"/>
              </w:rPr>
            </w:pPr>
            <w:r w:rsidRPr="009D7358">
              <w:rPr>
                <w:rFonts w:ascii="Verdana" w:hAnsi="Verdana" w:cs="Times New Roman"/>
                <w:b/>
                <w:bCs/>
                <w:color w:val="auto"/>
                <w:sz w:val="20"/>
                <w:szCs w:val="20"/>
                <w:lang w:val="en-AU"/>
              </w:rPr>
              <w:t>Мотиви и аргументи на комисията</w:t>
            </w:r>
          </w:p>
        </w:tc>
      </w:tr>
      <w:tr w:rsidR="00A57592" w:rsidRPr="009D7358" w:rsidTr="00C022AE">
        <w:tc>
          <w:tcPr>
            <w:tcW w:w="4536" w:type="dxa"/>
          </w:tcPr>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Всеобхватно (от нормативна и практическа гледна точка и в съответствие с техническите спецификации на Възложителя)  са описани предложенията за изпълнението и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те не са ясни или подробни/ конкретни, по отношение на:</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изпълнение на една или повече от дейностите, и/или</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xml:space="preserve">- последователността или взаимообвързаността при изпълнение на </w:t>
            </w:r>
            <w:r w:rsidRPr="009D7358">
              <w:rPr>
                <w:rFonts w:ascii="Verdana" w:hAnsi="Verdana"/>
                <w:bCs/>
                <w:i/>
                <w:sz w:val="20"/>
                <w:szCs w:val="20"/>
              </w:rPr>
              <w:lastRenderedPageBreak/>
              <w:t>дейностите, и/или</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начините (мерките) за постигане на качество, и/или</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действията на участниците за изпълнение на ключовите моменти, и/или</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A57592" w:rsidRPr="009D7358" w:rsidRDefault="00A57592" w:rsidP="002F1D5A">
            <w:pPr>
              <w:tabs>
                <w:tab w:val="left" w:pos="993"/>
              </w:tabs>
              <w:spacing w:line="360" w:lineRule="auto"/>
              <w:jc w:val="both"/>
              <w:rPr>
                <w:rFonts w:ascii="Verdana" w:hAnsi="Verdana"/>
                <w:i/>
                <w:iCs/>
                <w:sz w:val="20"/>
                <w:szCs w:val="20"/>
              </w:rPr>
            </w:pPr>
            <w:r w:rsidRPr="009D7358">
              <w:rPr>
                <w:rFonts w:ascii="Verdana" w:hAnsi="Verdana"/>
                <w:bCs/>
                <w:i/>
                <w:sz w:val="20"/>
                <w:szCs w:val="20"/>
              </w:rPr>
              <w:t>Същият брой точки се поставят и на предложения, в които се установява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tc>
        <w:tc>
          <w:tcPr>
            <w:tcW w:w="1452" w:type="dxa"/>
            <w:vAlign w:val="center"/>
          </w:tcPr>
          <w:p w:rsidR="00A57592" w:rsidRPr="009D7358" w:rsidRDefault="00A57592" w:rsidP="002F1D5A">
            <w:pPr>
              <w:widowControl/>
              <w:spacing w:before="120" w:line="360" w:lineRule="auto"/>
              <w:jc w:val="center"/>
              <w:rPr>
                <w:rFonts w:ascii="Verdana" w:hAnsi="Verdana" w:cs="Times New Roman"/>
                <w:color w:val="auto"/>
                <w:sz w:val="20"/>
                <w:szCs w:val="20"/>
              </w:rPr>
            </w:pPr>
            <w:r w:rsidRPr="009D7358">
              <w:rPr>
                <w:rFonts w:ascii="Verdana" w:hAnsi="Verdana" w:cs="Times New Roman"/>
                <w:color w:val="auto"/>
                <w:sz w:val="20"/>
                <w:szCs w:val="20"/>
              </w:rPr>
              <w:lastRenderedPageBreak/>
              <w:t>10</w:t>
            </w:r>
          </w:p>
        </w:tc>
        <w:tc>
          <w:tcPr>
            <w:tcW w:w="3510" w:type="dxa"/>
          </w:tcPr>
          <w:p w:rsidR="00A57592" w:rsidRPr="009D7358" w:rsidRDefault="00A57592" w:rsidP="002F1D5A">
            <w:pPr>
              <w:widowControl/>
              <w:spacing w:before="120" w:line="360" w:lineRule="auto"/>
              <w:jc w:val="center"/>
              <w:rPr>
                <w:rFonts w:ascii="Verdana" w:hAnsi="Verdana" w:cs="Times New Roman"/>
                <w:color w:val="auto"/>
                <w:sz w:val="20"/>
                <w:szCs w:val="20"/>
                <w:lang w:val="en-AU"/>
              </w:rPr>
            </w:pPr>
          </w:p>
        </w:tc>
      </w:tr>
      <w:tr w:rsidR="00A57592" w:rsidRPr="009D7358" w:rsidTr="00C022AE">
        <w:tc>
          <w:tcPr>
            <w:tcW w:w="4536" w:type="dxa"/>
            <w:vAlign w:val="center"/>
          </w:tcPr>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lastRenderedPageBreak/>
              <w:t>- Всеобхватно (от нормативна и практическа гледна точка и в съответствие с техническите спецификации на Възложителя) са описани предложенията за изпълнението и  отговарят на изискванията на възложителя, посочени в указанията,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се поставя на предложения, които са подробни и конкретни спрямо спецификата на предмета на поръчката, но в които се установят несъществени непълноти, свързани с:</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xml:space="preserve">- предложението за изпълнение на една или повече от дейностите съобразно предвидените работи в техническата </w:t>
            </w:r>
            <w:r w:rsidRPr="009D7358">
              <w:rPr>
                <w:rFonts w:ascii="Verdana" w:hAnsi="Verdana"/>
                <w:bCs/>
                <w:i/>
                <w:sz w:val="20"/>
                <w:szCs w:val="20"/>
              </w:rPr>
              <w:lastRenderedPageBreak/>
              <w:t xml:space="preserve">спецификация и/или инвестиционните проекти, и/или </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последователността или взаимообвързаността при изпълнение на дейностите, и/или</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предложението за начините (мерките) за постигане на качество или се установяват такива непълноти относно предложението на участниците за изпълнение на ключовите моменти, и/или</w:t>
            </w:r>
          </w:p>
          <w:p w:rsidR="00A57592" w:rsidRPr="009D7358" w:rsidRDefault="00A57592" w:rsidP="002F1D5A">
            <w:pPr>
              <w:tabs>
                <w:tab w:val="left" w:pos="993"/>
              </w:tabs>
              <w:spacing w:line="360" w:lineRule="auto"/>
              <w:jc w:val="both"/>
              <w:rPr>
                <w:rFonts w:ascii="Verdana" w:hAnsi="Verdana"/>
                <w:i/>
                <w:iCs/>
                <w:sz w:val="20"/>
                <w:szCs w:val="20"/>
              </w:rPr>
            </w:pPr>
            <w:r w:rsidRPr="009D7358">
              <w:rPr>
                <w:rFonts w:ascii="Verdana" w:hAnsi="Verdana"/>
                <w:bCs/>
                <w:i/>
                <w:sz w:val="20"/>
                <w:szCs w:val="20"/>
              </w:rPr>
              <w:t>- частта от предложението, свързано с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452" w:type="dxa"/>
            <w:vAlign w:val="center"/>
          </w:tcPr>
          <w:p w:rsidR="00A57592" w:rsidRPr="009D7358" w:rsidRDefault="00A57592" w:rsidP="002F1D5A">
            <w:pPr>
              <w:widowControl/>
              <w:spacing w:before="120" w:line="360" w:lineRule="auto"/>
              <w:jc w:val="center"/>
              <w:rPr>
                <w:rFonts w:ascii="Verdana" w:hAnsi="Verdana" w:cs="Times New Roman"/>
                <w:color w:val="auto"/>
                <w:sz w:val="20"/>
                <w:szCs w:val="20"/>
                <w:lang w:val="en-AU"/>
              </w:rPr>
            </w:pPr>
            <w:r w:rsidRPr="009D7358">
              <w:rPr>
                <w:rFonts w:ascii="Verdana" w:hAnsi="Verdana" w:cs="Times New Roman"/>
                <w:color w:val="auto"/>
                <w:sz w:val="20"/>
                <w:szCs w:val="20"/>
              </w:rPr>
              <w:lastRenderedPageBreak/>
              <w:t>20</w:t>
            </w:r>
          </w:p>
        </w:tc>
        <w:tc>
          <w:tcPr>
            <w:tcW w:w="3510" w:type="dxa"/>
          </w:tcPr>
          <w:p w:rsidR="00A57592" w:rsidRPr="009D7358" w:rsidRDefault="00A57592" w:rsidP="002F1D5A">
            <w:pPr>
              <w:widowControl/>
              <w:spacing w:before="120" w:line="360" w:lineRule="auto"/>
              <w:jc w:val="center"/>
              <w:rPr>
                <w:rFonts w:ascii="Verdana" w:hAnsi="Verdana" w:cs="Times New Roman"/>
                <w:color w:val="auto"/>
                <w:sz w:val="20"/>
                <w:szCs w:val="20"/>
                <w:lang w:val="en-AU"/>
              </w:rPr>
            </w:pPr>
          </w:p>
        </w:tc>
      </w:tr>
      <w:tr w:rsidR="00A57592" w:rsidRPr="009D7358" w:rsidTr="00C022AE">
        <w:tc>
          <w:tcPr>
            <w:tcW w:w="4536" w:type="dxa"/>
            <w:vAlign w:val="center"/>
          </w:tcPr>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lastRenderedPageBreak/>
              <w:t xml:space="preserve">- Всеобхватно (от нормативна и практическа гледна точка и в съответствие с техническите спецификации на Възложителя)  са описани спецификите и целите на конкретната задача, като са в най-висока степен с предмета на поръчката. Представено е ясно и подробно предложение по отношение изпълнението на основните дейности, необходими за изпълнението на  предмета на поръчката. Също така ясно е обяснена и е демонстрирана последователността и/или взаимообвързаността на конкретните действия при изпълнение на дейностите. Определената продължителност за изпълнение на отделните дейности е реалистична и съответства на добрите строителни практики. </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 xml:space="preserve">Посоченият брой точки получават и </w:t>
            </w:r>
            <w:r w:rsidRPr="009D7358">
              <w:rPr>
                <w:rFonts w:ascii="Verdana" w:hAnsi="Verdana"/>
                <w:bCs/>
                <w:i/>
                <w:sz w:val="20"/>
                <w:szCs w:val="20"/>
              </w:rPr>
              <w:lastRenderedPageBreak/>
              <w:t>предложения, предвиждащи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 Установява се наличие на ясно и конкретно предложение относно действията на участника спрямо изискванията на възложителя.</w:t>
            </w:r>
          </w:p>
          <w:p w:rsidR="00A57592" w:rsidRPr="009D7358" w:rsidRDefault="00A57592" w:rsidP="002F1D5A">
            <w:pPr>
              <w:tabs>
                <w:tab w:val="left" w:pos="993"/>
              </w:tabs>
              <w:spacing w:line="360" w:lineRule="auto"/>
              <w:jc w:val="both"/>
              <w:rPr>
                <w:rFonts w:ascii="Verdana" w:hAnsi="Verdana"/>
                <w:bCs/>
                <w:i/>
                <w:sz w:val="20"/>
                <w:szCs w:val="20"/>
              </w:rPr>
            </w:pPr>
            <w:r w:rsidRPr="009D7358">
              <w:rPr>
                <w:rFonts w:ascii="Verdana" w:hAnsi="Verdana"/>
                <w:bCs/>
                <w:i/>
                <w:sz w:val="20"/>
                <w:szCs w:val="20"/>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p>
        </w:tc>
        <w:tc>
          <w:tcPr>
            <w:tcW w:w="1452" w:type="dxa"/>
            <w:vAlign w:val="center"/>
          </w:tcPr>
          <w:p w:rsidR="00A57592" w:rsidRPr="009D7358" w:rsidRDefault="00A57592" w:rsidP="002F1D5A">
            <w:pPr>
              <w:widowControl/>
              <w:spacing w:before="120" w:line="360" w:lineRule="auto"/>
              <w:jc w:val="center"/>
              <w:rPr>
                <w:rFonts w:ascii="Verdana" w:hAnsi="Verdana" w:cs="Times New Roman"/>
                <w:color w:val="auto"/>
                <w:sz w:val="20"/>
                <w:szCs w:val="20"/>
                <w:lang w:val="en-AU"/>
              </w:rPr>
            </w:pPr>
            <w:r w:rsidRPr="009D7358">
              <w:rPr>
                <w:rFonts w:ascii="Verdana" w:hAnsi="Verdana" w:cs="Times New Roman"/>
                <w:color w:val="auto"/>
                <w:sz w:val="20"/>
                <w:szCs w:val="20"/>
              </w:rPr>
              <w:lastRenderedPageBreak/>
              <w:t>30</w:t>
            </w:r>
          </w:p>
        </w:tc>
        <w:tc>
          <w:tcPr>
            <w:tcW w:w="3510" w:type="dxa"/>
          </w:tcPr>
          <w:p w:rsidR="00A57592" w:rsidRPr="009D7358" w:rsidRDefault="00A57592" w:rsidP="002F1D5A">
            <w:pPr>
              <w:widowControl/>
              <w:spacing w:before="120" w:line="360" w:lineRule="auto"/>
              <w:jc w:val="center"/>
              <w:rPr>
                <w:rFonts w:ascii="Verdana" w:hAnsi="Verdana" w:cs="Times New Roman"/>
                <w:color w:val="auto"/>
                <w:sz w:val="20"/>
                <w:szCs w:val="20"/>
                <w:lang w:val="en-AU"/>
              </w:rPr>
            </w:pPr>
          </w:p>
        </w:tc>
      </w:tr>
      <w:tr w:rsidR="00A57592" w:rsidRPr="009D7358" w:rsidTr="00C022AE">
        <w:tc>
          <w:tcPr>
            <w:tcW w:w="9498" w:type="dxa"/>
            <w:gridSpan w:val="3"/>
            <w:vAlign w:val="center"/>
          </w:tcPr>
          <w:p w:rsidR="00A57592" w:rsidRPr="009D7358" w:rsidRDefault="00A57592" w:rsidP="002F1D5A">
            <w:pPr>
              <w:widowControl/>
              <w:spacing w:before="120" w:line="360" w:lineRule="auto"/>
              <w:jc w:val="center"/>
              <w:rPr>
                <w:rFonts w:ascii="Verdana" w:hAnsi="Verdana" w:cs="Times New Roman"/>
                <w:b/>
                <w:bCs/>
                <w:i/>
                <w:iCs/>
                <w:color w:val="auto"/>
                <w:sz w:val="20"/>
                <w:szCs w:val="20"/>
                <w:lang w:val="en-AU"/>
              </w:rPr>
            </w:pPr>
            <w:r w:rsidRPr="009D7358">
              <w:rPr>
                <w:rFonts w:ascii="Verdana" w:hAnsi="Verdana" w:cs="Times New Roman"/>
                <w:b/>
                <w:bCs/>
                <w:i/>
                <w:iCs/>
                <w:color w:val="auto"/>
                <w:sz w:val="20"/>
                <w:szCs w:val="20"/>
                <w:lang w:val="en-AU"/>
              </w:rPr>
              <w:lastRenderedPageBreak/>
              <w:t xml:space="preserve">В случай че офертата не отговаря на базовия критерий, за който се присъждат </w:t>
            </w:r>
            <w:r w:rsidRPr="009D7358">
              <w:rPr>
                <w:rFonts w:ascii="Verdana" w:hAnsi="Verdana" w:cs="Times New Roman"/>
                <w:b/>
                <w:bCs/>
                <w:i/>
                <w:iCs/>
                <w:color w:val="auto"/>
                <w:sz w:val="20"/>
                <w:szCs w:val="20"/>
              </w:rPr>
              <w:t>10</w:t>
            </w:r>
            <w:r w:rsidRPr="009D7358">
              <w:rPr>
                <w:rFonts w:ascii="Verdana" w:hAnsi="Verdana" w:cs="Times New Roman"/>
                <w:b/>
                <w:bCs/>
                <w:i/>
                <w:iCs/>
                <w:color w:val="auto"/>
                <w:sz w:val="20"/>
                <w:szCs w:val="20"/>
                <w:lang w:val="en-AU"/>
              </w:rPr>
              <w:t xml:space="preserve"> т., участникът ще бъде отстранен.</w:t>
            </w:r>
          </w:p>
        </w:tc>
      </w:tr>
    </w:tbl>
    <w:p w:rsidR="00A57592" w:rsidRPr="009D7358" w:rsidRDefault="00A57592" w:rsidP="002F1D5A">
      <w:pPr>
        <w:spacing w:after="248" w:line="360" w:lineRule="auto"/>
        <w:ind w:right="20"/>
        <w:jc w:val="both"/>
        <w:rPr>
          <w:rFonts w:ascii="Verdana" w:hAnsi="Verdana"/>
          <w:b/>
          <w:bCs/>
          <w:sz w:val="20"/>
          <w:szCs w:val="20"/>
        </w:rPr>
      </w:pPr>
    </w:p>
    <w:p w:rsidR="00A57592" w:rsidRPr="009D7358" w:rsidRDefault="00A57592" w:rsidP="002F1D5A">
      <w:pPr>
        <w:spacing w:after="248" w:line="360" w:lineRule="auto"/>
        <w:ind w:right="20"/>
        <w:jc w:val="both"/>
        <w:rPr>
          <w:rFonts w:ascii="Verdana" w:hAnsi="Verdana"/>
          <w:b/>
          <w:sz w:val="20"/>
          <w:szCs w:val="20"/>
        </w:rPr>
      </w:pPr>
      <w:r w:rsidRPr="009D7358">
        <w:rPr>
          <w:rFonts w:ascii="Verdana" w:hAnsi="Verdana"/>
          <w:b/>
          <w:bCs/>
          <w:sz w:val="20"/>
          <w:szCs w:val="20"/>
        </w:rPr>
        <w:t xml:space="preserve">ТПИ 2 - </w:t>
      </w:r>
      <w:r w:rsidRPr="009D7358">
        <w:rPr>
          <w:rFonts w:ascii="Verdana" w:hAnsi="Verdana"/>
          <w:b/>
          <w:noProof/>
          <w:sz w:val="20"/>
          <w:szCs w:val="20"/>
          <w:lang w:val="ru-RU"/>
        </w:rPr>
        <w:t xml:space="preserve">Оценка на риска  при </w:t>
      </w:r>
      <w:r w:rsidRPr="009D7358">
        <w:rPr>
          <w:rFonts w:ascii="Verdana" w:hAnsi="Verdana"/>
          <w:b/>
          <w:sz w:val="20"/>
          <w:szCs w:val="20"/>
          <w:lang w:val="en-AU"/>
        </w:rPr>
        <w:t>изпълнението на СМР</w:t>
      </w:r>
      <w:r w:rsidRPr="009D7358">
        <w:rPr>
          <w:rFonts w:ascii="Verdana" w:hAnsi="Verdana"/>
          <w:b/>
          <w:sz w:val="20"/>
          <w:szCs w:val="20"/>
        </w:rPr>
        <w:t xml:space="preserve"> </w:t>
      </w:r>
    </w:p>
    <w:p w:rsidR="00A57592" w:rsidRPr="009D7358" w:rsidRDefault="00A57592" w:rsidP="002F1D5A">
      <w:pPr>
        <w:spacing w:before="120" w:line="360" w:lineRule="auto"/>
        <w:jc w:val="both"/>
        <w:rPr>
          <w:rFonts w:ascii="Verdana" w:hAnsi="Verdana" w:cs="Verdana"/>
          <w:b/>
          <w:bCs/>
          <w:sz w:val="20"/>
          <w:szCs w:val="20"/>
        </w:rPr>
      </w:pPr>
      <w:r w:rsidRPr="009D7358">
        <w:rPr>
          <w:rFonts w:ascii="Verdana" w:hAnsi="Verdana" w:cs="Verdana"/>
          <w:b/>
          <w:bCs/>
          <w:sz w:val="20"/>
          <w:szCs w:val="20"/>
        </w:rPr>
        <w:t>Скала за оценка</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 xml:space="preserve">Скалата за оценка на Показател ТПИ2 е тристепенна-1, 5 или 10 точки, в съответствие с качеството на представяне на офертата, съгласно изискванията на </w:t>
      </w:r>
      <w:r w:rsidRPr="009D7358">
        <w:rPr>
          <w:rFonts w:ascii="Verdana" w:hAnsi="Verdana" w:cs="Verdana"/>
          <w:sz w:val="20"/>
          <w:szCs w:val="20"/>
        </w:rPr>
        <w:lastRenderedPageBreak/>
        <w:t>Възложителя. В таблицата по-долу са дадени пояснения за условията, при които дадена оферта получава оценка съответно 1, 5 или 10 точки.</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452"/>
        <w:gridCol w:w="3510"/>
      </w:tblGrid>
      <w:tr w:rsidR="00A57592" w:rsidRPr="009D7358" w:rsidTr="00C022AE">
        <w:tc>
          <w:tcPr>
            <w:tcW w:w="4395" w:type="dxa"/>
            <w:shd w:val="clear" w:color="auto" w:fill="8DB3E2"/>
            <w:vAlign w:val="center"/>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Критерии</w:t>
            </w:r>
          </w:p>
        </w:tc>
        <w:tc>
          <w:tcPr>
            <w:tcW w:w="1452" w:type="dxa"/>
            <w:shd w:val="clear" w:color="auto" w:fill="8DB3E2"/>
            <w:vAlign w:val="center"/>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Oценка</w:t>
            </w:r>
          </w:p>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(Точки)</w:t>
            </w:r>
          </w:p>
        </w:tc>
        <w:tc>
          <w:tcPr>
            <w:tcW w:w="3510" w:type="dxa"/>
            <w:shd w:val="clear" w:color="auto" w:fill="8DB3E2"/>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Мотиви и аргументи на комисията</w:t>
            </w:r>
          </w:p>
        </w:tc>
      </w:tr>
      <w:tr w:rsidR="00A57592" w:rsidRPr="009D7358" w:rsidTr="00C022AE">
        <w:tc>
          <w:tcPr>
            <w:tcW w:w="4395" w:type="dxa"/>
          </w:tcPr>
          <w:p w:rsidR="00A57592" w:rsidRPr="009D7358" w:rsidRDefault="00A57592" w:rsidP="002F1D5A">
            <w:pPr>
              <w:spacing w:line="360" w:lineRule="auto"/>
              <w:jc w:val="both"/>
              <w:rPr>
                <w:rFonts w:ascii="Verdana" w:hAnsi="Verdana"/>
                <w:i/>
                <w:iCs/>
                <w:sz w:val="20"/>
                <w:szCs w:val="20"/>
              </w:rPr>
            </w:pPr>
            <w:r w:rsidRPr="009D7358">
              <w:rPr>
                <w:rFonts w:ascii="Verdana" w:hAnsi="Verdana"/>
                <w:bCs/>
                <w:i/>
                <w:sz w:val="20"/>
                <w:szCs w:val="20"/>
              </w:rPr>
              <w:t xml:space="preserve">Участника е разработил система за управление на рисковете дефинирани от Възложителя в която е </w:t>
            </w:r>
            <w:r w:rsidRPr="009D7358">
              <w:rPr>
                <w:rFonts w:ascii="Verdana" w:hAnsi="Verdana"/>
                <w:i/>
                <w:iCs/>
                <w:sz w:val="20"/>
                <w:szCs w:val="20"/>
              </w:rPr>
              <w:t>представил :</w:t>
            </w:r>
          </w:p>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rPr>
              <w:t xml:space="preserve">По 1 </w:t>
            </w:r>
            <w:r w:rsidRPr="009D7358">
              <w:rPr>
                <w:rFonts w:ascii="Verdana" w:hAnsi="Verdana"/>
                <w:i/>
                <w:iCs/>
                <w:sz w:val="20"/>
                <w:szCs w:val="20"/>
                <w:lang w:val="en-AU"/>
              </w:rPr>
              <w:t xml:space="preserve"> подходящ</w:t>
            </w:r>
            <w:r w:rsidRPr="009D7358">
              <w:rPr>
                <w:rFonts w:ascii="Verdana" w:hAnsi="Verdana"/>
                <w:i/>
                <w:iCs/>
                <w:sz w:val="20"/>
                <w:szCs w:val="20"/>
              </w:rPr>
              <w:t>а</w:t>
            </w:r>
            <w:r w:rsidRPr="009D7358">
              <w:rPr>
                <w:rFonts w:ascii="Verdana" w:hAnsi="Verdana"/>
                <w:i/>
                <w:iCs/>
                <w:sz w:val="20"/>
                <w:szCs w:val="20"/>
                <w:lang w:val="en-AU"/>
              </w:rPr>
              <w:t xml:space="preserve"> м</w:t>
            </w:r>
            <w:r w:rsidRPr="009D7358">
              <w:rPr>
                <w:rFonts w:ascii="Verdana" w:hAnsi="Verdana"/>
                <w:i/>
                <w:iCs/>
                <w:sz w:val="20"/>
                <w:szCs w:val="20"/>
              </w:rPr>
              <w:t>я</w:t>
            </w:r>
            <w:r w:rsidRPr="009D7358">
              <w:rPr>
                <w:rFonts w:ascii="Verdana" w:hAnsi="Verdana"/>
                <w:i/>
                <w:iCs/>
                <w:sz w:val="20"/>
                <w:szCs w:val="20"/>
                <w:lang w:val="en-AU"/>
              </w:rPr>
              <w:t>рк</w:t>
            </w:r>
            <w:r w:rsidRPr="009D7358">
              <w:rPr>
                <w:rFonts w:ascii="Verdana" w:hAnsi="Verdana"/>
                <w:i/>
                <w:iCs/>
                <w:sz w:val="20"/>
                <w:szCs w:val="20"/>
              </w:rPr>
              <w:t>а</w:t>
            </w:r>
            <w:r w:rsidRPr="009D7358">
              <w:rPr>
                <w:rFonts w:ascii="Verdana" w:hAnsi="Verdana"/>
                <w:i/>
                <w:iCs/>
                <w:sz w:val="20"/>
                <w:szCs w:val="20"/>
                <w:lang w:val="en-AU"/>
              </w:rPr>
              <w:t xml:space="preserve"> за преодотвратяване на настъпването и/или минимизиране/елиминиране на последиците</w:t>
            </w:r>
            <w:r w:rsidRPr="009D7358">
              <w:rPr>
                <w:rFonts w:ascii="Verdana" w:hAnsi="Verdana"/>
                <w:i/>
                <w:iCs/>
                <w:sz w:val="20"/>
                <w:szCs w:val="20"/>
              </w:rPr>
              <w:t xml:space="preserve"> на идентифицираните от Възложителя рискове</w:t>
            </w:r>
            <w:r w:rsidRPr="009D7358">
              <w:rPr>
                <w:rFonts w:ascii="Verdana" w:hAnsi="Verdana"/>
                <w:i/>
                <w:iCs/>
                <w:sz w:val="20"/>
                <w:szCs w:val="20"/>
                <w:lang w:val="en-US"/>
              </w:rPr>
              <w:t xml:space="preserve">, </w:t>
            </w:r>
            <w:r w:rsidRPr="009D7358">
              <w:rPr>
                <w:rFonts w:ascii="Verdana" w:hAnsi="Verdana"/>
                <w:i/>
                <w:iCs/>
                <w:sz w:val="20"/>
                <w:szCs w:val="20"/>
              </w:rPr>
              <w:t>като всяка мярка е подробно изследвана и е представен анализ за ефективността и.</w:t>
            </w:r>
            <w:r w:rsidRPr="009D7358">
              <w:rPr>
                <w:rFonts w:ascii="Verdana" w:hAnsi="Verdana"/>
                <w:i/>
                <w:iCs/>
                <w:sz w:val="20"/>
                <w:szCs w:val="20"/>
                <w:lang w:val="en-AU"/>
              </w:rPr>
              <w:t xml:space="preserve"> Същевременно са предложени дейности за контрол на изпълнението на предложените мерки, както и за мониторинг на риска по време на изпълнението на договора.</w:t>
            </w:r>
          </w:p>
        </w:tc>
        <w:tc>
          <w:tcPr>
            <w:tcW w:w="1452" w:type="dxa"/>
            <w:vAlign w:val="center"/>
          </w:tcPr>
          <w:p w:rsidR="00A57592" w:rsidRPr="009D7358" w:rsidRDefault="00A57592" w:rsidP="002F1D5A">
            <w:pPr>
              <w:spacing w:line="360" w:lineRule="auto"/>
              <w:jc w:val="center"/>
              <w:rPr>
                <w:rFonts w:ascii="Verdana" w:hAnsi="Verdana"/>
                <w:i/>
                <w:sz w:val="20"/>
                <w:szCs w:val="20"/>
              </w:rPr>
            </w:pPr>
            <w:r w:rsidRPr="009D7358">
              <w:rPr>
                <w:rFonts w:ascii="Verdana" w:hAnsi="Verdana"/>
                <w:i/>
                <w:sz w:val="20"/>
                <w:szCs w:val="20"/>
              </w:rPr>
              <w:t>1</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4395" w:type="dxa"/>
            <w:vAlign w:val="center"/>
          </w:tcPr>
          <w:p w:rsidR="00A57592" w:rsidRPr="009D7358" w:rsidRDefault="00A57592" w:rsidP="002F1D5A">
            <w:pPr>
              <w:spacing w:line="360" w:lineRule="auto"/>
              <w:jc w:val="both"/>
              <w:rPr>
                <w:rFonts w:ascii="Verdana" w:hAnsi="Verdana"/>
                <w:i/>
                <w:iCs/>
                <w:sz w:val="20"/>
                <w:szCs w:val="20"/>
              </w:rPr>
            </w:pPr>
            <w:r w:rsidRPr="009D7358">
              <w:rPr>
                <w:rFonts w:ascii="Verdana" w:hAnsi="Verdana"/>
                <w:bCs/>
                <w:i/>
                <w:sz w:val="20"/>
                <w:szCs w:val="20"/>
              </w:rPr>
              <w:t xml:space="preserve">Участника е разработил система за управление на рисковете дефинирани от Възложителя в която е </w:t>
            </w:r>
            <w:r w:rsidRPr="009D7358">
              <w:rPr>
                <w:rFonts w:ascii="Verdana" w:hAnsi="Verdana"/>
                <w:i/>
                <w:iCs/>
                <w:sz w:val="20"/>
                <w:szCs w:val="20"/>
              </w:rPr>
              <w:t>представил :</w:t>
            </w:r>
          </w:p>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rPr>
              <w:t xml:space="preserve">По 2 </w:t>
            </w:r>
            <w:r w:rsidRPr="009D7358">
              <w:rPr>
                <w:rFonts w:ascii="Verdana" w:hAnsi="Verdana"/>
                <w:i/>
                <w:iCs/>
                <w:sz w:val="20"/>
                <w:szCs w:val="20"/>
                <w:lang w:val="en-AU"/>
              </w:rPr>
              <w:t xml:space="preserve"> подходящ</w:t>
            </w:r>
            <w:r w:rsidRPr="009D7358">
              <w:rPr>
                <w:rFonts w:ascii="Verdana" w:hAnsi="Verdana"/>
                <w:i/>
                <w:iCs/>
                <w:sz w:val="20"/>
                <w:szCs w:val="20"/>
              </w:rPr>
              <w:t>и</w:t>
            </w:r>
            <w:r w:rsidRPr="009D7358">
              <w:rPr>
                <w:rFonts w:ascii="Verdana" w:hAnsi="Verdana"/>
                <w:i/>
                <w:iCs/>
                <w:sz w:val="20"/>
                <w:szCs w:val="20"/>
                <w:lang w:val="en-AU"/>
              </w:rPr>
              <w:t xml:space="preserve"> м</w:t>
            </w:r>
            <w:r w:rsidRPr="009D7358">
              <w:rPr>
                <w:rFonts w:ascii="Verdana" w:hAnsi="Verdana"/>
                <w:i/>
                <w:iCs/>
                <w:sz w:val="20"/>
                <w:szCs w:val="20"/>
              </w:rPr>
              <w:t>е</w:t>
            </w:r>
            <w:r w:rsidRPr="009D7358">
              <w:rPr>
                <w:rFonts w:ascii="Verdana" w:hAnsi="Verdana"/>
                <w:i/>
                <w:iCs/>
                <w:sz w:val="20"/>
                <w:szCs w:val="20"/>
                <w:lang w:val="en-AU"/>
              </w:rPr>
              <w:t>рк</w:t>
            </w:r>
            <w:r w:rsidRPr="009D7358">
              <w:rPr>
                <w:rFonts w:ascii="Verdana" w:hAnsi="Verdana"/>
                <w:i/>
                <w:iCs/>
                <w:sz w:val="20"/>
                <w:szCs w:val="20"/>
              </w:rPr>
              <w:t>и</w:t>
            </w:r>
            <w:r w:rsidRPr="009D7358">
              <w:rPr>
                <w:rFonts w:ascii="Verdana" w:hAnsi="Verdana"/>
                <w:i/>
                <w:iCs/>
                <w:sz w:val="20"/>
                <w:szCs w:val="20"/>
                <w:lang w:val="en-AU"/>
              </w:rPr>
              <w:t xml:space="preserve"> за преодотвратяване на настъпването и/или минимизиране/елиминиране на последиците</w:t>
            </w:r>
            <w:r w:rsidRPr="009D7358">
              <w:rPr>
                <w:rFonts w:ascii="Verdana" w:hAnsi="Verdana"/>
                <w:i/>
                <w:iCs/>
                <w:sz w:val="20"/>
                <w:szCs w:val="20"/>
              </w:rPr>
              <w:t xml:space="preserve"> на идентифицираните от Възложителя рискове</w:t>
            </w:r>
            <w:r w:rsidRPr="009D7358">
              <w:rPr>
                <w:rFonts w:ascii="Verdana" w:hAnsi="Verdana"/>
                <w:i/>
                <w:iCs/>
                <w:sz w:val="20"/>
                <w:szCs w:val="20"/>
                <w:lang w:val="en-US"/>
              </w:rPr>
              <w:t xml:space="preserve">, </w:t>
            </w:r>
            <w:r w:rsidRPr="009D7358">
              <w:rPr>
                <w:rFonts w:ascii="Verdana" w:hAnsi="Verdana"/>
                <w:i/>
                <w:iCs/>
                <w:sz w:val="20"/>
                <w:szCs w:val="20"/>
              </w:rPr>
              <w:t>като всяка мярка е подробно изследвана и е представен анализ за ефективността и.</w:t>
            </w:r>
            <w:r w:rsidRPr="009D7358">
              <w:rPr>
                <w:rFonts w:ascii="Verdana" w:hAnsi="Verdana"/>
                <w:i/>
                <w:iCs/>
                <w:sz w:val="20"/>
                <w:szCs w:val="20"/>
                <w:lang w:val="en-AU"/>
              </w:rPr>
              <w:t xml:space="preserve"> Същевременно са предложени дейности за контрол на изпълнението на предложените мерки, както и за мониторинг на риска по време на изпълнението на договора. </w:t>
            </w:r>
          </w:p>
        </w:tc>
        <w:tc>
          <w:tcPr>
            <w:tcW w:w="1452" w:type="dxa"/>
            <w:vAlign w:val="center"/>
          </w:tcPr>
          <w:p w:rsidR="00A57592" w:rsidRPr="009D7358" w:rsidRDefault="00A57592" w:rsidP="002F1D5A">
            <w:pPr>
              <w:spacing w:line="360" w:lineRule="auto"/>
              <w:jc w:val="center"/>
              <w:rPr>
                <w:rFonts w:ascii="Verdana" w:hAnsi="Verdana"/>
                <w:i/>
                <w:sz w:val="20"/>
                <w:szCs w:val="20"/>
                <w:lang w:val="en-AU"/>
              </w:rPr>
            </w:pPr>
            <w:r w:rsidRPr="009D7358">
              <w:rPr>
                <w:rFonts w:ascii="Verdana" w:hAnsi="Verdana"/>
                <w:i/>
                <w:sz w:val="20"/>
                <w:szCs w:val="20"/>
              </w:rPr>
              <w:t>5</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4395" w:type="dxa"/>
            <w:vAlign w:val="center"/>
          </w:tcPr>
          <w:p w:rsidR="00A57592" w:rsidRPr="009D7358" w:rsidRDefault="00A57592" w:rsidP="002F1D5A">
            <w:pPr>
              <w:spacing w:line="360" w:lineRule="auto"/>
              <w:jc w:val="both"/>
              <w:rPr>
                <w:rFonts w:ascii="Verdana" w:hAnsi="Verdana"/>
                <w:i/>
                <w:iCs/>
                <w:sz w:val="20"/>
                <w:szCs w:val="20"/>
              </w:rPr>
            </w:pPr>
            <w:r w:rsidRPr="009D7358">
              <w:rPr>
                <w:rFonts w:ascii="Verdana" w:hAnsi="Verdana"/>
                <w:bCs/>
                <w:i/>
                <w:sz w:val="20"/>
                <w:szCs w:val="20"/>
              </w:rPr>
              <w:t xml:space="preserve">Участника е разработил система за управление на рисковете дефинирани </w:t>
            </w:r>
            <w:r w:rsidRPr="009D7358">
              <w:rPr>
                <w:rFonts w:ascii="Verdana" w:hAnsi="Verdana"/>
                <w:bCs/>
                <w:i/>
                <w:sz w:val="20"/>
                <w:szCs w:val="20"/>
              </w:rPr>
              <w:lastRenderedPageBreak/>
              <w:t xml:space="preserve">от Възложителя в която е </w:t>
            </w:r>
            <w:r w:rsidRPr="009D7358">
              <w:rPr>
                <w:rFonts w:ascii="Verdana" w:hAnsi="Verdana"/>
                <w:i/>
                <w:iCs/>
                <w:sz w:val="20"/>
                <w:szCs w:val="20"/>
              </w:rPr>
              <w:t>представил :</w:t>
            </w:r>
          </w:p>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rPr>
              <w:t xml:space="preserve">По 3 и повече </w:t>
            </w:r>
            <w:r w:rsidRPr="009D7358">
              <w:rPr>
                <w:rFonts w:ascii="Verdana" w:hAnsi="Verdana"/>
                <w:i/>
                <w:iCs/>
                <w:sz w:val="20"/>
                <w:szCs w:val="20"/>
                <w:lang w:val="en-AU"/>
              </w:rPr>
              <w:t xml:space="preserve"> подходящ</w:t>
            </w:r>
            <w:r w:rsidRPr="009D7358">
              <w:rPr>
                <w:rFonts w:ascii="Verdana" w:hAnsi="Verdana"/>
                <w:i/>
                <w:iCs/>
                <w:sz w:val="20"/>
                <w:szCs w:val="20"/>
              </w:rPr>
              <w:t>и</w:t>
            </w:r>
            <w:r w:rsidRPr="009D7358">
              <w:rPr>
                <w:rFonts w:ascii="Verdana" w:hAnsi="Verdana"/>
                <w:i/>
                <w:iCs/>
                <w:sz w:val="20"/>
                <w:szCs w:val="20"/>
                <w:lang w:val="en-AU"/>
              </w:rPr>
              <w:t xml:space="preserve"> м</w:t>
            </w:r>
            <w:r w:rsidRPr="009D7358">
              <w:rPr>
                <w:rFonts w:ascii="Verdana" w:hAnsi="Verdana"/>
                <w:i/>
                <w:iCs/>
                <w:sz w:val="20"/>
                <w:szCs w:val="20"/>
              </w:rPr>
              <w:t>е</w:t>
            </w:r>
            <w:r w:rsidRPr="009D7358">
              <w:rPr>
                <w:rFonts w:ascii="Verdana" w:hAnsi="Verdana"/>
                <w:i/>
                <w:iCs/>
                <w:sz w:val="20"/>
                <w:szCs w:val="20"/>
                <w:lang w:val="en-AU"/>
              </w:rPr>
              <w:t>рк</w:t>
            </w:r>
            <w:r w:rsidRPr="009D7358">
              <w:rPr>
                <w:rFonts w:ascii="Verdana" w:hAnsi="Verdana"/>
                <w:i/>
                <w:iCs/>
                <w:sz w:val="20"/>
                <w:szCs w:val="20"/>
              </w:rPr>
              <w:t>и</w:t>
            </w:r>
            <w:r w:rsidRPr="009D7358">
              <w:rPr>
                <w:rFonts w:ascii="Verdana" w:hAnsi="Verdana"/>
                <w:i/>
                <w:iCs/>
                <w:sz w:val="20"/>
                <w:szCs w:val="20"/>
                <w:lang w:val="en-AU"/>
              </w:rPr>
              <w:t xml:space="preserve"> за преодотвратяване на настъпването и/или минимизиране/елиминиране на последиците</w:t>
            </w:r>
            <w:r w:rsidRPr="009D7358">
              <w:rPr>
                <w:rFonts w:ascii="Verdana" w:hAnsi="Verdana"/>
                <w:i/>
                <w:iCs/>
                <w:sz w:val="20"/>
                <w:szCs w:val="20"/>
              </w:rPr>
              <w:t xml:space="preserve"> на идентифицираните от Възложителя рискове</w:t>
            </w:r>
            <w:r w:rsidRPr="009D7358">
              <w:rPr>
                <w:rFonts w:ascii="Verdana" w:hAnsi="Verdana"/>
                <w:i/>
                <w:iCs/>
                <w:sz w:val="20"/>
                <w:szCs w:val="20"/>
                <w:lang w:val="en-US"/>
              </w:rPr>
              <w:t xml:space="preserve">, </w:t>
            </w:r>
            <w:r w:rsidRPr="009D7358">
              <w:rPr>
                <w:rFonts w:ascii="Verdana" w:hAnsi="Verdana"/>
                <w:i/>
                <w:iCs/>
                <w:sz w:val="20"/>
                <w:szCs w:val="20"/>
              </w:rPr>
              <w:t>като всяка мярка е подробно изследвана и е представен анализ за ефективността и.</w:t>
            </w:r>
            <w:r w:rsidRPr="009D7358">
              <w:rPr>
                <w:rFonts w:ascii="Verdana" w:hAnsi="Verdana"/>
                <w:i/>
                <w:iCs/>
                <w:sz w:val="20"/>
                <w:szCs w:val="20"/>
                <w:lang w:val="en-AU"/>
              </w:rPr>
              <w:t xml:space="preserve"> Същевременно са предложени дейности за контрол на изпълнението на предложените мерки, както и за мониторинг на риска по време на изпълнението на договора.</w:t>
            </w:r>
          </w:p>
        </w:tc>
        <w:tc>
          <w:tcPr>
            <w:tcW w:w="1452" w:type="dxa"/>
            <w:vAlign w:val="center"/>
          </w:tcPr>
          <w:p w:rsidR="00A57592" w:rsidRPr="009D7358" w:rsidRDefault="00A57592" w:rsidP="002F1D5A">
            <w:pPr>
              <w:spacing w:line="360" w:lineRule="auto"/>
              <w:jc w:val="center"/>
              <w:rPr>
                <w:rFonts w:ascii="Verdana" w:hAnsi="Verdana"/>
                <w:i/>
                <w:sz w:val="20"/>
                <w:szCs w:val="20"/>
                <w:lang w:val="en-AU"/>
              </w:rPr>
            </w:pPr>
            <w:r w:rsidRPr="009D7358">
              <w:rPr>
                <w:rFonts w:ascii="Verdana" w:hAnsi="Verdana"/>
                <w:i/>
                <w:sz w:val="20"/>
                <w:szCs w:val="20"/>
              </w:rPr>
              <w:lastRenderedPageBreak/>
              <w:t>10</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9357" w:type="dxa"/>
            <w:gridSpan w:val="3"/>
            <w:vAlign w:val="center"/>
          </w:tcPr>
          <w:p w:rsidR="00A57592" w:rsidRPr="009D7358" w:rsidRDefault="00A57592" w:rsidP="002F1D5A">
            <w:pPr>
              <w:spacing w:before="120" w:line="360" w:lineRule="auto"/>
              <w:jc w:val="center"/>
              <w:rPr>
                <w:rFonts w:ascii="Verdana" w:hAnsi="Verdana"/>
                <w:b/>
                <w:bCs/>
                <w:i/>
                <w:iCs/>
                <w:sz w:val="20"/>
                <w:szCs w:val="20"/>
                <w:lang w:val="en-AU"/>
              </w:rPr>
            </w:pPr>
            <w:r w:rsidRPr="009D7358">
              <w:rPr>
                <w:rFonts w:ascii="Verdana" w:hAnsi="Verdana"/>
                <w:b/>
                <w:bCs/>
                <w:i/>
                <w:iCs/>
                <w:sz w:val="20"/>
                <w:szCs w:val="20"/>
                <w:lang w:val="en-AU"/>
              </w:rPr>
              <w:lastRenderedPageBreak/>
              <w:t xml:space="preserve">В случай че офертата не отговаря на базовия критерий, за който се присъждат </w:t>
            </w:r>
            <w:r w:rsidRPr="009D7358">
              <w:rPr>
                <w:rFonts w:ascii="Verdana" w:hAnsi="Verdana"/>
                <w:b/>
                <w:bCs/>
                <w:i/>
                <w:iCs/>
                <w:sz w:val="20"/>
                <w:szCs w:val="20"/>
              </w:rPr>
              <w:t>1</w:t>
            </w:r>
            <w:r w:rsidRPr="009D7358">
              <w:rPr>
                <w:rFonts w:ascii="Verdana" w:hAnsi="Verdana"/>
                <w:b/>
                <w:bCs/>
                <w:i/>
                <w:iCs/>
                <w:sz w:val="20"/>
                <w:szCs w:val="20"/>
                <w:lang w:val="en-AU"/>
              </w:rPr>
              <w:t xml:space="preserve"> т., участникът ще бъде отстранен.</w:t>
            </w:r>
          </w:p>
        </w:tc>
      </w:tr>
    </w:tbl>
    <w:p w:rsidR="00A57592" w:rsidRPr="009D7358" w:rsidRDefault="00A57592" w:rsidP="002F1D5A">
      <w:pPr>
        <w:spacing w:after="120" w:line="360" w:lineRule="auto"/>
        <w:jc w:val="both"/>
        <w:rPr>
          <w:rFonts w:ascii="Verdana" w:hAnsi="Verdana" w:cs="Verdana"/>
          <w:sz w:val="20"/>
          <w:szCs w:val="20"/>
        </w:rPr>
      </w:pPr>
    </w:p>
    <w:p w:rsidR="00A57592" w:rsidRPr="009D7358" w:rsidRDefault="00A57592" w:rsidP="002F1D5A">
      <w:pPr>
        <w:spacing w:before="120" w:after="120" w:line="360" w:lineRule="auto"/>
        <w:jc w:val="both"/>
        <w:rPr>
          <w:rFonts w:ascii="Verdana" w:hAnsi="Verdana"/>
          <w:sz w:val="20"/>
          <w:szCs w:val="20"/>
          <w:lang w:val="en-AU"/>
        </w:rPr>
      </w:pPr>
      <w:r w:rsidRPr="009D7358">
        <w:rPr>
          <w:rFonts w:ascii="Verdana" w:hAnsi="Verdana"/>
          <w:sz w:val="20"/>
          <w:szCs w:val="20"/>
          <w:lang w:val="en-AU"/>
        </w:rPr>
        <w:t>Дефинирани  от Възложителя рискове, които могат да възникнат при изпълнението на договора:</w:t>
      </w:r>
    </w:p>
    <w:p w:rsidR="00A57592" w:rsidRPr="009D7358" w:rsidRDefault="00A57592" w:rsidP="002F1D5A">
      <w:pPr>
        <w:numPr>
          <w:ilvl w:val="0"/>
          <w:numId w:val="35"/>
        </w:numPr>
        <w:spacing w:before="120" w:after="120" w:line="360" w:lineRule="auto"/>
        <w:jc w:val="both"/>
        <w:rPr>
          <w:rFonts w:ascii="Verdana" w:hAnsi="Verdana"/>
          <w:sz w:val="20"/>
          <w:szCs w:val="20"/>
          <w:lang w:val="en-AU"/>
        </w:rPr>
      </w:pPr>
      <w:r w:rsidRPr="009D7358">
        <w:rPr>
          <w:rFonts w:ascii="Verdana" w:hAnsi="Verdana"/>
          <w:sz w:val="20"/>
          <w:szCs w:val="20"/>
          <w:lang w:val="en-AU"/>
        </w:rPr>
        <w:t>Времеви рискове – закъснение или спиране изпълнението на СМР поради сезонни, форсмажорни и</w:t>
      </w:r>
      <w:r w:rsidRPr="009D7358">
        <w:rPr>
          <w:rFonts w:ascii="Verdana" w:hAnsi="Verdana"/>
          <w:sz w:val="20"/>
          <w:szCs w:val="20"/>
        </w:rPr>
        <w:t xml:space="preserve"> </w:t>
      </w:r>
      <w:r w:rsidRPr="009D7358">
        <w:rPr>
          <w:rFonts w:ascii="Verdana" w:hAnsi="Verdana"/>
          <w:sz w:val="20"/>
          <w:szCs w:val="20"/>
          <w:lang w:val="en-AU"/>
        </w:rPr>
        <w:t>други обстоятелства ;</w:t>
      </w:r>
    </w:p>
    <w:p w:rsidR="00A57592" w:rsidRPr="009D7358" w:rsidRDefault="00A57592" w:rsidP="002F1D5A">
      <w:pPr>
        <w:numPr>
          <w:ilvl w:val="0"/>
          <w:numId w:val="35"/>
        </w:numPr>
        <w:spacing w:before="120" w:after="120" w:line="360" w:lineRule="auto"/>
        <w:jc w:val="both"/>
        <w:rPr>
          <w:rFonts w:ascii="Verdana" w:hAnsi="Verdana"/>
          <w:sz w:val="20"/>
          <w:szCs w:val="20"/>
          <w:lang w:val="en-AU"/>
        </w:rPr>
      </w:pPr>
      <w:r w:rsidRPr="009D7358">
        <w:rPr>
          <w:rFonts w:ascii="Verdana" w:hAnsi="Verdana"/>
          <w:sz w:val="20"/>
          <w:szCs w:val="20"/>
          <w:lang w:val="en-AU"/>
        </w:rPr>
        <w:t xml:space="preserve">Липса/недостатъчно съдействие, координация и получаване на  информация от страна на участниците в строителния процес – от страна на Възложителя и строителен надзор, </w:t>
      </w:r>
      <w:r w:rsidRPr="009D7358">
        <w:rPr>
          <w:rFonts w:ascii="Verdana" w:hAnsi="Verdana"/>
          <w:sz w:val="20"/>
          <w:szCs w:val="20"/>
        </w:rPr>
        <w:t>проектант и други заинтересовани лица</w:t>
      </w:r>
      <w:r w:rsidRPr="009D7358">
        <w:rPr>
          <w:rFonts w:ascii="Verdana" w:hAnsi="Verdana"/>
          <w:sz w:val="20"/>
          <w:szCs w:val="20"/>
          <w:lang w:val="en-AU"/>
        </w:rPr>
        <w:t>;</w:t>
      </w:r>
    </w:p>
    <w:p w:rsidR="00A57592" w:rsidRPr="009D7358" w:rsidRDefault="00A57592" w:rsidP="002F1D5A">
      <w:pPr>
        <w:numPr>
          <w:ilvl w:val="0"/>
          <w:numId w:val="35"/>
        </w:numPr>
        <w:spacing w:before="120" w:after="120" w:line="360" w:lineRule="auto"/>
        <w:jc w:val="both"/>
        <w:rPr>
          <w:rFonts w:ascii="Verdana" w:hAnsi="Verdana"/>
          <w:sz w:val="20"/>
          <w:szCs w:val="20"/>
        </w:rPr>
      </w:pPr>
      <w:r w:rsidRPr="009D7358">
        <w:rPr>
          <w:rFonts w:ascii="Verdana" w:hAnsi="Verdana"/>
          <w:sz w:val="20"/>
          <w:szCs w:val="20"/>
          <w:lang w:val="en-AU"/>
        </w:rPr>
        <w:t xml:space="preserve">Трудности при изпълнението на строителството – неизпълнение от страна на доставчици на строителни материали, </w:t>
      </w:r>
      <w:r w:rsidRPr="009D7358">
        <w:rPr>
          <w:rFonts w:ascii="Verdana" w:hAnsi="Verdana"/>
          <w:sz w:val="20"/>
          <w:szCs w:val="20"/>
        </w:rPr>
        <w:t>проблеми с механизация и оборудване, технически персонал и работници.</w:t>
      </w:r>
    </w:p>
    <w:p w:rsidR="00A57592" w:rsidRPr="009D7358" w:rsidRDefault="00A57592" w:rsidP="002F1D5A">
      <w:pPr>
        <w:spacing w:before="120" w:after="120" w:line="360" w:lineRule="auto"/>
        <w:jc w:val="both"/>
        <w:rPr>
          <w:rFonts w:ascii="Verdana" w:hAnsi="Verdana"/>
          <w:i/>
          <w:sz w:val="20"/>
          <w:szCs w:val="20"/>
        </w:rPr>
      </w:pPr>
      <w:r w:rsidRPr="009D7358">
        <w:rPr>
          <w:rFonts w:ascii="Verdana" w:hAnsi="Verdana"/>
          <w:b/>
          <w:noProof/>
          <w:sz w:val="20"/>
          <w:szCs w:val="20"/>
          <w:lang w:val="ru-RU"/>
        </w:rPr>
        <w:t>ТПИ 3</w:t>
      </w:r>
      <w:r w:rsidRPr="009D7358">
        <w:rPr>
          <w:rFonts w:ascii="Verdana" w:hAnsi="Verdana"/>
          <w:b/>
          <w:sz w:val="20"/>
          <w:szCs w:val="20"/>
        </w:rPr>
        <w:t xml:space="preserve"> - </w:t>
      </w:r>
      <w:r w:rsidRPr="009D7358">
        <w:rPr>
          <w:rFonts w:ascii="Verdana" w:hAnsi="Verdana"/>
          <w:b/>
          <w:bCs/>
          <w:sz w:val="20"/>
          <w:szCs w:val="20"/>
        </w:rPr>
        <w:t xml:space="preserve"> </w:t>
      </w:r>
      <w:r w:rsidRPr="009D7358">
        <w:rPr>
          <w:rFonts w:ascii="Verdana" w:hAnsi="Verdana"/>
          <w:b/>
          <w:sz w:val="20"/>
          <w:szCs w:val="20"/>
        </w:rPr>
        <w:t xml:space="preserve">Характеристики, свързани с опазване на околната среда по време </w:t>
      </w:r>
    </w:p>
    <w:p w:rsidR="00A57592" w:rsidRPr="009D7358" w:rsidRDefault="00A57592" w:rsidP="002F1D5A">
      <w:pPr>
        <w:spacing w:before="120" w:line="360" w:lineRule="auto"/>
        <w:jc w:val="both"/>
        <w:rPr>
          <w:rFonts w:ascii="Verdana" w:hAnsi="Verdana" w:cs="Verdana"/>
          <w:b/>
          <w:bCs/>
          <w:sz w:val="20"/>
          <w:szCs w:val="20"/>
        </w:rPr>
      </w:pPr>
      <w:r w:rsidRPr="009D7358">
        <w:rPr>
          <w:rFonts w:ascii="Verdana" w:hAnsi="Verdana" w:cs="Verdana"/>
          <w:b/>
          <w:bCs/>
          <w:sz w:val="20"/>
          <w:szCs w:val="20"/>
        </w:rPr>
        <w:t>Скала за оценка</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Скалата за оценка на Показател ТПИ3 е тристепенна-1, 5 или 10 точки, в съответствие с качеството на представяне на офертата, съгласно изискванията на Възложителя. В таблицата по-долу са дадени пояснения за условията, при които дадена оферта получава оценка съответно 1, 5 или 10 точки.</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Офертите на участниците, които отговарят на изискванията на Възложителя, се подлагат на сравнителен анализ и се оценяват по следните критерии:</w:t>
      </w:r>
    </w:p>
    <w:p w:rsidR="00A57592" w:rsidRPr="009D7358" w:rsidRDefault="00A57592" w:rsidP="002F1D5A">
      <w:pPr>
        <w:spacing w:after="120" w:line="360" w:lineRule="auto"/>
        <w:jc w:val="both"/>
        <w:rPr>
          <w:rFonts w:ascii="Verdana" w:hAnsi="Verdana" w:cs="Verdana"/>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52"/>
        <w:gridCol w:w="3510"/>
      </w:tblGrid>
      <w:tr w:rsidR="00A57592" w:rsidRPr="009D7358" w:rsidTr="00C022AE">
        <w:tc>
          <w:tcPr>
            <w:tcW w:w="4536" w:type="dxa"/>
            <w:vAlign w:val="center"/>
          </w:tcPr>
          <w:p w:rsidR="00A57592" w:rsidRPr="009D7358" w:rsidRDefault="00A57592" w:rsidP="002F1D5A">
            <w:pPr>
              <w:spacing w:line="360" w:lineRule="auto"/>
              <w:jc w:val="center"/>
              <w:rPr>
                <w:rFonts w:ascii="Verdana" w:hAnsi="Verdana"/>
                <w:b/>
                <w:bCs/>
                <w:sz w:val="20"/>
                <w:szCs w:val="20"/>
              </w:rPr>
            </w:pPr>
            <w:r w:rsidRPr="009D7358">
              <w:rPr>
                <w:rFonts w:ascii="Verdana" w:hAnsi="Verdana"/>
                <w:b/>
                <w:bCs/>
                <w:sz w:val="20"/>
                <w:szCs w:val="20"/>
              </w:rPr>
              <w:t>Критерии</w:t>
            </w:r>
          </w:p>
        </w:tc>
        <w:tc>
          <w:tcPr>
            <w:tcW w:w="1452" w:type="dxa"/>
            <w:vAlign w:val="center"/>
          </w:tcPr>
          <w:p w:rsidR="00A57592" w:rsidRPr="009D7358" w:rsidRDefault="00A57592" w:rsidP="002F1D5A">
            <w:pPr>
              <w:spacing w:line="360" w:lineRule="auto"/>
              <w:jc w:val="center"/>
              <w:rPr>
                <w:rFonts w:ascii="Verdana" w:hAnsi="Verdana"/>
                <w:b/>
                <w:bCs/>
                <w:sz w:val="20"/>
                <w:szCs w:val="20"/>
              </w:rPr>
            </w:pPr>
            <w:r w:rsidRPr="009D7358">
              <w:rPr>
                <w:rFonts w:ascii="Verdana" w:hAnsi="Verdana"/>
                <w:b/>
                <w:bCs/>
                <w:sz w:val="20"/>
                <w:szCs w:val="20"/>
              </w:rPr>
              <w:t>Oценка</w:t>
            </w:r>
          </w:p>
          <w:p w:rsidR="00A57592" w:rsidRPr="009D7358" w:rsidRDefault="00A57592" w:rsidP="002F1D5A">
            <w:pPr>
              <w:spacing w:line="360" w:lineRule="auto"/>
              <w:jc w:val="center"/>
              <w:rPr>
                <w:rFonts w:ascii="Verdana" w:hAnsi="Verdana"/>
                <w:b/>
                <w:bCs/>
                <w:sz w:val="20"/>
                <w:szCs w:val="20"/>
              </w:rPr>
            </w:pPr>
            <w:r w:rsidRPr="009D7358">
              <w:rPr>
                <w:rFonts w:ascii="Verdana" w:hAnsi="Verdana"/>
                <w:b/>
                <w:bCs/>
                <w:sz w:val="20"/>
                <w:szCs w:val="20"/>
              </w:rPr>
              <w:lastRenderedPageBreak/>
              <w:t>(Точки)</w:t>
            </w:r>
          </w:p>
        </w:tc>
        <w:tc>
          <w:tcPr>
            <w:tcW w:w="3510" w:type="dxa"/>
          </w:tcPr>
          <w:p w:rsidR="00A57592" w:rsidRPr="009D7358" w:rsidRDefault="00A57592" w:rsidP="002F1D5A">
            <w:pPr>
              <w:spacing w:line="360" w:lineRule="auto"/>
              <w:jc w:val="center"/>
              <w:rPr>
                <w:rFonts w:ascii="Verdana" w:hAnsi="Verdana"/>
                <w:b/>
                <w:bCs/>
                <w:sz w:val="20"/>
                <w:szCs w:val="20"/>
              </w:rPr>
            </w:pPr>
            <w:r w:rsidRPr="009D7358">
              <w:rPr>
                <w:rFonts w:ascii="Verdana" w:hAnsi="Verdana"/>
                <w:b/>
                <w:bCs/>
                <w:sz w:val="20"/>
                <w:szCs w:val="20"/>
              </w:rPr>
              <w:lastRenderedPageBreak/>
              <w:t xml:space="preserve">Мотиви и аргументи на </w:t>
            </w:r>
            <w:r w:rsidRPr="009D7358">
              <w:rPr>
                <w:rFonts w:ascii="Verdana" w:hAnsi="Verdana"/>
                <w:b/>
                <w:bCs/>
                <w:sz w:val="20"/>
                <w:szCs w:val="20"/>
              </w:rPr>
              <w:lastRenderedPageBreak/>
              <w:t>комисията</w:t>
            </w:r>
          </w:p>
        </w:tc>
      </w:tr>
      <w:tr w:rsidR="00A57592" w:rsidRPr="009D7358" w:rsidTr="00C022AE">
        <w:tc>
          <w:tcPr>
            <w:tcW w:w="4536" w:type="dxa"/>
            <w:vAlign w:val="center"/>
          </w:tcPr>
          <w:p w:rsidR="00A57592" w:rsidRPr="009D7358" w:rsidRDefault="00A57592" w:rsidP="002F1D5A">
            <w:pPr>
              <w:spacing w:line="360" w:lineRule="auto"/>
              <w:rPr>
                <w:rFonts w:ascii="Verdana" w:hAnsi="Verdana"/>
                <w:i/>
                <w:sz w:val="20"/>
                <w:szCs w:val="20"/>
              </w:rPr>
            </w:pPr>
            <w:r w:rsidRPr="009D7358">
              <w:rPr>
                <w:rFonts w:ascii="Verdana" w:hAnsi="Verdana"/>
                <w:i/>
                <w:sz w:val="20"/>
                <w:szCs w:val="20"/>
              </w:rPr>
              <w:lastRenderedPageBreak/>
              <w:t>- Предвидени са мерки, които отговарят на тази съставна част от елемента „характеристики, свързани с опазване на околната среда”, изискванията на възложителя, посочени в указанията, техническата спецификация, действащото законодателство, технически изисквания и стандарти и са съобразени с предмета на поръчката. Предвидени са конкретни и относими/ адекватни спрямо предмета на поръчката мероприятия (отнася се както до предварително идентифицираните от възложителя, така и до допълнително представените от участниците) за максимално намаляване на вредното влияние върху отделните характеристики (емисии на вредни газове, прах, шум, растителност, почва и строителни отпадъци) на околната среда, като са обхванати всички, изброени от възложителя и не са предложени допълнителни такива</w:t>
            </w:r>
          </w:p>
        </w:tc>
        <w:tc>
          <w:tcPr>
            <w:tcW w:w="1452" w:type="dxa"/>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1</w:t>
            </w:r>
          </w:p>
        </w:tc>
        <w:tc>
          <w:tcPr>
            <w:tcW w:w="3510" w:type="dxa"/>
          </w:tcPr>
          <w:p w:rsidR="00A57592" w:rsidRPr="009D7358" w:rsidRDefault="00A57592" w:rsidP="002F1D5A">
            <w:pPr>
              <w:spacing w:line="360" w:lineRule="auto"/>
              <w:jc w:val="both"/>
              <w:rPr>
                <w:rFonts w:ascii="Verdana" w:hAnsi="Verdana"/>
                <w:sz w:val="20"/>
                <w:szCs w:val="20"/>
              </w:rPr>
            </w:pPr>
          </w:p>
        </w:tc>
      </w:tr>
      <w:tr w:rsidR="00A57592" w:rsidRPr="009D7358" w:rsidTr="00C022AE">
        <w:tc>
          <w:tcPr>
            <w:tcW w:w="4536" w:type="dxa"/>
            <w:vAlign w:val="center"/>
          </w:tcPr>
          <w:p w:rsidR="00A57592" w:rsidRPr="009D7358" w:rsidRDefault="00A57592" w:rsidP="002F1D5A">
            <w:pPr>
              <w:spacing w:line="360" w:lineRule="auto"/>
              <w:rPr>
                <w:rFonts w:ascii="Verdana" w:hAnsi="Verdana"/>
                <w:i/>
                <w:sz w:val="20"/>
                <w:szCs w:val="20"/>
              </w:rPr>
            </w:pPr>
            <w:r w:rsidRPr="009D7358">
              <w:rPr>
                <w:rFonts w:ascii="Verdana" w:hAnsi="Verdana"/>
                <w:i/>
                <w:sz w:val="20"/>
                <w:szCs w:val="20"/>
              </w:rPr>
              <w:t xml:space="preserve">- Предвидени са мерки, които отговарят на тази съставна част от елемента „характеристики, свързани с опазване на околната среда”, изискванията на възложителя, посочени в указанията, техническата спецификация, действащото законодателство, технически изисквания и стандарти и са съобразени с предмета на поръчката. Предвидени са конкретни и относими/ адекватни спрямо предмета на поръчката мероприятия (отнася се както до предварително идентифицираните от възложителя, така и до допълнително представените от участниците) за </w:t>
            </w:r>
            <w:r w:rsidRPr="009D7358">
              <w:rPr>
                <w:rFonts w:ascii="Verdana" w:hAnsi="Verdana"/>
                <w:i/>
                <w:sz w:val="20"/>
                <w:szCs w:val="20"/>
              </w:rPr>
              <w:lastRenderedPageBreak/>
              <w:t>максимално намаляване на вредното влияние върху отделните характеристики (емисии на вредни газове, прах, шум, растителност, почва и строителни отпадъци) на околната среда, като са обхванати всички, изброени от възложителя и е предложена една характеристика, която не е задължителна, но би повлияла качествено на резултата (опазването на елементите на околната среда)</w:t>
            </w:r>
          </w:p>
        </w:tc>
        <w:tc>
          <w:tcPr>
            <w:tcW w:w="1452" w:type="dxa"/>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lastRenderedPageBreak/>
              <w:t>5</w:t>
            </w:r>
          </w:p>
        </w:tc>
        <w:tc>
          <w:tcPr>
            <w:tcW w:w="3510" w:type="dxa"/>
          </w:tcPr>
          <w:p w:rsidR="00A57592" w:rsidRPr="009D7358" w:rsidRDefault="00A57592" w:rsidP="002F1D5A">
            <w:pPr>
              <w:spacing w:line="360" w:lineRule="auto"/>
              <w:jc w:val="both"/>
              <w:rPr>
                <w:rFonts w:ascii="Verdana" w:hAnsi="Verdana"/>
                <w:sz w:val="20"/>
                <w:szCs w:val="20"/>
              </w:rPr>
            </w:pPr>
          </w:p>
        </w:tc>
      </w:tr>
      <w:tr w:rsidR="00A57592" w:rsidRPr="009D7358" w:rsidTr="00C022AE">
        <w:tc>
          <w:tcPr>
            <w:tcW w:w="4536" w:type="dxa"/>
            <w:vAlign w:val="center"/>
          </w:tcPr>
          <w:p w:rsidR="00A57592" w:rsidRPr="009D7358" w:rsidRDefault="00A57592" w:rsidP="002F1D5A">
            <w:pPr>
              <w:spacing w:line="360" w:lineRule="auto"/>
              <w:rPr>
                <w:rFonts w:ascii="Verdana" w:hAnsi="Verdana"/>
                <w:sz w:val="20"/>
                <w:szCs w:val="20"/>
              </w:rPr>
            </w:pPr>
            <w:r w:rsidRPr="009D7358">
              <w:rPr>
                <w:rFonts w:ascii="Verdana" w:hAnsi="Verdana"/>
                <w:i/>
                <w:sz w:val="20"/>
                <w:szCs w:val="20"/>
              </w:rPr>
              <w:lastRenderedPageBreak/>
              <w:t xml:space="preserve">- Предвидени са мерки, които отговарят на тази съставна част от елемента „характеристики, свързани с опазване на околната среда”, изискванията на възложителя, посочени в указанията, техническата спецификация, действащото законодателство, технически изисквания и стандарти и са съобразени с предмета на поръчката. Предвидени са конкретни и относими/ адекватни спрямо предмета на поръчката мероприятия (отнася се както до предварително идентифицираните от възложителя, така и до допълнително представените от участниците) за максимално намаляване на вредното влияние върху отделните характеристики (емисии на вредни газове, прах, шум, растителност, почва и строителни отпадъци) на околната среда, като са обхванати всички, изброени от възложителя и са предложени две или повече такива характеристики, които не са задължителни, но биха повлияли качествено на резултата (опазването на елементите на околната среда); Предложени са и канкретни </w:t>
            </w:r>
            <w:r w:rsidRPr="009D7358">
              <w:rPr>
                <w:rFonts w:ascii="Verdana" w:hAnsi="Verdana"/>
                <w:i/>
                <w:sz w:val="20"/>
                <w:szCs w:val="20"/>
              </w:rPr>
              <w:lastRenderedPageBreak/>
              <w:t>мероприятия за организация управлението на строителните отпадъци.</w:t>
            </w:r>
          </w:p>
        </w:tc>
        <w:tc>
          <w:tcPr>
            <w:tcW w:w="1452" w:type="dxa"/>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lastRenderedPageBreak/>
              <w:t>10</w:t>
            </w:r>
          </w:p>
        </w:tc>
        <w:tc>
          <w:tcPr>
            <w:tcW w:w="3510" w:type="dxa"/>
          </w:tcPr>
          <w:p w:rsidR="00A57592" w:rsidRPr="009D7358" w:rsidRDefault="00A57592" w:rsidP="002F1D5A">
            <w:pPr>
              <w:spacing w:line="360" w:lineRule="auto"/>
              <w:jc w:val="both"/>
              <w:rPr>
                <w:rFonts w:ascii="Verdana" w:hAnsi="Verdana"/>
                <w:sz w:val="20"/>
                <w:szCs w:val="20"/>
              </w:rPr>
            </w:pPr>
          </w:p>
        </w:tc>
      </w:tr>
      <w:tr w:rsidR="00A57592" w:rsidRPr="009D7358" w:rsidTr="00C022AE">
        <w:tc>
          <w:tcPr>
            <w:tcW w:w="9498" w:type="dxa"/>
            <w:gridSpan w:val="3"/>
            <w:vAlign w:val="center"/>
          </w:tcPr>
          <w:p w:rsidR="00A57592" w:rsidRPr="009D7358" w:rsidRDefault="00A57592" w:rsidP="002F1D5A">
            <w:pPr>
              <w:spacing w:line="360" w:lineRule="auto"/>
              <w:jc w:val="both"/>
              <w:rPr>
                <w:rFonts w:ascii="Verdana" w:hAnsi="Verdana"/>
                <w:b/>
                <w:bCs/>
                <w:i/>
                <w:iCs/>
                <w:sz w:val="20"/>
                <w:szCs w:val="20"/>
              </w:rPr>
            </w:pPr>
            <w:r w:rsidRPr="009D7358">
              <w:rPr>
                <w:rFonts w:ascii="Verdana" w:hAnsi="Verdana"/>
                <w:b/>
                <w:bCs/>
                <w:i/>
                <w:iCs/>
                <w:sz w:val="20"/>
                <w:szCs w:val="20"/>
                <w:lang w:val="en-AU"/>
              </w:rPr>
              <w:lastRenderedPageBreak/>
              <w:t xml:space="preserve">В случай че офертата не отговаря на базовия критерий, за който се присъждат </w:t>
            </w:r>
            <w:r w:rsidRPr="009D7358">
              <w:rPr>
                <w:rFonts w:ascii="Verdana" w:hAnsi="Verdana"/>
                <w:b/>
                <w:bCs/>
                <w:i/>
                <w:iCs/>
                <w:sz w:val="20"/>
                <w:szCs w:val="20"/>
              </w:rPr>
              <w:t>1</w:t>
            </w:r>
            <w:r w:rsidRPr="009D7358">
              <w:rPr>
                <w:rFonts w:ascii="Verdana" w:hAnsi="Verdana"/>
                <w:b/>
                <w:bCs/>
                <w:i/>
                <w:iCs/>
                <w:sz w:val="20"/>
                <w:szCs w:val="20"/>
                <w:lang w:val="en-AU"/>
              </w:rPr>
              <w:t xml:space="preserve"> т., участникът ще бъде отстранен.</w:t>
            </w:r>
          </w:p>
        </w:tc>
      </w:tr>
    </w:tbl>
    <w:p w:rsidR="00A57592" w:rsidRPr="009D7358" w:rsidRDefault="00A57592" w:rsidP="002F1D5A">
      <w:pPr>
        <w:spacing w:after="120" w:line="360" w:lineRule="auto"/>
        <w:jc w:val="both"/>
        <w:rPr>
          <w:rFonts w:ascii="Verdana" w:hAnsi="Verdana" w:cs="Verdana"/>
          <w:sz w:val="20"/>
          <w:szCs w:val="20"/>
        </w:rPr>
      </w:pPr>
    </w:p>
    <w:p w:rsidR="00A57592" w:rsidRPr="009D7358" w:rsidRDefault="00A57592" w:rsidP="002F1D5A">
      <w:pPr>
        <w:spacing w:after="248" w:line="360" w:lineRule="auto"/>
        <w:ind w:right="20"/>
        <w:jc w:val="both"/>
        <w:rPr>
          <w:rFonts w:ascii="Verdana" w:hAnsi="Verdana"/>
          <w:b/>
          <w:noProof/>
          <w:sz w:val="20"/>
          <w:szCs w:val="20"/>
          <w:lang w:val="ru-RU"/>
        </w:rPr>
      </w:pPr>
    </w:p>
    <w:p w:rsidR="00A57592" w:rsidRPr="009D7358" w:rsidRDefault="00A57592" w:rsidP="002F1D5A">
      <w:pPr>
        <w:spacing w:after="248" w:line="360" w:lineRule="auto"/>
        <w:ind w:right="20"/>
        <w:jc w:val="both"/>
        <w:rPr>
          <w:rFonts w:ascii="Verdana" w:hAnsi="Verdana"/>
          <w:b/>
          <w:noProof/>
          <w:sz w:val="20"/>
          <w:szCs w:val="20"/>
          <w:lang w:val="ru-RU"/>
        </w:rPr>
      </w:pPr>
      <w:r w:rsidRPr="009D7358">
        <w:rPr>
          <w:rFonts w:ascii="Verdana" w:hAnsi="Verdana"/>
          <w:b/>
          <w:noProof/>
          <w:sz w:val="20"/>
          <w:szCs w:val="20"/>
          <w:lang w:val="ru-RU"/>
        </w:rPr>
        <w:t>ТПИ 4 -</w:t>
      </w:r>
      <w:r w:rsidRPr="009D7358">
        <w:rPr>
          <w:rFonts w:ascii="Verdana" w:hAnsi="Verdana"/>
          <w:b/>
          <w:sz w:val="20"/>
          <w:szCs w:val="20"/>
        </w:rPr>
        <w:t xml:space="preserve">  </w:t>
      </w:r>
      <w:r w:rsidRPr="009D7358">
        <w:rPr>
          <w:rFonts w:ascii="Verdana" w:hAnsi="Verdana" w:cs="Verdana"/>
          <w:b/>
          <w:bCs/>
          <w:sz w:val="20"/>
          <w:szCs w:val="20"/>
        </w:rPr>
        <w:t xml:space="preserve">Мерки за намаляване на затрудненията при изпълнение на СМР за участниците </w:t>
      </w:r>
      <w:r w:rsidRPr="009D7358">
        <w:rPr>
          <w:rFonts w:ascii="Verdana" w:hAnsi="Verdana" w:cs="Verdana"/>
          <w:b/>
          <w:sz w:val="20"/>
          <w:szCs w:val="20"/>
        </w:rPr>
        <w:t>в движението, живущите, търговците и туристите в близост до строителния обект</w:t>
      </w:r>
    </w:p>
    <w:p w:rsidR="00A57592" w:rsidRPr="009D7358" w:rsidRDefault="00A57592" w:rsidP="002F1D5A">
      <w:pPr>
        <w:spacing w:before="120" w:line="360" w:lineRule="auto"/>
        <w:jc w:val="both"/>
        <w:rPr>
          <w:rFonts w:ascii="Verdana" w:hAnsi="Verdana" w:cs="Verdana"/>
          <w:b/>
          <w:bCs/>
          <w:sz w:val="20"/>
          <w:szCs w:val="20"/>
        </w:rPr>
      </w:pPr>
      <w:r w:rsidRPr="009D7358">
        <w:rPr>
          <w:rFonts w:ascii="Verdana" w:hAnsi="Verdana" w:cs="Verdana"/>
          <w:b/>
          <w:bCs/>
          <w:sz w:val="20"/>
          <w:szCs w:val="20"/>
        </w:rPr>
        <w:t>Скала за оценка</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Скалата за оценка на Показател ТПИ 4 е тристепенна - 1, 5 или 10 точки, в съответствие с качеството на представяне на офертата, съгласно изискванията на Възложителя. В таблицата по-долу са дадени пояснения за условията, при които дадена оферта получава оценка съответно 1, 5 или 10 точки.</w:t>
      </w:r>
    </w:p>
    <w:p w:rsidR="00A57592" w:rsidRPr="009D7358" w:rsidRDefault="00A57592" w:rsidP="002F1D5A">
      <w:pPr>
        <w:spacing w:after="120" w:line="360" w:lineRule="auto"/>
        <w:jc w:val="both"/>
        <w:rPr>
          <w:rFonts w:ascii="Verdana" w:hAnsi="Verdana" w:cs="Verdana"/>
          <w:sz w:val="20"/>
          <w:szCs w:val="20"/>
        </w:rPr>
      </w:pPr>
      <w:r w:rsidRPr="009D7358">
        <w:rPr>
          <w:rFonts w:ascii="Verdana" w:hAnsi="Verdana" w:cs="Verdana"/>
          <w:sz w:val="20"/>
          <w:szCs w:val="20"/>
        </w:rPr>
        <w:t>Офертите на участниците, които отговарят на изискванията на Възложителя, се подлагат на сравнителен анализ и се оценяват по следните критерии: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52"/>
        <w:gridCol w:w="3510"/>
      </w:tblGrid>
      <w:tr w:rsidR="00A57592" w:rsidRPr="009D7358" w:rsidTr="00C022AE">
        <w:tc>
          <w:tcPr>
            <w:tcW w:w="4536" w:type="dxa"/>
            <w:shd w:val="clear" w:color="auto" w:fill="8DB3E2"/>
            <w:vAlign w:val="center"/>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Критерии</w:t>
            </w:r>
          </w:p>
        </w:tc>
        <w:tc>
          <w:tcPr>
            <w:tcW w:w="1452" w:type="dxa"/>
            <w:shd w:val="clear" w:color="auto" w:fill="8DB3E2"/>
            <w:vAlign w:val="center"/>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Oценка</w:t>
            </w:r>
          </w:p>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(Точки)</w:t>
            </w:r>
          </w:p>
        </w:tc>
        <w:tc>
          <w:tcPr>
            <w:tcW w:w="3510" w:type="dxa"/>
            <w:shd w:val="clear" w:color="auto" w:fill="8DB3E2"/>
          </w:tcPr>
          <w:p w:rsidR="00A57592" w:rsidRPr="009D7358" w:rsidRDefault="00A57592" w:rsidP="002F1D5A">
            <w:pPr>
              <w:spacing w:before="120" w:line="360" w:lineRule="auto"/>
              <w:jc w:val="center"/>
              <w:rPr>
                <w:rFonts w:ascii="Verdana" w:hAnsi="Verdana"/>
                <w:b/>
                <w:bCs/>
                <w:sz w:val="20"/>
                <w:szCs w:val="20"/>
                <w:lang w:val="en-AU"/>
              </w:rPr>
            </w:pPr>
            <w:r w:rsidRPr="009D7358">
              <w:rPr>
                <w:rFonts w:ascii="Verdana" w:hAnsi="Verdana"/>
                <w:b/>
                <w:bCs/>
                <w:sz w:val="20"/>
                <w:szCs w:val="20"/>
                <w:lang w:val="en-AU"/>
              </w:rPr>
              <w:t>Мотиви и аргументи на комисията</w:t>
            </w:r>
          </w:p>
        </w:tc>
      </w:tr>
      <w:tr w:rsidR="00A57592" w:rsidRPr="009D7358" w:rsidTr="00C022AE">
        <w:tc>
          <w:tcPr>
            <w:tcW w:w="4536" w:type="dxa"/>
          </w:tcPr>
          <w:p w:rsidR="00A57592" w:rsidRPr="009D7358" w:rsidRDefault="00A57592" w:rsidP="002F1D5A">
            <w:pPr>
              <w:spacing w:line="360" w:lineRule="auto"/>
              <w:jc w:val="both"/>
              <w:rPr>
                <w:rFonts w:ascii="Verdana" w:hAnsi="Verdana"/>
                <w:i/>
                <w:iCs/>
                <w:sz w:val="20"/>
                <w:szCs w:val="20"/>
              </w:rPr>
            </w:pPr>
            <w:r w:rsidRPr="009D7358">
              <w:rPr>
                <w:rFonts w:ascii="Verdana" w:hAnsi="Verdana"/>
                <w:i/>
                <w:sz w:val="20"/>
                <w:szCs w:val="20"/>
                <w:lang w:val="en-AU"/>
              </w:rPr>
              <w:t xml:space="preserve">- </w:t>
            </w:r>
            <w:r w:rsidRPr="009D7358">
              <w:rPr>
                <w:rFonts w:ascii="Verdana" w:hAnsi="Verdana"/>
                <w:i/>
                <w:iCs/>
                <w:sz w:val="20"/>
                <w:szCs w:val="20"/>
                <w:lang w:val="en-AU"/>
              </w:rPr>
              <w:t xml:space="preserve">Предвидени са мерки  за намаляване на затрудненията по всеки един от </w:t>
            </w:r>
            <w:r w:rsidRPr="009D7358">
              <w:rPr>
                <w:rFonts w:ascii="Verdana" w:hAnsi="Verdana"/>
                <w:i/>
                <w:iCs/>
                <w:sz w:val="20"/>
                <w:szCs w:val="20"/>
              </w:rPr>
              <w:t>6</w:t>
            </w:r>
            <w:r w:rsidRPr="009D7358">
              <w:rPr>
                <w:rFonts w:ascii="Verdana" w:hAnsi="Verdana"/>
                <w:i/>
                <w:iCs/>
                <w:sz w:val="20"/>
                <w:szCs w:val="20"/>
                <w:lang w:val="en-AU"/>
              </w:rPr>
              <w:t>-те аспекта на ежедневието, идентифицирани от Възложителя –  физически достъп;</w:t>
            </w:r>
            <w:r w:rsidRPr="009D7358">
              <w:rPr>
                <w:rFonts w:ascii="Verdana" w:hAnsi="Verdana"/>
                <w:i/>
                <w:iCs/>
                <w:sz w:val="20"/>
                <w:szCs w:val="20"/>
              </w:rPr>
              <w:t xml:space="preserve"> мерки за достъпна среда;</w:t>
            </w:r>
            <w:r w:rsidRPr="009D7358">
              <w:rPr>
                <w:rFonts w:ascii="Verdana" w:hAnsi="Verdana"/>
                <w:i/>
                <w:iCs/>
                <w:sz w:val="20"/>
                <w:szCs w:val="20"/>
                <w:lang w:val="en-AU"/>
              </w:rPr>
              <w:t>външна среда (шум, запрашеност, замърсяване</w:t>
            </w:r>
            <w:r w:rsidRPr="009D7358">
              <w:rPr>
                <w:rFonts w:ascii="Verdana" w:hAnsi="Verdana"/>
                <w:i/>
                <w:iCs/>
                <w:sz w:val="20"/>
                <w:szCs w:val="20"/>
              </w:rPr>
              <w:t xml:space="preserve"> и други</w:t>
            </w:r>
            <w:r w:rsidRPr="009D7358">
              <w:rPr>
                <w:rFonts w:ascii="Verdana" w:hAnsi="Verdana"/>
                <w:i/>
                <w:iCs/>
                <w:sz w:val="20"/>
                <w:szCs w:val="20"/>
                <w:lang w:val="en-AU"/>
              </w:rPr>
              <w:t>); достъп до комунални услуги (водоснабдяване и други); транспорт</w:t>
            </w:r>
            <w:r w:rsidRPr="009D7358">
              <w:rPr>
                <w:rFonts w:ascii="Verdana" w:hAnsi="Verdana"/>
                <w:i/>
                <w:iCs/>
                <w:sz w:val="20"/>
                <w:szCs w:val="20"/>
              </w:rPr>
              <w:t>; информираност и публичност</w:t>
            </w:r>
          </w:p>
        </w:tc>
        <w:tc>
          <w:tcPr>
            <w:tcW w:w="1452" w:type="dxa"/>
            <w:vAlign w:val="center"/>
          </w:tcPr>
          <w:p w:rsidR="00A57592" w:rsidRPr="009D7358" w:rsidRDefault="00A57592" w:rsidP="002F1D5A">
            <w:pPr>
              <w:spacing w:line="360" w:lineRule="auto"/>
              <w:jc w:val="center"/>
              <w:rPr>
                <w:rFonts w:ascii="Verdana" w:hAnsi="Verdana"/>
                <w:i/>
                <w:sz w:val="20"/>
                <w:szCs w:val="20"/>
              </w:rPr>
            </w:pPr>
            <w:r w:rsidRPr="009D7358">
              <w:rPr>
                <w:rFonts w:ascii="Verdana" w:hAnsi="Verdana"/>
                <w:i/>
                <w:sz w:val="20"/>
                <w:szCs w:val="20"/>
              </w:rPr>
              <w:t>1</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4536" w:type="dxa"/>
            <w:vAlign w:val="center"/>
          </w:tcPr>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lang w:val="en-AU"/>
              </w:rPr>
              <w:t xml:space="preserve">- Предвидени са мерки  за намаляване на затрудненията по всеки един от </w:t>
            </w:r>
            <w:r w:rsidRPr="009D7358">
              <w:rPr>
                <w:rFonts w:ascii="Verdana" w:hAnsi="Verdana"/>
                <w:i/>
                <w:iCs/>
                <w:sz w:val="20"/>
                <w:szCs w:val="20"/>
              </w:rPr>
              <w:t>6</w:t>
            </w:r>
            <w:r w:rsidRPr="009D7358">
              <w:rPr>
                <w:rFonts w:ascii="Verdana" w:hAnsi="Verdana"/>
                <w:i/>
                <w:iCs/>
                <w:sz w:val="20"/>
                <w:szCs w:val="20"/>
                <w:lang w:val="en-AU"/>
              </w:rPr>
              <w:t>-те аспекта на ежедневието, идентифицирани от Възложителя –  физически достъп;</w:t>
            </w:r>
            <w:r w:rsidRPr="009D7358">
              <w:rPr>
                <w:rFonts w:ascii="Verdana" w:hAnsi="Verdana"/>
                <w:i/>
                <w:iCs/>
                <w:sz w:val="20"/>
                <w:szCs w:val="20"/>
              </w:rPr>
              <w:t xml:space="preserve"> мерки за достъпна среда;</w:t>
            </w:r>
            <w:r w:rsidRPr="009D7358">
              <w:rPr>
                <w:rFonts w:ascii="Verdana" w:hAnsi="Verdana"/>
                <w:i/>
                <w:iCs/>
                <w:sz w:val="20"/>
                <w:szCs w:val="20"/>
                <w:lang w:val="en-AU"/>
              </w:rPr>
              <w:t>външна среда (шум, запрашеност, замърсяване</w:t>
            </w:r>
            <w:r w:rsidRPr="009D7358">
              <w:rPr>
                <w:rFonts w:ascii="Verdana" w:hAnsi="Verdana"/>
                <w:i/>
                <w:iCs/>
                <w:sz w:val="20"/>
                <w:szCs w:val="20"/>
              </w:rPr>
              <w:t xml:space="preserve"> и други</w:t>
            </w:r>
            <w:r w:rsidRPr="009D7358">
              <w:rPr>
                <w:rFonts w:ascii="Verdana" w:hAnsi="Verdana"/>
                <w:i/>
                <w:iCs/>
                <w:sz w:val="20"/>
                <w:szCs w:val="20"/>
                <w:lang w:val="en-AU"/>
              </w:rPr>
              <w:t xml:space="preserve">); достъп до </w:t>
            </w:r>
            <w:r w:rsidRPr="009D7358">
              <w:rPr>
                <w:rFonts w:ascii="Verdana" w:hAnsi="Verdana"/>
                <w:i/>
                <w:iCs/>
                <w:sz w:val="20"/>
                <w:szCs w:val="20"/>
                <w:lang w:val="en-AU"/>
              </w:rPr>
              <w:lastRenderedPageBreak/>
              <w:t>комунални услуги (водоснабдяване и други); транспорт</w:t>
            </w:r>
            <w:r w:rsidRPr="009D7358">
              <w:rPr>
                <w:rFonts w:ascii="Verdana" w:hAnsi="Verdana"/>
                <w:i/>
                <w:iCs/>
                <w:sz w:val="20"/>
                <w:szCs w:val="20"/>
              </w:rPr>
              <w:t>; информираност и публичност</w:t>
            </w:r>
          </w:p>
          <w:p w:rsidR="00A57592" w:rsidRPr="009D7358" w:rsidRDefault="00A57592" w:rsidP="002F1D5A">
            <w:pPr>
              <w:spacing w:line="360" w:lineRule="auto"/>
              <w:jc w:val="both"/>
              <w:rPr>
                <w:rFonts w:ascii="Verdana" w:hAnsi="Verdana"/>
                <w:i/>
                <w:iCs/>
                <w:sz w:val="20"/>
                <w:szCs w:val="20"/>
                <w:lang w:val="en-AU"/>
              </w:rPr>
            </w:pPr>
            <w:r w:rsidRPr="009D7358">
              <w:rPr>
                <w:rFonts w:ascii="Verdana" w:hAnsi="Verdana"/>
                <w:i/>
                <w:iCs/>
                <w:sz w:val="20"/>
                <w:szCs w:val="20"/>
                <w:lang w:val="en-AU"/>
              </w:rPr>
              <w:t>- Предвидени са и дейности за контрол на изпълнението на предложените мерки.</w:t>
            </w:r>
          </w:p>
        </w:tc>
        <w:tc>
          <w:tcPr>
            <w:tcW w:w="1452" w:type="dxa"/>
            <w:vAlign w:val="center"/>
          </w:tcPr>
          <w:p w:rsidR="00A57592" w:rsidRPr="009D7358" w:rsidRDefault="00A57592" w:rsidP="002F1D5A">
            <w:pPr>
              <w:spacing w:line="360" w:lineRule="auto"/>
              <w:jc w:val="center"/>
              <w:rPr>
                <w:rFonts w:ascii="Verdana" w:hAnsi="Verdana"/>
                <w:i/>
                <w:sz w:val="20"/>
                <w:szCs w:val="20"/>
                <w:lang w:val="en-AU"/>
              </w:rPr>
            </w:pPr>
            <w:r w:rsidRPr="009D7358">
              <w:rPr>
                <w:rFonts w:ascii="Verdana" w:hAnsi="Verdana"/>
                <w:i/>
                <w:sz w:val="20"/>
                <w:szCs w:val="20"/>
              </w:rPr>
              <w:lastRenderedPageBreak/>
              <w:t>5</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4536" w:type="dxa"/>
            <w:vAlign w:val="center"/>
          </w:tcPr>
          <w:p w:rsidR="00A57592" w:rsidRPr="009D7358" w:rsidRDefault="00A57592" w:rsidP="002F1D5A">
            <w:pPr>
              <w:spacing w:line="360" w:lineRule="auto"/>
              <w:jc w:val="both"/>
              <w:rPr>
                <w:rFonts w:ascii="Verdana" w:hAnsi="Verdana"/>
                <w:i/>
                <w:iCs/>
                <w:sz w:val="20"/>
                <w:szCs w:val="20"/>
              </w:rPr>
            </w:pPr>
            <w:r w:rsidRPr="009D7358">
              <w:rPr>
                <w:rFonts w:ascii="Verdana" w:hAnsi="Verdana"/>
                <w:i/>
                <w:iCs/>
                <w:sz w:val="20"/>
                <w:szCs w:val="20"/>
                <w:lang w:val="en-AU"/>
              </w:rPr>
              <w:lastRenderedPageBreak/>
              <w:t xml:space="preserve">- Предвидени са мерки  за намаляване на затрудненията по всеки един от </w:t>
            </w:r>
            <w:r w:rsidRPr="009D7358">
              <w:rPr>
                <w:rFonts w:ascii="Verdana" w:hAnsi="Verdana"/>
                <w:i/>
                <w:iCs/>
                <w:sz w:val="20"/>
                <w:szCs w:val="20"/>
              </w:rPr>
              <w:t>6</w:t>
            </w:r>
            <w:r w:rsidRPr="009D7358">
              <w:rPr>
                <w:rFonts w:ascii="Verdana" w:hAnsi="Verdana"/>
                <w:i/>
                <w:iCs/>
                <w:sz w:val="20"/>
                <w:szCs w:val="20"/>
                <w:lang w:val="en-AU"/>
              </w:rPr>
              <w:t>-те аспекта на ежедневието, идентифицирани от Възложителя –  физически достъп;</w:t>
            </w:r>
            <w:r w:rsidRPr="009D7358">
              <w:rPr>
                <w:rFonts w:ascii="Verdana" w:hAnsi="Verdana"/>
                <w:i/>
                <w:iCs/>
                <w:sz w:val="20"/>
                <w:szCs w:val="20"/>
              </w:rPr>
              <w:t xml:space="preserve"> мерки за достъпна среда;</w:t>
            </w:r>
            <w:r w:rsidRPr="009D7358">
              <w:rPr>
                <w:rFonts w:ascii="Verdana" w:hAnsi="Verdana"/>
                <w:i/>
                <w:iCs/>
                <w:sz w:val="20"/>
                <w:szCs w:val="20"/>
                <w:lang w:val="en-AU"/>
              </w:rPr>
              <w:t>външна среда (шум, запрашеност, замърсяване</w:t>
            </w:r>
            <w:r w:rsidRPr="009D7358">
              <w:rPr>
                <w:rFonts w:ascii="Verdana" w:hAnsi="Verdana"/>
                <w:i/>
                <w:iCs/>
                <w:sz w:val="20"/>
                <w:szCs w:val="20"/>
              </w:rPr>
              <w:t xml:space="preserve"> и други</w:t>
            </w:r>
            <w:r w:rsidRPr="009D7358">
              <w:rPr>
                <w:rFonts w:ascii="Verdana" w:hAnsi="Verdana"/>
                <w:i/>
                <w:iCs/>
                <w:sz w:val="20"/>
                <w:szCs w:val="20"/>
                <w:lang w:val="en-AU"/>
              </w:rPr>
              <w:t>); достъп до комунални услуги (водоснабдяване и други); транспорт</w:t>
            </w:r>
            <w:r w:rsidRPr="009D7358">
              <w:rPr>
                <w:rFonts w:ascii="Verdana" w:hAnsi="Verdana"/>
                <w:i/>
                <w:iCs/>
                <w:sz w:val="20"/>
                <w:szCs w:val="20"/>
              </w:rPr>
              <w:t>; информираност и публичност</w:t>
            </w:r>
          </w:p>
          <w:p w:rsidR="00A57592" w:rsidRPr="009D7358" w:rsidRDefault="00A57592" w:rsidP="002F1D5A">
            <w:pPr>
              <w:spacing w:line="360" w:lineRule="auto"/>
              <w:jc w:val="both"/>
              <w:rPr>
                <w:rFonts w:ascii="Verdana" w:hAnsi="Verdana"/>
                <w:i/>
                <w:sz w:val="20"/>
                <w:szCs w:val="20"/>
                <w:lang w:val="en-AU"/>
              </w:rPr>
            </w:pPr>
            <w:r w:rsidRPr="009D7358">
              <w:rPr>
                <w:rFonts w:ascii="Verdana" w:hAnsi="Verdana"/>
                <w:i/>
                <w:iCs/>
                <w:sz w:val="20"/>
                <w:szCs w:val="20"/>
                <w:lang w:val="en-AU"/>
              </w:rPr>
              <w:t>- Предвидени са и 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452" w:type="dxa"/>
            <w:vAlign w:val="center"/>
          </w:tcPr>
          <w:p w:rsidR="00A57592" w:rsidRPr="009D7358" w:rsidRDefault="00A57592" w:rsidP="002F1D5A">
            <w:pPr>
              <w:spacing w:line="360" w:lineRule="auto"/>
              <w:jc w:val="center"/>
              <w:rPr>
                <w:rFonts w:ascii="Verdana" w:hAnsi="Verdana"/>
                <w:i/>
                <w:sz w:val="20"/>
                <w:szCs w:val="20"/>
                <w:lang w:val="en-AU"/>
              </w:rPr>
            </w:pPr>
            <w:r w:rsidRPr="009D7358">
              <w:rPr>
                <w:rFonts w:ascii="Verdana" w:hAnsi="Verdana"/>
                <w:i/>
                <w:sz w:val="20"/>
                <w:szCs w:val="20"/>
              </w:rPr>
              <w:t>10</w:t>
            </w:r>
          </w:p>
        </w:tc>
        <w:tc>
          <w:tcPr>
            <w:tcW w:w="3510" w:type="dxa"/>
          </w:tcPr>
          <w:p w:rsidR="00A57592" w:rsidRPr="009D7358" w:rsidRDefault="00A57592" w:rsidP="002F1D5A">
            <w:pPr>
              <w:spacing w:line="360" w:lineRule="auto"/>
              <w:jc w:val="center"/>
              <w:rPr>
                <w:rFonts w:ascii="Verdana" w:hAnsi="Verdana"/>
                <w:i/>
                <w:sz w:val="20"/>
                <w:szCs w:val="20"/>
                <w:lang w:val="en-AU"/>
              </w:rPr>
            </w:pPr>
          </w:p>
        </w:tc>
      </w:tr>
      <w:tr w:rsidR="00A57592" w:rsidRPr="009D7358" w:rsidTr="00C022AE">
        <w:tc>
          <w:tcPr>
            <w:tcW w:w="9498" w:type="dxa"/>
            <w:gridSpan w:val="3"/>
            <w:vAlign w:val="center"/>
          </w:tcPr>
          <w:p w:rsidR="00A57592" w:rsidRPr="009D7358" w:rsidRDefault="00A57592" w:rsidP="002F1D5A">
            <w:pPr>
              <w:spacing w:before="120" w:line="360" w:lineRule="auto"/>
              <w:jc w:val="center"/>
              <w:rPr>
                <w:rFonts w:ascii="Verdana" w:hAnsi="Verdana"/>
                <w:b/>
                <w:bCs/>
                <w:i/>
                <w:iCs/>
                <w:sz w:val="20"/>
                <w:szCs w:val="20"/>
                <w:lang w:val="en-AU"/>
              </w:rPr>
            </w:pPr>
            <w:r w:rsidRPr="009D7358">
              <w:rPr>
                <w:rFonts w:ascii="Verdana" w:hAnsi="Verdana"/>
                <w:b/>
                <w:bCs/>
                <w:i/>
                <w:iCs/>
                <w:sz w:val="20"/>
                <w:szCs w:val="20"/>
                <w:lang w:val="en-AU"/>
              </w:rPr>
              <w:t xml:space="preserve">В случай че офертата не отговаря на базовия критерий, за който се присъждат </w:t>
            </w:r>
            <w:r w:rsidRPr="009D7358">
              <w:rPr>
                <w:rFonts w:ascii="Verdana" w:hAnsi="Verdana"/>
                <w:b/>
                <w:bCs/>
                <w:i/>
                <w:iCs/>
                <w:sz w:val="20"/>
                <w:szCs w:val="20"/>
              </w:rPr>
              <w:t>1</w:t>
            </w:r>
            <w:r w:rsidRPr="009D7358">
              <w:rPr>
                <w:rFonts w:ascii="Verdana" w:hAnsi="Verdana"/>
                <w:b/>
                <w:bCs/>
                <w:i/>
                <w:iCs/>
                <w:sz w:val="20"/>
                <w:szCs w:val="20"/>
                <w:lang w:val="en-AU"/>
              </w:rPr>
              <w:t xml:space="preserve"> т., участникът ще бъде отстранен.</w:t>
            </w:r>
          </w:p>
        </w:tc>
      </w:tr>
    </w:tbl>
    <w:p w:rsidR="00A57592" w:rsidRPr="009D7358" w:rsidRDefault="00A57592" w:rsidP="002F1D5A">
      <w:pPr>
        <w:spacing w:after="120" w:line="360" w:lineRule="auto"/>
        <w:jc w:val="both"/>
        <w:rPr>
          <w:rFonts w:ascii="Verdana" w:hAnsi="Verdana" w:cs="Verdana"/>
          <w:sz w:val="20"/>
          <w:szCs w:val="20"/>
        </w:rPr>
      </w:pP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eastAsia="en-US"/>
        </w:rPr>
        <w:t>За целите на настоящата методика използваните определения следва да се тълкуват както следва:</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eastAsia="en-US"/>
        </w:rPr>
        <w:t>* „Всеобхватно“ - следва да се разбира предложение под формата на описание (обяснение),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четири подпоказателя. Всеобхватно означава и предложение, което е недвусмислено и не налага необходимостта от тълкуването му от страна на оценъчната комисия;</w:t>
      </w:r>
    </w:p>
    <w:p w:rsidR="00A57592" w:rsidRPr="009D7358" w:rsidRDefault="00A57592" w:rsidP="002F1D5A">
      <w:pPr>
        <w:widowControl/>
        <w:tabs>
          <w:tab w:val="left" w:pos="993"/>
        </w:tabs>
        <w:spacing w:line="360" w:lineRule="auto"/>
        <w:jc w:val="both"/>
        <w:rPr>
          <w:rFonts w:ascii="Verdana" w:hAnsi="Verdana" w:cs="Times New Roman"/>
          <w:i/>
          <w:color w:val="auto"/>
          <w:sz w:val="20"/>
          <w:szCs w:val="20"/>
          <w:lang w:eastAsia="en-US"/>
        </w:rPr>
      </w:pPr>
      <w:r w:rsidRPr="009D7358">
        <w:rPr>
          <w:rFonts w:ascii="Verdana" w:hAnsi="Verdana" w:cs="Times New Roman"/>
          <w:bCs/>
          <w:i/>
          <w:color w:val="auto"/>
          <w:sz w:val="20"/>
          <w:szCs w:val="20"/>
          <w:lang w:eastAsia="en-US"/>
        </w:rPr>
        <w:t xml:space="preserve">** </w:t>
      </w:r>
      <w:r w:rsidRPr="009D7358">
        <w:rPr>
          <w:rFonts w:ascii="Verdana" w:hAnsi="Verdana" w:cs="Times New Roman"/>
          <w:i/>
          <w:color w:val="auto"/>
          <w:sz w:val="20"/>
          <w:szCs w:val="20"/>
          <w:lang w:eastAsia="en-US"/>
        </w:rPr>
        <w:t xml:space="preserve">„Подробно/Конкретно“ - предложение, което освен че съдържа информация относно изброените от възложителя съставни части и елементи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свързани с конкретните обхват и съдържание на подпоказателите и свързаните с </w:t>
      </w:r>
      <w:r w:rsidRPr="009D7358">
        <w:rPr>
          <w:rFonts w:ascii="Verdana" w:hAnsi="Verdana" w:cs="Times New Roman"/>
          <w:i/>
          <w:color w:val="auto"/>
          <w:sz w:val="20"/>
          <w:szCs w:val="20"/>
          <w:lang w:eastAsia="en-US"/>
        </w:rPr>
        <w:lastRenderedPageBreak/>
        <w:t>това аспекти, зададени от документацията за възлагане. От предложението недвусмислено е видно, че то е насочено към конкретната поръчка;“</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eastAsia="en-US"/>
        </w:rPr>
        <w:t xml:space="preserve">*** „Адекватно/ относимо”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 </w:t>
      </w:r>
    </w:p>
    <w:p w:rsidR="00A57592" w:rsidRPr="009D7358" w:rsidRDefault="00A57592" w:rsidP="002F1D5A">
      <w:pPr>
        <w:widowControl/>
        <w:spacing w:before="100" w:beforeAutospacing="1" w:after="100" w:afterAutospacing="1" w:line="360" w:lineRule="auto"/>
        <w:rPr>
          <w:rFonts w:ascii="Verdana" w:hAnsi="Verdana" w:cs="Times New Roman"/>
          <w:sz w:val="20"/>
          <w:szCs w:val="20"/>
        </w:rPr>
      </w:pPr>
      <w:r w:rsidRPr="009D7358">
        <w:rPr>
          <w:rFonts w:ascii="Verdana" w:hAnsi="Verdana" w:cs="Times New Roman"/>
          <w:bCs/>
          <w:i/>
          <w:color w:val="auto"/>
          <w:sz w:val="20"/>
          <w:szCs w:val="20"/>
        </w:rPr>
        <w:t xml:space="preserve">**** „приложими мерки ” –  </w:t>
      </w:r>
      <w:r w:rsidRPr="009D7358">
        <w:rPr>
          <w:rFonts w:ascii="Verdana" w:hAnsi="Verdana" w:cs="Times New Roman"/>
          <w:i/>
          <w:iCs/>
          <w:sz w:val="20"/>
          <w:szCs w:val="20"/>
        </w:rPr>
        <w:t>Приложими са мерки, които могат да бъдат осъществявани напрактика. Описаните мерки следва да могат да бъдат въплътени в реални действия за постигане на целите -намаляване на затрудненията на местното население за периода на изпълнение на СМР.</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eastAsia="en-US"/>
        </w:rPr>
        <w:t>*****„Несъществени”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eastAsia="en-US"/>
        </w:rPr>
        <w:t>******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val="ru-RU" w:eastAsia="en-US"/>
        </w:rPr>
      </w:pPr>
      <w:r w:rsidRPr="009D7358">
        <w:rPr>
          <w:rFonts w:ascii="Verdana" w:hAnsi="Verdana" w:cs="Times New Roman"/>
          <w:bCs/>
          <w:i/>
          <w:color w:val="auto"/>
          <w:sz w:val="20"/>
          <w:szCs w:val="20"/>
          <w:lang w:val="ru-RU" w:eastAsia="en-US"/>
        </w:rPr>
        <w:t xml:space="preserve">  ******* „Ясно“ - следва да се разбира </w:t>
      </w:r>
      <w:r w:rsidRPr="009D7358">
        <w:rPr>
          <w:rFonts w:ascii="Verdana" w:hAnsi="Verdana" w:cs="Times New Roman"/>
          <w:bCs/>
          <w:i/>
          <w:color w:val="auto"/>
          <w:sz w:val="20"/>
          <w:szCs w:val="20"/>
          <w:lang w:eastAsia="en-US"/>
        </w:rPr>
        <w:t xml:space="preserve">описание (обяснение), което цялостно отчита и е насочено към предмета на съответната поръчка, както и са представени всеобхватно всички аспекти на посочените съставни части и елементи на </w:t>
      </w:r>
      <w:r w:rsidRPr="009D7358">
        <w:rPr>
          <w:rFonts w:ascii="Verdana" w:hAnsi="Verdana" w:cs="Times New Roman"/>
          <w:bCs/>
          <w:i/>
          <w:color w:val="auto"/>
          <w:sz w:val="20"/>
          <w:szCs w:val="20"/>
          <w:lang w:eastAsia="en-US"/>
        </w:rPr>
        <w:lastRenderedPageBreak/>
        <w:t>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оценителната/оценъчната комисия;</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val="en-US" w:eastAsia="en-US"/>
        </w:rPr>
      </w:pPr>
      <w:r w:rsidRPr="009D7358">
        <w:rPr>
          <w:rFonts w:ascii="Verdana" w:hAnsi="Verdana" w:cs="Times New Roman"/>
          <w:bCs/>
          <w:i/>
          <w:color w:val="auto"/>
          <w:sz w:val="20"/>
          <w:szCs w:val="20"/>
          <w:lang w:eastAsia="en-US"/>
        </w:rPr>
        <w:t xml:space="preserve">   ******** „Реалистичен“ – следва да се разбира предложен разумен, приемлив срок, с оглед изпълнение на отделните дейности,при отчитане естеството и специфичния предмет на поръчката. </w:t>
      </w:r>
    </w:p>
    <w:p w:rsidR="00A57592" w:rsidRPr="009D7358" w:rsidRDefault="00A57592" w:rsidP="002F1D5A">
      <w:pPr>
        <w:widowControl/>
        <w:tabs>
          <w:tab w:val="left" w:pos="993"/>
        </w:tabs>
        <w:spacing w:line="360" w:lineRule="auto"/>
        <w:jc w:val="both"/>
        <w:rPr>
          <w:rFonts w:ascii="Verdana" w:hAnsi="Verdana" w:cs="Times New Roman"/>
          <w:bCs/>
          <w:i/>
          <w:color w:val="auto"/>
          <w:sz w:val="20"/>
          <w:szCs w:val="20"/>
          <w:lang w:eastAsia="en-US"/>
        </w:rPr>
      </w:pPr>
      <w:r w:rsidRPr="009D7358">
        <w:rPr>
          <w:rFonts w:ascii="Verdana" w:hAnsi="Verdana" w:cs="Times New Roman"/>
          <w:bCs/>
          <w:i/>
          <w:color w:val="auto"/>
          <w:sz w:val="20"/>
          <w:szCs w:val="20"/>
          <w:lang w:val="en-US" w:eastAsia="en-US"/>
        </w:rPr>
        <w:t xml:space="preserve">  </w:t>
      </w:r>
      <w:r w:rsidRPr="009D7358">
        <w:rPr>
          <w:rFonts w:ascii="Verdana" w:hAnsi="Verdana" w:cs="Times New Roman"/>
          <w:bCs/>
          <w:i/>
          <w:color w:val="auto"/>
          <w:sz w:val="20"/>
          <w:szCs w:val="20"/>
          <w:lang w:eastAsia="en-US"/>
        </w:rPr>
        <w:t>*********</w:t>
      </w:r>
      <w:r w:rsidRPr="009D7358">
        <w:rPr>
          <w:rFonts w:ascii="Verdana" w:hAnsi="Verdana" w:cs="Times New Roman"/>
          <w:bCs/>
          <w:i/>
          <w:color w:val="auto"/>
          <w:sz w:val="20"/>
          <w:szCs w:val="20"/>
          <w:lang w:val="en-US" w:eastAsia="en-US"/>
        </w:rPr>
        <w:t xml:space="preserve"> </w:t>
      </w:r>
      <w:r w:rsidRPr="009D7358">
        <w:rPr>
          <w:rFonts w:ascii="Verdana" w:hAnsi="Verdana" w:cs="Times New Roman"/>
          <w:bCs/>
          <w:i/>
          <w:color w:val="auto"/>
          <w:sz w:val="20"/>
          <w:szCs w:val="20"/>
          <w:lang w:eastAsia="en-US"/>
        </w:rPr>
        <w:t>„Нереалистичен“ – следва да се разбира кратък срок, който е технически неизпълним.</w:t>
      </w:r>
    </w:p>
    <w:p w:rsidR="00A57592" w:rsidRPr="009D7358" w:rsidRDefault="00A57592" w:rsidP="002F1D5A">
      <w:pPr>
        <w:spacing w:after="120" w:line="360" w:lineRule="auto"/>
        <w:jc w:val="both"/>
        <w:rPr>
          <w:rFonts w:ascii="Verdana" w:hAnsi="Verdana" w:cs="Verdana"/>
          <w:sz w:val="20"/>
          <w:szCs w:val="20"/>
        </w:rPr>
      </w:pPr>
    </w:p>
    <w:p w:rsidR="00A57592" w:rsidRPr="009D7358" w:rsidRDefault="00A57592" w:rsidP="002F1D5A">
      <w:pPr>
        <w:widowControl/>
        <w:spacing w:line="360" w:lineRule="auto"/>
        <w:jc w:val="both"/>
        <w:rPr>
          <w:rFonts w:ascii="Verdana" w:hAnsi="Verdana"/>
          <w:color w:val="auto"/>
          <w:sz w:val="20"/>
          <w:szCs w:val="20"/>
        </w:rPr>
      </w:pPr>
      <w:r w:rsidRPr="009D7358">
        <w:rPr>
          <w:rFonts w:ascii="Verdana" w:hAnsi="Verdana" w:cs="Verdana"/>
          <w:b/>
          <w:bCs/>
          <w:color w:val="auto"/>
          <w:sz w:val="20"/>
          <w:szCs w:val="20"/>
        </w:rPr>
        <w:t xml:space="preserve">Чл.30. </w:t>
      </w:r>
      <w:r w:rsidRPr="009D7358">
        <w:rPr>
          <w:rFonts w:ascii="Verdana" w:hAnsi="Verdana"/>
          <w:color w:val="auto"/>
          <w:sz w:val="20"/>
          <w:szCs w:val="20"/>
        </w:rPr>
        <w:t xml:space="preserve">Оценяването на показателя </w:t>
      </w:r>
      <w:r w:rsidRPr="009D7358">
        <w:rPr>
          <w:rFonts w:ascii="Verdana" w:hAnsi="Verdana"/>
          <w:b/>
          <w:color w:val="auto"/>
          <w:sz w:val="20"/>
          <w:szCs w:val="20"/>
        </w:rPr>
        <w:t>Предлагана цена</w:t>
      </w:r>
      <w:r w:rsidRPr="009D7358">
        <w:rPr>
          <w:rFonts w:ascii="Verdana" w:hAnsi="Verdana"/>
          <w:color w:val="auto"/>
          <w:sz w:val="20"/>
          <w:szCs w:val="20"/>
        </w:rPr>
        <w:t xml:space="preserve"> ще се извърши както следва:</w:t>
      </w:r>
    </w:p>
    <w:p w:rsidR="00A57592" w:rsidRPr="009D7358" w:rsidRDefault="00A57592" w:rsidP="002F1D5A">
      <w:pPr>
        <w:spacing w:before="120" w:after="120" w:line="360" w:lineRule="auto"/>
        <w:ind w:firstLine="720"/>
        <w:jc w:val="both"/>
        <w:rPr>
          <w:rFonts w:ascii="Verdana" w:hAnsi="Verdana" w:cs="Verdana"/>
          <w:b/>
          <w:bCs/>
          <w:sz w:val="20"/>
          <w:szCs w:val="20"/>
        </w:rPr>
      </w:pPr>
      <w:r w:rsidRPr="009D7358">
        <w:rPr>
          <w:rFonts w:ascii="Verdana" w:hAnsi="Verdana" w:cs="Verdana"/>
          <w:b/>
          <w:bCs/>
          <w:sz w:val="20"/>
          <w:szCs w:val="20"/>
        </w:rPr>
        <w:t xml:space="preserve">ПЦ (точки) = 40 х (ПЦmin / ПЦi), </w:t>
      </w:r>
    </w:p>
    <w:p w:rsidR="00A57592" w:rsidRPr="009D7358" w:rsidRDefault="00A57592" w:rsidP="002F1D5A">
      <w:pPr>
        <w:spacing w:before="120" w:after="120" w:line="360" w:lineRule="auto"/>
        <w:ind w:firstLine="720"/>
        <w:jc w:val="both"/>
        <w:rPr>
          <w:rFonts w:ascii="Verdana" w:hAnsi="Verdana" w:cs="Verdana"/>
          <w:b/>
          <w:bCs/>
          <w:sz w:val="20"/>
          <w:szCs w:val="20"/>
        </w:rPr>
      </w:pPr>
      <w:r w:rsidRPr="009D7358">
        <w:rPr>
          <w:rFonts w:ascii="Verdana" w:hAnsi="Verdana" w:cs="Verdana"/>
          <w:b/>
          <w:bCs/>
          <w:sz w:val="20"/>
          <w:szCs w:val="20"/>
        </w:rPr>
        <w:t>където:</w:t>
      </w:r>
    </w:p>
    <w:p w:rsidR="00A57592" w:rsidRPr="009D7358" w:rsidRDefault="00A57592" w:rsidP="002F1D5A">
      <w:pPr>
        <w:spacing w:before="120" w:after="120" w:line="360" w:lineRule="auto"/>
        <w:ind w:firstLine="720"/>
        <w:jc w:val="both"/>
        <w:rPr>
          <w:rFonts w:ascii="Verdana" w:hAnsi="Verdana" w:cs="Verdana"/>
          <w:sz w:val="20"/>
          <w:szCs w:val="20"/>
        </w:rPr>
      </w:pPr>
      <w:r w:rsidRPr="009D7358">
        <w:rPr>
          <w:rFonts w:ascii="Verdana" w:hAnsi="Verdana" w:cs="Verdana"/>
          <w:b/>
          <w:bCs/>
          <w:sz w:val="20"/>
          <w:szCs w:val="20"/>
        </w:rPr>
        <w:t xml:space="preserve">ПЦmin </w:t>
      </w:r>
      <w:r w:rsidRPr="009D7358">
        <w:rPr>
          <w:rFonts w:ascii="Verdana" w:hAnsi="Verdana" w:cs="Verdana"/>
          <w:sz w:val="20"/>
          <w:szCs w:val="20"/>
        </w:rPr>
        <w:t>е най-ниската предложена цена;</w:t>
      </w:r>
    </w:p>
    <w:p w:rsidR="00A57592" w:rsidRPr="009D7358" w:rsidRDefault="00A57592" w:rsidP="002F1D5A">
      <w:pPr>
        <w:spacing w:line="360" w:lineRule="auto"/>
        <w:ind w:firstLine="720"/>
        <w:rPr>
          <w:rFonts w:ascii="Verdana" w:hAnsi="Verdana" w:cs="Verdana"/>
          <w:b/>
          <w:bCs/>
          <w:sz w:val="20"/>
          <w:szCs w:val="20"/>
        </w:rPr>
      </w:pPr>
      <w:r w:rsidRPr="009D7358">
        <w:rPr>
          <w:rFonts w:ascii="Verdana" w:hAnsi="Verdana" w:cs="Verdana"/>
          <w:b/>
          <w:bCs/>
          <w:sz w:val="20"/>
          <w:szCs w:val="20"/>
        </w:rPr>
        <w:t xml:space="preserve">ПЦi </w:t>
      </w:r>
      <w:r w:rsidRPr="009D7358">
        <w:rPr>
          <w:rFonts w:ascii="Verdana" w:hAnsi="Verdana" w:cs="Verdana"/>
          <w:sz w:val="20"/>
          <w:szCs w:val="20"/>
        </w:rPr>
        <w:t>е предлагана цена от съответния участник.</w:t>
      </w:r>
    </w:p>
    <w:p w:rsidR="00A57592" w:rsidRPr="009D7358" w:rsidRDefault="00A57592" w:rsidP="002F1D5A">
      <w:pPr>
        <w:widowControl/>
        <w:spacing w:line="360" w:lineRule="auto"/>
        <w:jc w:val="both"/>
        <w:rPr>
          <w:rFonts w:ascii="Verdana" w:hAnsi="Verdana"/>
          <w:color w:val="auto"/>
          <w:sz w:val="20"/>
          <w:szCs w:val="20"/>
        </w:rPr>
      </w:pPr>
    </w:p>
    <w:p w:rsidR="00A57592" w:rsidRPr="009D7358" w:rsidRDefault="00A57592" w:rsidP="002F1D5A">
      <w:pPr>
        <w:widowControl/>
        <w:spacing w:before="100" w:beforeAutospacing="1" w:after="100" w:afterAutospacing="1" w:line="360" w:lineRule="auto"/>
        <w:rPr>
          <w:rFonts w:ascii="Verdana" w:hAnsi="Verdana" w:cs="Times New Roman"/>
          <w:color w:val="auto"/>
          <w:sz w:val="20"/>
          <w:szCs w:val="20"/>
        </w:rPr>
      </w:pPr>
      <w:r w:rsidRPr="009D7358">
        <w:rPr>
          <w:rFonts w:ascii="Verdana" w:hAnsi="Verdana" w:cs="Times New Roman"/>
          <w:bCs/>
          <w:color w:val="auto"/>
          <w:sz w:val="20"/>
          <w:szCs w:val="20"/>
        </w:rPr>
        <w:t>Максималната оценка по този показател е 40 точки</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lang w:val="en-US"/>
        </w:rPr>
      </w:pPr>
      <w:r w:rsidRPr="009D7358">
        <w:rPr>
          <w:rFonts w:ascii="Verdana" w:hAnsi="Verdana" w:cs="Verdana"/>
          <w:b/>
          <w:bCs/>
          <w:color w:val="auto"/>
          <w:sz w:val="20"/>
          <w:szCs w:val="20"/>
          <w:lang w:val="en-US"/>
        </w:rPr>
        <w:t>Чл</w:t>
      </w:r>
      <w:r w:rsidRPr="009D7358">
        <w:rPr>
          <w:rFonts w:ascii="Verdana" w:hAnsi="Verdana" w:cs="Verdana"/>
          <w:b/>
          <w:bCs/>
          <w:color w:val="auto"/>
          <w:sz w:val="20"/>
          <w:szCs w:val="20"/>
        </w:rPr>
        <w:t>.31</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 xml:space="preserve"> </w:t>
      </w:r>
      <w:r w:rsidRPr="009D7358">
        <w:rPr>
          <w:rFonts w:ascii="Verdana" w:hAnsi="Verdana" w:cs="Verdana"/>
          <w:color w:val="auto"/>
          <w:sz w:val="20"/>
          <w:szCs w:val="20"/>
          <w:lang w:val="en-US"/>
        </w:rPr>
        <w:t>Крайното оценяване и класиране на офертите ще се извърши по формулата:</w:t>
      </w:r>
    </w:p>
    <w:p w:rsidR="00A57592" w:rsidRPr="009D7358" w:rsidRDefault="00A57592" w:rsidP="002F1D5A">
      <w:pPr>
        <w:spacing w:line="360" w:lineRule="auto"/>
        <w:rPr>
          <w:rFonts w:ascii="Verdana" w:hAnsi="Verdana" w:cs="Verdana"/>
          <w:b/>
          <w:bCs/>
          <w:sz w:val="20"/>
          <w:szCs w:val="20"/>
        </w:rPr>
      </w:pPr>
      <w:r w:rsidRPr="009D7358">
        <w:rPr>
          <w:rFonts w:ascii="Verdana" w:hAnsi="Verdana" w:cs="Verdana"/>
          <w:b/>
          <w:bCs/>
          <w:sz w:val="20"/>
          <w:szCs w:val="20"/>
        </w:rPr>
        <w:t xml:space="preserve">                                                        КО = ТПИ + ПЦ</w:t>
      </w:r>
    </w:p>
    <w:p w:rsidR="00A57592" w:rsidRPr="009D7358" w:rsidRDefault="00A57592" w:rsidP="002F1D5A">
      <w:pPr>
        <w:widowControl/>
        <w:spacing w:before="100" w:beforeAutospacing="1" w:after="100" w:afterAutospacing="1" w:line="360" w:lineRule="auto"/>
        <w:ind w:firstLine="420"/>
        <w:jc w:val="both"/>
        <w:rPr>
          <w:rFonts w:ascii="Verdana" w:hAnsi="Verdana" w:cs="Times New Roman"/>
          <w:b/>
          <w:bCs/>
          <w:color w:val="auto"/>
          <w:sz w:val="20"/>
          <w:szCs w:val="20"/>
        </w:rPr>
      </w:pPr>
      <w:r w:rsidRPr="009D7358">
        <w:rPr>
          <w:rFonts w:ascii="Verdana" w:hAnsi="Verdana" w:cs="Times New Roman"/>
          <w:b/>
          <w:bCs/>
          <w:color w:val="auto"/>
          <w:sz w:val="20"/>
          <w:szCs w:val="20"/>
        </w:rPr>
        <w:t xml:space="preserve">Комплексната оценка (КО) на офертата на участника може да бъде с максимална стойност 100 точки. </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Cs/>
          <w:color w:val="auto"/>
          <w:sz w:val="20"/>
          <w:szCs w:val="20"/>
        </w:rPr>
      </w:pPr>
      <w:r w:rsidRPr="009D7358">
        <w:rPr>
          <w:rFonts w:ascii="Verdana" w:hAnsi="Verdana" w:cs="Verdana"/>
          <w:b/>
          <w:bCs/>
          <w:color w:val="auto"/>
          <w:sz w:val="20"/>
          <w:szCs w:val="20"/>
        </w:rPr>
        <w:t>Чл.32.(1)</w:t>
      </w:r>
      <w:r w:rsidRPr="009D7358">
        <w:rPr>
          <w:rFonts w:ascii="Verdana" w:hAnsi="Verdana" w:cs="Verdana"/>
          <w:bCs/>
          <w:color w:val="auto"/>
          <w:sz w:val="20"/>
          <w:szCs w:val="20"/>
        </w:rPr>
        <w:t xml:space="preserve"> При прилагането на методиката за оценка на офертите всички показатели ще се изчисляват с точност до втория знак след десетичната запетая.</w:t>
      </w:r>
    </w:p>
    <w:p w:rsidR="00A57592" w:rsidRPr="009D7358" w:rsidRDefault="00A57592" w:rsidP="002F1D5A">
      <w:pPr>
        <w:widowControl/>
        <w:spacing w:line="360" w:lineRule="auto"/>
        <w:jc w:val="both"/>
        <w:rPr>
          <w:rFonts w:ascii="Verdana" w:hAnsi="Verdana" w:cs="Verdana"/>
          <w:bCs/>
          <w:color w:val="auto"/>
          <w:sz w:val="20"/>
          <w:szCs w:val="20"/>
        </w:rPr>
      </w:pPr>
      <w:r w:rsidRPr="009D7358">
        <w:rPr>
          <w:rFonts w:ascii="Verdana" w:hAnsi="Verdana" w:cs="Verdana"/>
          <w:b/>
          <w:bCs/>
          <w:color w:val="auto"/>
          <w:sz w:val="20"/>
          <w:szCs w:val="20"/>
        </w:rPr>
        <w:t>(2)</w:t>
      </w:r>
      <w:r w:rsidRPr="009D7358">
        <w:rPr>
          <w:rFonts w:ascii="Verdana" w:hAnsi="Verdana" w:cs="Verdana"/>
          <w:bCs/>
          <w:color w:val="auto"/>
          <w:sz w:val="20"/>
          <w:szCs w:val="20"/>
        </w:rPr>
        <w:t xml:space="preserve"> При проверка за наличието на обстоятелства по чл. 70, ал. 1 от ЗОП, съответните стойности ще бъдат закръгляни с точност до втория знак след десетичната запетая.</w:t>
      </w:r>
    </w:p>
    <w:p w:rsidR="00A57592" w:rsidRPr="009D7358" w:rsidRDefault="00A57592" w:rsidP="002F1D5A">
      <w:pPr>
        <w:widowControl/>
        <w:spacing w:line="360" w:lineRule="auto"/>
        <w:jc w:val="both"/>
        <w:rPr>
          <w:rFonts w:ascii="Verdana" w:hAnsi="Verdana" w:cs="Verdana"/>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lang w:val="en-US"/>
        </w:rPr>
      </w:pPr>
      <w:r w:rsidRPr="009D7358">
        <w:rPr>
          <w:rFonts w:ascii="Verdana" w:hAnsi="Verdana" w:cs="Verdana"/>
          <w:b/>
          <w:bCs/>
          <w:sz w:val="20"/>
          <w:szCs w:val="20"/>
        </w:rPr>
        <w:t>Раздел VII</w:t>
      </w:r>
      <w:r w:rsidRPr="009D7358">
        <w:rPr>
          <w:rFonts w:ascii="Verdana" w:hAnsi="Verdana" w:cs="Verdana"/>
          <w:b/>
          <w:bCs/>
          <w:sz w:val="20"/>
          <w:szCs w:val="20"/>
          <w:lang w:val="en-US"/>
        </w:rPr>
        <w:t>I</w:t>
      </w:r>
    </w:p>
    <w:p w:rsidR="00A57592" w:rsidRPr="009D7358" w:rsidRDefault="00A57592" w:rsidP="002F1D5A">
      <w:pPr>
        <w:pStyle w:val="8"/>
        <w:shd w:val="clear" w:color="auto" w:fill="auto"/>
        <w:spacing w:line="360" w:lineRule="auto"/>
        <w:ind w:firstLine="0"/>
        <w:jc w:val="center"/>
        <w:rPr>
          <w:rFonts w:ascii="Verdana" w:hAnsi="Verdana" w:cs="Verdana"/>
          <w:b/>
          <w:bCs/>
          <w:sz w:val="20"/>
          <w:szCs w:val="20"/>
        </w:rPr>
      </w:pPr>
      <w:r w:rsidRPr="009D7358">
        <w:rPr>
          <w:rFonts w:ascii="Verdana" w:hAnsi="Verdana" w:cs="Verdana"/>
          <w:b/>
          <w:bCs/>
          <w:sz w:val="20"/>
          <w:szCs w:val="20"/>
        </w:rPr>
        <w:t>ПРАВИЛА И РЕД ЗА ПРОВЕЖДАНЕ НА ОТКРИТАТА ПОЦЕДУРА</w:t>
      </w:r>
    </w:p>
    <w:p w:rsidR="00A57592" w:rsidRPr="009D7358" w:rsidRDefault="00A57592" w:rsidP="002F1D5A">
      <w:pPr>
        <w:pStyle w:val="8"/>
        <w:shd w:val="clear" w:color="auto" w:fill="auto"/>
        <w:spacing w:line="360" w:lineRule="auto"/>
        <w:ind w:firstLine="0"/>
        <w:jc w:val="both"/>
        <w:rPr>
          <w:rFonts w:ascii="Verdana" w:hAnsi="Verdana" w:cs="Verdana"/>
          <w:b/>
          <w:bCs/>
          <w:sz w:val="20"/>
          <w:szCs w:val="20"/>
        </w:rPr>
      </w:pPr>
    </w:p>
    <w:p w:rsidR="00A57592" w:rsidRPr="009D7358" w:rsidRDefault="00A57592" w:rsidP="002F1D5A">
      <w:pPr>
        <w:pStyle w:val="21"/>
        <w:shd w:val="clear" w:color="auto" w:fill="auto"/>
        <w:spacing w:line="360" w:lineRule="auto"/>
        <w:rPr>
          <w:rFonts w:ascii="Verdana" w:hAnsi="Verdana" w:cs="Verdana"/>
          <w:b w:val="0"/>
          <w:sz w:val="20"/>
          <w:szCs w:val="20"/>
        </w:rPr>
      </w:pPr>
      <w:r w:rsidRPr="009D7358">
        <w:rPr>
          <w:rFonts w:ascii="Verdana" w:hAnsi="Verdana" w:cs="Verdana"/>
          <w:sz w:val="20"/>
          <w:szCs w:val="20"/>
        </w:rPr>
        <w:t xml:space="preserve">Чл.33. </w:t>
      </w:r>
      <w:r w:rsidRPr="009D7358">
        <w:rPr>
          <w:rFonts w:ascii="Verdana" w:hAnsi="Verdana" w:cs="Verdana"/>
          <w:b w:val="0"/>
          <w:sz w:val="20"/>
          <w:szCs w:val="20"/>
        </w:rPr>
        <w:t>Условия и ред за еднократна промяна в обявлението и/или</w:t>
      </w:r>
      <w:r w:rsidRPr="009D7358">
        <w:rPr>
          <w:rFonts w:ascii="Verdana" w:hAnsi="Verdana" w:cs="Verdana"/>
          <w:sz w:val="20"/>
          <w:szCs w:val="20"/>
        </w:rPr>
        <w:t xml:space="preserve"> </w:t>
      </w:r>
      <w:r w:rsidRPr="009D7358">
        <w:rPr>
          <w:rFonts w:ascii="Verdana" w:hAnsi="Verdana" w:cs="Verdana"/>
          <w:b w:val="0"/>
          <w:sz w:val="20"/>
          <w:szCs w:val="20"/>
        </w:rPr>
        <w:t>документацията за обществената поръчка: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w:t>
      </w:r>
      <w:r w:rsidRPr="009D7358">
        <w:rPr>
          <w:rFonts w:ascii="Verdana" w:hAnsi="Verdana" w:cs="Verdana"/>
          <w:sz w:val="20"/>
          <w:szCs w:val="20"/>
        </w:rPr>
        <w:t xml:space="preserve"> По собствена инициатива или по сигнал за нередност, Възложителят </w:t>
      </w:r>
      <w:r w:rsidRPr="009D7358">
        <w:rPr>
          <w:rStyle w:val="1"/>
          <w:rFonts w:ascii="Verdana" w:hAnsi="Verdana" w:cs="Verdana"/>
          <w:color w:val="auto"/>
          <w:sz w:val="20"/>
          <w:szCs w:val="20"/>
        </w:rPr>
        <w:t>може</w:t>
      </w:r>
      <w:r w:rsidRPr="009D7358">
        <w:rPr>
          <w:rFonts w:ascii="Verdana" w:hAnsi="Verdana" w:cs="Verdana"/>
          <w:sz w:val="20"/>
          <w:szCs w:val="20"/>
        </w:rPr>
        <w:t xml:space="preserve"> </w:t>
      </w:r>
      <w:r w:rsidRPr="009D7358">
        <w:rPr>
          <w:rFonts w:ascii="Verdana" w:hAnsi="Verdana" w:cs="Verdana"/>
          <w:sz w:val="20"/>
          <w:szCs w:val="20"/>
        </w:rPr>
        <w:lastRenderedPageBreak/>
        <w:t>еднократно да направи промени в обявлението и/или документацията на обществена поръчка, свързани с осигуряване на законосъобразността на процедурата, отстраняването на пропуски или на явна фактическа грешка.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(2)</w:t>
      </w:r>
      <w:r w:rsidRPr="009D7358">
        <w:rPr>
          <w:rFonts w:ascii="Verdana" w:hAnsi="Verdana" w:cs="Verdana"/>
          <w:sz w:val="20"/>
          <w:szCs w:val="20"/>
        </w:rPr>
        <w:t xml:space="preserve">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(3)</w:t>
      </w:r>
      <w:r w:rsidRPr="009D7358">
        <w:rPr>
          <w:rFonts w:ascii="Verdana" w:hAnsi="Verdana" w:cs="Verdana"/>
          <w:sz w:val="20"/>
          <w:szCs w:val="20"/>
        </w:rPr>
        <w:t xml:space="preserve">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(4)</w:t>
      </w:r>
      <w:r w:rsidRPr="009D7358">
        <w:rPr>
          <w:rFonts w:ascii="Verdana" w:hAnsi="Verdana" w:cs="Verdana"/>
          <w:sz w:val="20"/>
          <w:szCs w:val="20"/>
        </w:rPr>
        <w:t xml:space="preserve"> С решението за промяна възложителят няма право да променя дейностите по обявения предмет на поръчката.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(5)</w:t>
      </w:r>
      <w:r w:rsidRPr="009D7358">
        <w:rPr>
          <w:rFonts w:ascii="Verdana" w:hAnsi="Verdana" w:cs="Verdana"/>
          <w:sz w:val="20"/>
          <w:szCs w:val="20"/>
        </w:rPr>
        <w:t xml:space="preserve">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(6)</w:t>
      </w:r>
      <w:r w:rsidRPr="009D7358">
        <w:rPr>
          <w:rFonts w:ascii="Verdana" w:hAnsi="Verdana" w:cs="Verdana"/>
          <w:sz w:val="20"/>
          <w:szCs w:val="20"/>
        </w:rPr>
        <w:t xml:space="preserve">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(7)</w:t>
      </w:r>
      <w:r w:rsidRPr="009D7358">
        <w:rPr>
          <w:rFonts w:ascii="Verdana" w:hAnsi="Verdana" w:cs="Verdana"/>
          <w:sz w:val="20"/>
          <w:szCs w:val="20"/>
        </w:rPr>
        <w:t xml:space="preserve"> След изтичането на 14 дневния срок по чл.27а, ал.З от ЗОП възложителят </w:t>
      </w:r>
      <w:r w:rsidRPr="009D7358">
        <w:rPr>
          <w:rStyle w:val="1"/>
          <w:rFonts w:ascii="Verdana" w:hAnsi="Verdana" w:cs="Verdana"/>
          <w:color w:val="auto"/>
          <w:sz w:val="20"/>
          <w:szCs w:val="20"/>
        </w:rPr>
        <w:t>може</w:t>
      </w:r>
      <w:r w:rsidRPr="009D7358">
        <w:rPr>
          <w:rFonts w:ascii="Verdana" w:hAnsi="Verdana" w:cs="Verdana"/>
          <w:sz w:val="20"/>
          <w:szCs w:val="20"/>
        </w:rPr>
        <w:t xml:space="preserve"> да публикува решение за промяна само когато удължава обявените срокове в процедурата.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(8)</w:t>
      </w:r>
      <w:r w:rsidRPr="009D7358">
        <w:rPr>
          <w:rFonts w:ascii="Verdana" w:hAnsi="Verdana" w:cs="Verdana"/>
          <w:sz w:val="20"/>
          <w:szCs w:val="20"/>
        </w:rPr>
        <w:t xml:space="preserve"> Възложителят </w:t>
      </w:r>
      <w:r w:rsidRPr="009D7358">
        <w:rPr>
          <w:rFonts w:ascii="Verdana" w:hAnsi="Verdana" w:cs="Verdana"/>
          <w:sz w:val="20"/>
          <w:szCs w:val="20"/>
          <w:u w:val="single"/>
        </w:rPr>
        <w:t>е длъжен</w:t>
      </w:r>
      <w:r w:rsidRPr="009D7358">
        <w:rPr>
          <w:rFonts w:ascii="Verdana" w:hAnsi="Verdana" w:cs="Verdana"/>
          <w:sz w:val="20"/>
          <w:szCs w:val="20"/>
        </w:rPr>
        <w:t xml:space="preserve"> да удължи обявените срокове в процедурата: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8.1.</w:t>
      </w:r>
      <w:r w:rsidRPr="009D7358">
        <w:rPr>
          <w:rFonts w:ascii="Verdana" w:hAnsi="Verdana" w:cs="Verdana"/>
          <w:sz w:val="20"/>
          <w:szCs w:val="20"/>
        </w:rPr>
        <w:t xml:space="preserve">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8.2.</w:t>
      </w:r>
      <w:r w:rsidRPr="009D7358">
        <w:rPr>
          <w:rFonts w:ascii="Verdana" w:hAnsi="Verdana" w:cs="Verdana"/>
          <w:sz w:val="20"/>
          <w:szCs w:val="20"/>
        </w:rPr>
        <w:t xml:space="preserve"> в случаите по чл. 29, ал. 3 от ЗОП, когато от предоставяне на разяснението от възложителя до крайния срок за получаване на оферти остават по-малко от 6 дни.</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(9)</w:t>
      </w:r>
      <w:r w:rsidRPr="009D7358">
        <w:rPr>
          <w:rFonts w:ascii="Verdana" w:hAnsi="Verdana" w:cs="Verdana"/>
          <w:sz w:val="20"/>
          <w:szCs w:val="20"/>
        </w:rPr>
        <w:t xml:space="preserve"> Възложителят </w:t>
      </w:r>
      <w:r w:rsidRPr="009D7358">
        <w:rPr>
          <w:rStyle w:val="1"/>
          <w:rFonts w:ascii="Verdana" w:hAnsi="Verdana" w:cs="Verdana"/>
          <w:color w:val="auto"/>
          <w:sz w:val="20"/>
          <w:szCs w:val="20"/>
        </w:rPr>
        <w:t>може</w:t>
      </w:r>
      <w:r w:rsidRPr="009D7358">
        <w:rPr>
          <w:rFonts w:ascii="Verdana" w:hAnsi="Verdana" w:cs="Verdana"/>
          <w:sz w:val="20"/>
          <w:szCs w:val="20"/>
        </w:rPr>
        <w:t xml:space="preserve"> да удължи обявените срокове в процедурата, когато:</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9.1.</w:t>
      </w:r>
      <w:r w:rsidRPr="009D7358">
        <w:rPr>
          <w:rFonts w:ascii="Verdana" w:hAnsi="Verdana" w:cs="Verdana"/>
          <w:sz w:val="20"/>
          <w:szCs w:val="20"/>
        </w:rPr>
        <w:t xml:space="preserve"> в първоначално определения срок няма постъпили оферти или е получена само една оферта;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9.2.</w:t>
      </w:r>
      <w:r w:rsidRPr="009D7358">
        <w:rPr>
          <w:rFonts w:ascii="Verdana" w:hAnsi="Verdana" w:cs="Verdana"/>
          <w:sz w:val="20"/>
          <w:szCs w:val="20"/>
        </w:rPr>
        <w:t xml:space="preserve">  това се налага в резултат от производство по обжалване.</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(10)</w:t>
      </w:r>
      <w:r w:rsidRPr="009D7358">
        <w:rPr>
          <w:rFonts w:ascii="Verdana" w:hAnsi="Verdana" w:cs="Verdana"/>
          <w:sz w:val="20"/>
          <w:szCs w:val="20"/>
        </w:rPr>
        <w:t xml:space="preserve"> С публикуването на решение за промяна в Регистъра на обществените поръчки се смята, че всички заинтересовани лица са уведомени.</w:t>
      </w:r>
    </w:p>
    <w:p w:rsidR="00A57592" w:rsidRPr="009D7358" w:rsidRDefault="00A57592" w:rsidP="002F1D5A">
      <w:pPr>
        <w:pStyle w:val="21"/>
        <w:shd w:val="clear" w:color="auto" w:fill="auto"/>
        <w:spacing w:line="360" w:lineRule="auto"/>
        <w:rPr>
          <w:rFonts w:ascii="Verdana" w:hAnsi="Verdana" w:cs="Verdana"/>
          <w:sz w:val="20"/>
          <w:szCs w:val="20"/>
        </w:rPr>
      </w:pPr>
    </w:p>
    <w:p w:rsidR="00A57592" w:rsidRPr="009D7358" w:rsidRDefault="00A57592" w:rsidP="002F1D5A">
      <w:pPr>
        <w:pStyle w:val="21"/>
        <w:shd w:val="clear" w:color="auto" w:fill="auto"/>
        <w:spacing w:line="360" w:lineRule="auto"/>
        <w:rPr>
          <w:rFonts w:ascii="Verdana" w:hAnsi="Verdana" w:cs="Verdana"/>
          <w:sz w:val="20"/>
          <w:szCs w:val="20"/>
        </w:rPr>
      </w:pPr>
      <w:r w:rsidRPr="009D7358">
        <w:rPr>
          <w:rFonts w:ascii="Verdana" w:hAnsi="Verdana" w:cs="Verdana"/>
          <w:sz w:val="20"/>
          <w:szCs w:val="20"/>
        </w:rPr>
        <w:t>Чл.34</w:t>
      </w:r>
      <w:r w:rsidRPr="009D7358">
        <w:rPr>
          <w:rFonts w:ascii="Verdana" w:hAnsi="Verdana" w:cs="Verdana"/>
          <w:b w:val="0"/>
          <w:bCs w:val="0"/>
          <w:sz w:val="20"/>
          <w:szCs w:val="20"/>
        </w:rPr>
        <w:t xml:space="preserve">. </w:t>
      </w:r>
      <w:r w:rsidRPr="009D7358">
        <w:rPr>
          <w:rStyle w:val="24"/>
          <w:rFonts w:ascii="Verdana" w:hAnsi="Verdana" w:cs="Verdana"/>
          <w:b/>
          <w:bCs/>
          <w:color w:val="auto"/>
          <w:sz w:val="20"/>
          <w:szCs w:val="20"/>
        </w:rPr>
        <w:t>Разяснения по документацията за участие в процедурата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w:t>
      </w:r>
      <w:r w:rsidRPr="009D7358">
        <w:rPr>
          <w:rFonts w:ascii="Verdana" w:hAnsi="Verdana" w:cs="Verdana"/>
          <w:sz w:val="20"/>
          <w:szCs w:val="20"/>
        </w:rPr>
        <w:t xml:space="preserve"> Лицата могат да поискат писмено от възложителя разяснения по документацията за участие до </w:t>
      </w:r>
      <w:r w:rsidR="00525EF0">
        <w:rPr>
          <w:rFonts w:ascii="Verdana" w:hAnsi="Verdana" w:cs="Verdana"/>
          <w:sz w:val="20"/>
          <w:szCs w:val="20"/>
        </w:rPr>
        <w:t>6</w:t>
      </w:r>
      <w:r w:rsidRPr="009D7358">
        <w:rPr>
          <w:rFonts w:ascii="Verdana" w:hAnsi="Verdana" w:cs="Verdana"/>
          <w:sz w:val="20"/>
          <w:szCs w:val="20"/>
        </w:rPr>
        <w:t xml:space="preserve"> дни преди изтичането на  срока за получаване на офертите.</w:t>
      </w:r>
    </w:p>
    <w:p w:rsidR="00A57592" w:rsidRPr="009D7358" w:rsidRDefault="00A57592" w:rsidP="002F1D5A">
      <w:pPr>
        <w:pStyle w:val="8"/>
        <w:shd w:val="clear" w:color="auto" w:fill="auto"/>
        <w:spacing w:line="360" w:lineRule="auto"/>
        <w:ind w:firstLine="0"/>
        <w:jc w:val="both"/>
        <w:rPr>
          <w:rFonts w:ascii="Verdana" w:hAnsi="Verdana" w:cs="Verdana"/>
          <w:b/>
          <w:bCs/>
          <w:sz w:val="20"/>
          <w:szCs w:val="20"/>
        </w:rPr>
      </w:pPr>
      <w:r w:rsidRPr="009D7358">
        <w:rPr>
          <w:rFonts w:ascii="Verdana" w:hAnsi="Verdana" w:cs="Verdana"/>
          <w:b/>
          <w:bCs/>
          <w:sz w:val="20"/>
          <w:szCs w:val="20"/>
        </w:rPr>
        <w:t>(2)</w:t>
      </w:r>
      <w:r w:rsidRPr="009D7358">
        <w:rPr>
          <w:rFonts w:ascii="Verdana" w:hAnsi="Verdana" w:cs="Verdana"/>
          <w:sz w:val="20"/>
          <w:szCs w:val="20"/>
        </w:rPr>
        <w:t xml:space="preserve"> Срок за искане на разяснения по документацията за участие </w:t>
      </w:r>
      <w:r w:rsidRPr="009D7358">
        <w:rPr>
          <w:rFonts w:ascii="Verdana" w:hAnsi="Verdana" w:cs="Verdana"/>
          <w:b/>
          <w:bCs/>
          <w:sz w:val="20"/>
          <w:szCs w:val="20"/>
        </w:rPr>
        <w:t>– до 1</w:t>
      </w:r>
      <w:r w:rsidR="00525EF0">
        <w:rPr>
          <w:rFonts w:ascii="Verdana" w:hAnsi="Verdana" w:cs="Verdana"/>
          <w:b/>
          <w:bCs/>
          <w:sz w:val="20"/>
          <w:szCs w:val="20"/>
        </w:rPr>
        <w:t>6</w:t>
      </w:r>
      <w:r w:rsidRPr="009D7358">
        <w:rPr>
          <w:rFonts w:ascii="Verdana" w:hAnsi="Verdana" w:cs="Verdana"/>
          <w:b/>
          <w:bCs/>
          <w:sz w:val="20"/>
          <w:szCs w:val="20"/>
        </w:rPr>
        <w:t xml:space="preserve">:30 часа на </w:t>
      </w:r>
      <w:r w:rsidR="00525EF0">
        <w:rPr>
          <w:rFonts w:ascii="Verdana" w:hAnsi="Verdana" w:cs="Verdana"/>
          <w:b/>
          <w:bCs/>
          <w:sz w:val="20"/>
          <w:szCs w:val="20"/>
        </w:rPr>
        <w:t>09.05.2016</w:t>
      </w:r>
      <w:r w:rsidRPr="009D7358">
        <w:rPr>
          <w:rFonts w:ascii="Verdana" w:hAnsi="Verdana" w:cs="Verdana"/>
          <w:b/>
          <w:bCs/>
          <w:sz w:val="20"/>
          <w:szCs w:val="20"/>
        </w:rPr>
        <w:t>г.</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(3)</w:t>
      </w:r>
      <w:r w:rsidRPr="009D7358">
        <w:rPr>
          <w:rFonts w:ascii="Verdana" w:hAnsi="Verdana" w:cs="Verdana"/>
          <w:sz w:val="20"/>
          <w:szCs w:val="20"/>
        </w:rPr>
        <w:t xml:space="preserve"> Разясненията по т.1 се публикуват в 4-дневен срок от получаване на искането. </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lastRenderedPageBreak/>
        <w:t>(4)</w:t>
      </w:r>
      <w:r w:rsidRPr="009D7358">
        <w:rPr>
          <w:rFonts w:ascii="Verdana" w:hAnsi="Verdana" w:cs="Verdana"/>
          <w:sz w:val="20"/>
          <w:szCs w:val="20"/>
        </w:rPr>
        <w:t xml:space="preserve"> Възложителят изпраща разяснението до всички лица, които са посочили електронен адрес за кореспонденция в деня на публикуването им в профила на купувача,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(5)</w:t>
      </w:r>
      <w:r w:rsidRPr="009D7358">
        <w:rPr>
          <w:rFonts w:ascii="Verdana" w:hAnsi="Verdana" w:cs="Verdana"/>
          <w:sz w:val="20"/>
          <w:szCs w:val="20"/>
        </w:rPr>
        <w:t xml:space="preserve"> Когато от публикуването на разясненията от възложителя до крайния срок за получаване на оферти остават по-малко от </w:t>
      </w:r>
      <w:r w:rsidR="00525EF0">
        <w:rPr>
          <w:rFonts w:ascii="Verdana" w:hAnsi="Verdana" w:cs="Verdana"/>
          <w:sz w:val="20"/>
          <w:szCs w:val="20"/>
        </w:rPr>
        <w:t>3</w:t>
      </w:r>
      <w:r w:rsidRPr="009D7358">
        <w:rPr>
          <w:rFonts w:ascii="Verdana" w:hAnsi="Verdana" w:cs="Verdana"/>
          <w:sz w:val="20"/>
          <w:szCs w:val="20"/>
        </w:rPr>
        <w:t xml:space="preserve"> дни, възложителят е длъжен да удължи срока за получаване на оферти.</w:t>
      </w:r>
    </w:p>
    <w:p w:rsidR="00A57592" w:rsidRPr="009D7358" w:rsidRDefault="00A57592" w:rsidP="002F1D5A">
      <w:pPr>
        <w:widowControl/>
        <w:spacing w:line="360" w:lineRule="auto"/>
        <w:jc w:val="both"/>
        <w:rPr>
          <w:rFonts w:ascii="Verdana" w:hAnsi="Verdana" w:cs="Verdana"/>
          <w:b/>
          <w:bCs/>
          <w:color w:val="auto"/>
          <w:sz w:val="20"/>
          <w:szCs w:val="20"/>
          <w:lang w:eastAsia="en-US"/>
        </w:rPr>
      </w:pPr>
      <w:r w:rsidRPr="009D7358">
        <w:rPr>
          <w:rFonts w:ascii="Verdana" w:hAnsi="Verdana" w:cs="Verdana"/>
          <w:b/>
          <w:bCs/>
          <w:color w:val="auto"/>
          <w:sz w:val="20"/>
          <w:szCs w:val="20"/>
          <w:lang w:val="ru-RU" w:eastAsia="en-US"/>
        </w:rPr>
        <w:t>(6)</w:t>
      </w:r>
      <w:r w:rsidRPr="009D7358">
        <w:rPr>
          <w:rFonts w:ascii="Verdana" w:hAnsi="Verdana" w:cs="Verdana"/>
          <w:color w:val="auto"/>
          <w:sz w:val="20"/>
          <w:szCs w:val="20"/>
          <w:lang w:val="ru-RU" w:eastAsia="en-US"/>
        </w:rPr>
        <w:t xml:space="preserve"> Разясненията ще бъдат </w:t>
      </w:r>
      <w:r w:rsidRPr="009D7358">
        <w:rPr>
          <w:rFonts w:ascii="Verdana" w:hAnsi="Verdana" w:cs="Verdana"/>
          <w:color w:val="auto"/>
          <w:sz w:val="20"/>
          <w:szCs w:val="20"/>
          <w:lang w:eastAsia="en-US"/>
        </w:rPr>
        <w:t>публикувани и в Профила на купувача, на адресите посочени в чл. 10, ал. 1 от настоящата документация</w:t>
      </w:r>
      <w:r w:rsidRPr="009D7358">
        <w:rPr>
          <w:rFonts w:ascii="Verdana" w:hAnsi="Verdana" w:cs="Verdana"/>
          <w:color w:val="auto"/>
          <w:sz w:val="20"/>
          <w:szCs w:val="20"/>
          <w:lang w:val="ru-RU" w:eastAsia="en-US"/>
        </w:rPr>
        <w:t>.</w:t>
      </w:r>
      <w:r w:rsidRPr="009D7358">
        <w:rPr>
          <w:rFonts w:ascii="Verdana" w:hAnsi="Verdana" w:cs="Verdana"/>
          <w:b/>
          <w:bCs/>
          <w:color w:val="auto"/>
          <w:sz w:val="20"/>
          <w:szCs w:val="20"/>
          <w:lang w:val="ru-RU" w:eastAsia="en-US"/>
        </w:rPr>
        <w:t xml:space="preserve"> </w:t>
      </w:r>
    </w:p>
    <w:p w:rsidR="00A57592" w:rsidRPr="009D7358" w:rsidRDefault="00A57592" w:rsidP="002F1D5A">
      <w:pPr>
        <w:pStyle w:val="31"/>
        <w:keepNext/>
        <w:keepLines/>
        <w:shd w:val="clear" w:color="auto" w:fill="auto"/>
        <w:spacing w:line="360" w:lineRule="auto"/>
        <w:jc w:val="both"/>
        <w:rPr>
          <w:rFonts w:ascii="Verdana" w:hAnsi="Verdana" w:cs="Verdana"/>
          <w:sz w:val="20"/>
          <w:szCs w:val="20"/>
        </w:rPr>
      </w:pPr>
    </w:p>
    <w:p w:rsidR="00A57592" w:rsidRPr="009D7358" w:rsidRDefault="00A57592" w:rsidP="002F1D5A">
      <w:pPr>
        <w:pStyle w:val="31"/>
        <w:keepNext/>
        <w:keepLines/>
        <w:shd w:val="clear" w:color="auto" w:fill="auto"/>
        <w:spacing w:line="360" w:lineRule="auto"/>
        <w:jc w:val="both"/>
        <w:rPr>
          <w:rFonts w:ascii="Verdana" w:hAnsi="Verdana" w:cs="Verdana"/>
          <w:sz w:val="20"/>
          <w:szCs w:val="20"/>
        </w:rPr>
      </w:pPr>
    </w:p>
    <w:p w:rsidR="00A57592" w:rsidRPr="009D7358" w:rsidRDefault="00A57592" w:rsidP="002F1D5A">
      <w:pPr>
        <w:pStyle w:val="31"/>
        <w:keepNext/>
        <w:keepLines/>
        <w:shd w:val="clear" w:color="auto" w:fill="auto"/>
        <w:spacing w:line="360" w:lineRule="auto"/>
        <w:jc w:val="both"/>
        <w:rPr>
          <w:rFonts w:ascii="Verdana" w:hAnsi="Verdana" w:cs="Verdana"/>
          <w:b w:val="0"/>
          <w:bCs w:val="0"/>
          <w:sz w:val="20"/>
          <w:szCs w:val="20"/>
        </w:rPr>
      </w:pPr>
      <w:r w:rsidRPr="009D7358">
        <w:rPr>
          <w:rFonts w:ascii="Verdana" w:hAnsi="Verdana" w:cs="Verdana"/>
          <w:sz w:val="20"/>
          <w:szCs w:val="20"/>
        </w:rPr>
        <w:t>Чл.35.</w:t>
      </w:r>
      <w:r w:rsidRPr="009D7358">
        <w:rPr>
          <w:rFonts w:ascii="Verdana" w:hAnsi="Verdana" w:cs="Verdana"/>
          <w:b w:val="0"/>
          <w:bCs w:val="0"/>
          <w:sz w:val="20"/>
          <w:szCs w:val="20"/>
        </w:rPr>
        <w:t xml:space="preserve"> </w:t>
      </w:r>
      <w:r w:rsidRPr="009D7358">
        <w:rPr>
          <w:rStyle w:val="30"/>
          <w:rFonts w:ascii="Verdana" w:hAnsi="Verdana" w:cs="Verdana"/>
          <w:b/>
          <w:bCs/>
          <w:color w:val="auto"/>
          <w:sz w:val="20"/>
          <w:szCs w:val="20"/>
        </w:rPr>
        <w:t>Разглеждане, оценка и класиране на офертите</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(1)</w:t>
      </w:r>
      <w:r w:rsidRPr="009D7358">
        <w:rPr>
          <w:rFonts w:ascii="Verdana" w:hAnsi="Verdana" w:cs="Verdana"/>
          <w:sz w:val="20"/>
          <w:szCs w:val="20"/>
          <w:lang w:val="en-US"/>
        </w:rPr>
        <w:t xml:space="preserve">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(2)</w:t>
      </w:r>
      <w:r w:rsidRPr="009D7358">
        <w:rPr>
          <w:rFonts w:ascii="Verdana" w:hAnsi="Verdana" w:cs="Verdana"/>
          <w:sz w:val="20"/>
          <w:szCs w:val="20"/>
          <w:lang w:val="en-US"/>
        </w:rPr>
        <w:t xml:space="preserve"> При промяна на датата и часа на отваряне на офертите участниците се уведомяват писмено.</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(3)</w:t>
      </w:r>
      <w:r w:rsidRPr="009D7358">
        <w:rPr>
          <w:rFonts w:ascii="Verdana" w:hAnsi="Verdana" w:cs="Verdana"/>
          <w:sz w:val="20"/>
          <w:szCs w:val="20"/>
          <w:lang w:val="en-US"/>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9D7358">
        <w:rPr>
          <w:rFonts w:ascii="Verdana" w:hAnsi="Verdana" w:cs="Verdana"/>
          <w:sz w:val="20"/>
          <w:szCs w:val="20"/>
        </w:rPr>
        <w:t>други лица при спазване на установения режим за достъп до сградата, в която се извършва отварянето</w:t>
      </w:r>
      <w:r w:rsidRPr="009D7358">
        <w:rPr>
          <w:rFonts w:ascii="Verdana" w:hAnsi="Verdana" w:cs="Verdana"/>
          <w:sz w:val="20"/>
          <w:szCs w:val="20"/>
          <w:lang w:val="en-US"/>
        </w:rPr>
        <w:t>.</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(4)</w:t>
      </w:r>
      <w:r w:rsidRPr="009D7358">
        <w:rPr>
          <w:rFonts w:ascii="Verdana" w:hAnsi="Verdana" w:cs="Verdana"/>
          <w:sz w:val="20"/>
          <w:szCs w:val="20"/>
          <w:lang w:val="en-US"/>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“Предлагана цена”. Комисията предлага по един представител от присъстващите участници да подпише плик №3 на останалите участници.</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(5)</w:t>
      </w:r>
      <w:r w:rsidRPr="009D7358">
        <w:rPr>
          <w:rFonts w:ascii="Verdana" w:hAnsi="Verdana" w:cs="Verdana"/>
          <w:sz w:val="20"/>
          <w:szCs w:val="20"/>
          <w:lang w:val="en-US"/>
        </w:rPr>
        <w:t xml:space="preserve"> В присъствието на лицата по т.3, Комисията назначена от Възложителя за разглеждане, оценка и класиране на офертите, отваря плик №2 ”Предложение за изпълнение на поръчката”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”Предложение за изпълнение на поръчката” на останалите участници. Комисията след това отваря плик №1 “Документи за подбор” и оповестява документите</w:t>
      </w:r>
      <w:r w:rsidRPr="009D7358">
        <w:rPr>
          <w:rFonts w:ascii="Verdana" w:hAnsi="Verdana" w:cs="Verdana"/>
          <w:sz w:val="20"/>
          <w:szCs w:val="20"/>
        </w:rPr>
        <w:t xml:space="preserve"> и информацията</w:t>
      </w:r>
      <w:r w:rsidRPr="009D7358">
        <w:rPr>
          <w:rFonts w:ascii="Verdana" w:hAnsi="Verdana" w:cs="Verdana"/>
          <w:sz w:val="20"/>
          <w:szCs w:val="20"/>
          <w:lang w:val="en-US"/>
        </w:rPr>
        <w:t>, които той съдържа.</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(6)</w:t>
      </w:r>
      <w:r w:rsidRPr="009D7358">
        <w:rPr>
          <w:rFonts w:ascii="Verdana" w:hAnsi="Verdana" w:cs="Verdana"/>
          <w:sz w:val="20"/>
          <w:szCs w:val="20"/>
          <w:lang w:val="en-US"/>
        </w:rPr>
        <w:t xml:space="preserve"> След извършването на действията по т. 4 и 5 приключва публичната част от заседанието на комисията.</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lang w:val="en-US"/>
        </w:rPr>
      </w:pPr>
      <w:r w:rsidRPr="009D7358">
        <w:rPr>
          <w:rFonts w:ascii="Verdana" w:hAnsi="Verdana" w:cs="Verdana"/>
          <w:b/>
          <w:bCs/>
          <w:sz w:val="20"/>
          <w:szCs w:val="20"/>
        </w:rPr>
        <w:t>(7)</w:t>
      </w:r>
      <w:r w:rsidRPr="009D7358">
        <w:rPr>
          <w:rFonts w:ascii="Verdana" w:hAnsi="Verdana" w:cs="Verdana"/>
          <w:sz w:val="20"/>
          <w:szCs w:val="20"/>
          <w:lang w:val="en-US"/>
        </w:rPr>
        <w:t xml:space="preserve"> Комисията разглежда документите </w:t>
      </w:r>
      <w:r w:rsidRPr="009D7358">
        <w:rPr>
          <w:rFonts w:ascii="Verdana" w:hAnsi="Verdana" w:cs="Verdana"/>
          <w:sz w:val="20"/>
          <w:szCs w:val="20"/>
        </w:rPr>
        <w:t xml:space="preserve">и информацията </w:t>
      </w:r>
      <w:r w:rsidRPr="009D7358">
        <w:rPr>
          <w:rFonts w:ascii="Verdana" w:hAnsi="Verdana" w:cs="Verdana"/>
          <w:sz w:val="20"/>
          <w:szCs w:val="20"/>
          <w:lang w:val="en-US"/>
        </w:rPr>
        <w:t>в плик №1 “Документи за подбор” за съответствие с критериите за подбор, поставени от възложителя и съставя протокол.</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rPr>
      </w:pPr>
      <w:r w:rsidRPr="009D7358">
        <w:rPr>
          <w:rFonts w:ascii="Verdana" w:hAnsi="Verdana" w:cs="Verdana"/>
          <w:b/>
          <w:bCs/>
          <w:sz w:val="20"/>
          <w:szCs w:val="20"/>
        </w:rPr>
        <w:lastRenderedPageBreak/>
        <w:t>(8)</w:t>
      </w:r>
      <w:r w:rsidRPr="009D7358">
        <w:rPr>
          <w:rFonts w:ascii="Verdana" w:hAnsi="Verdana" w:cs="Verdana"/>
          <w:sz w:val="20"/>
          <w:szCs w:val="20"/>
          <w:lang w:val="en-US"/>
        </w:rPr>
        <w:t xml:space="preserve"> Когато установи липса на документи и/или несъответствия с критериите за подбор</w:t>
      </w:r>
      <w:r w:rsidRPr="009D7358">
        <w:rPr>
          <w:rFonts w:ascii="Verdana" w:hAnsi="Verdana" w:cs="Verdana"/>
          <w:sz w:val="20"/>
          <w:szCs w:val="20"/>
        </w:rPr>
        <w:t xml:space="preserve"> и/или друга нередовност, включително фактическа грешка, комисията ги посочва в протокола по т.7. Съставеният от комисията протокол се изпраща на всички участници в дена на публикуването му в профила на купувача.</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rPr>
      </w:pPr>
      <w:r w:rsidRPr="009D7358">
        <w:rPr>
          <w:rFonts w:ascii="Verdana" w:hAnsi="Verdana" w:cs="Verdana"/>
          <w:b/>
          <w:bCs/>
          <w:sz w:val="20"/>
          <w:szCs w:val="20"/>
        </w:rPr>
        <w:t>(9)</w:t>
      </w:r>
      <w:r w:rsidRPr="009D7358">
        <w:rPr>
          <w:rFonts w:ascii="Verdana" w:hAnsi="Verdana" w:cs="Verdana"/>
          <w:sz w:val="20"/>
          <w:szCs w:val="20"/>
          <w:lang w:val="en-US"/>
        </w:rPr>
        <w:t xml:space="preserve"> Участниците представят на комисията съответните документи в срок 5 работни дни от получаването на протокола по т. 7. </w:t>
      </w:r>
      <w:r w:rsidRPr="009D7358">
        <w:rPr>
          <w:rFonts w:ascii="Verdana" w:hAnsi="Verdana" w:cs="Verdana"/>
          <w:sz w:val="20"/>
          <w:szCs w:val="20"/>
        </w:rPr>
        <w:t>Когато е установена липса на документи  и/или несъответствия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A57592" w:rsidRPr="009D7358" w:rsidRDefault="00A57592" w:rsidP="002F1D5A">
      <w:pPr>
        <w:pStyle w:val="NormalWeb"/>
        <w:spacing w:before="0" w:beforeAutospacing="0" w:after="0" w:afterAutospacing="0" w:line="360" w:lineRule="auto"/>
        <w:jc w:val="both"/>
        <w:rPr>
          <w:rFonts w:ascii="Verdana" w:hAnsi="Verdana" w:cs="Verdana"/>
          <w:sz w:val="20"/>
          <w:szCs w:val="20"/>
        </w:rPr>
      </w:pPr>
      <w:r w:rsidRPr="009D7358">
        <w:rPr>
          <w:rFonts w:ascii="Verdana" w:hAnsi="Verdana" w:cs="Verdana"/>
          <w:b/>
          <w:bCs/>
          <w:sz w:val="20"/>
          <w:szCs w:val="20"/>
        </w:rPr>
        <w:t>(10)</w:t>
      </w:r>
      <w:r w:rsidRPr="009D7358">
        <w:rPr>
          <w:rFonts w:ascii="Verdana" w:hAnsi="Verdana" w:cs="Verdana"/>
          <w:sz w:val="20"/>
          <w:szCs w:val="20"/>
          <w:lang w:val="en-US"/>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w:t>
      </w:r>
      <w:r w:rsidRPr="009D7358">
        <w:rPr>
          <w:rFonts w:ascii="Verdana" w:hAnsi="Verdana" w:cs="Verdana"/>
          <w:sz w:val="20"/>
          <w:szCs w:val="20"/>
        </w:rPr>
        <w:t xml:space="preserve"> </w:t>
      </w:r>
      <w:r w:rsidRPr="009D7358">
        <w:rPr>
          <w:rFonts w:ascii="Verdana" w:hAnsi="Verdana" w:cs="Verdana"/>
          <w:sz w:val="20"/>
          <w:szCs w:val="20"/>
          <w:lang w:val="en-US"/>
        </w:rPr>
        <w:t>”Предложение за изпълнение на поръчката” на участниците, които не отговарят на критериите за подбор.</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(11)</w:t>
      </w:r>
      <w:r w:rsidRPr="009D7358">
        <w:rPr>
          <w:rFonts w:ascii="Verdana" w:hAnsi="Verdana" w:cs="Verdana"/>
          <w:sz w:val="20"/>
          <w:szCs w:val="20"/>
        </w:rPr>
        <w:t xml:space="preserve"> В съответствие с избрания критерий за оценка „икономически най-изгодна оферта”, комисията отваря плика с предлаганата цена, след като е изпълнила следните действия:</w:t>
      </w:r>
    </w:p>
    <w:p w:rsidR="00A57592" w:rsidRPr="009D7358" w:rsidRDefault="00A57592" w:rsidP="002F1D5A">
      <w:pPr>
        <w:spacing w:line="360" w:lineRule="auto"/>
        <w:jc w:val="both"/>
        <w:rPr>
          <w:rFonts w:ascii="Verdana" w:hAnsi="Verdana" w:cs="Verdana"/>
          <w:color w:val="auto"/>
          <w:sz w:val="20"/>
          <w:szCs w:val="20"/>
          <w:lang w:eastAsia="en-US"/>
        </w:rPr>
      </w:pPr>
      <w:r w:rsidRPr="009D7358">
        <w:rPr>
          <w:rFonts w:ascii="Verdana" w:hAnsi="Verdana" w:cs="Verdana"/>
          <w:b/>
          <w:bCs/>
          <w:color w:val="auto"/>
          <w:sz w:val="20"/>
          <w:szCs w:val="20"/>
          <w:lang w:eastAsia="en-US"/>
        </w:rPr>
        <w:t>11.1.</w:t>
      </w:r>
      <w:r w:rsidRPr="009D7358">
        <w:rPr>
          <w:rFonts w:ascii="Verdana" w:hAnsi="Verdana" w:cs="Verdana"/>
          <w:color w:val="auto"/>
          <w:sz w:val="20"/>
          <w:szCs w:val="20"/>
          <w:lang w:eastAsia="en-US"/>
        </w:rPr>
        <w:t xml:space="preserve"> разгледала е предложенията в плик №2 за установяване на съответствието им с изискванията на възложителя;</w:t>
      </w:r>
    </w:p>
    <w:p w:rsidR="00A57592" w:rsidRPr="009D7358" w:rsidRDefault="00A57592" w:rsidP="002F1D5A">
      <w:pPr>
        <w:spacing w:line="360" w:lineRule="auto"/>
        <w:jc w:val="both"/>
        <w:rPr>
          <w:rFonts w:ascii="Verdana" w:hAnsi="Verdana" w:cs="Verdana"/>
          <w:color w:val="auto"/>
          <w:sz w:val="20"/>
          <w:szCs w:val="20"/>
          <w:lang w:eastAsia="en-US"/>
        </w:rPr>
      </w:pPr>
      <w:r w:rsidRPr="009D7358">
        <w:rPr>
          <w:rFonts w:ascii="Verdana" w:hAnsi="Verdana" w:cs="Verdana"/>
          <w:b/>
          <w:bCs/>
          <w:color w:val="auto"/>
          <w:sz w:val="20"/>
          <w:szCs w:val="20"/>
          <w:lang w:eastAsia="en-US"/>
        </w:rPr>
        <w:t>11.2.</w:t>
      </w:r>
      <w:r w:rsidRPr="009D7358">
        <w:rPr>
          <w:rFonts w:ascii="Verdana" w:hAnsi="Verdana" w:cs="Verdana"/>
          <w:color w:val="auto"/>
          <w:sz w:val="20"/>
          <w:szCs w:val="20"/>
          <w:lang w:eastAsia="en-US"/>
        </w:rPr>
        <w:t xml:space="preserve"> Извършила е проверка за наличието на основанията по чл.70 , ал.1 за предложенията в Плик №2;</w:t>
      </w:r>
    </w:p>
    <w:p w:rsidR="00A57592" w:rsidRPr="009D7358" w:rsidRDefault="00A57592" w:rsidP="002F1D5A">
      <w:pPr>
        <w:spacing w:line="360" w:lineRule="auto"/>
        <w:jc w:val="both"/>
        <w:rPr>
          <w:rFonts w:ascii="Verdana" w:hAnsi="Verdana" w:cs="Verdana"/>
          <w:color w:val="auto"/>
          <w:sz w:val="20"/>
          <w:szCs w:val="20"/>
          <w:lang w:eastAsia="en-US"/>
        </w:rPr>
      </w:pPr>
      <w:r w:rsidRPr="009D7358">
        <w:rPr>
          <w:rFonts w:ascii="Verdana" w:hAnsi="Verdana" w:cs="Verdana"/>
          <w:b/>
          <w:bCs/>
          <w:color w:val="auto"/>
          <w:sz w:val="20"/>
          <w:szCs w:val="20"/>
          <w:lang w:eastAsia="en-US"/>
        </w:rPr>
        <w:t>11.3.</w:t>
      </w:r>
      <w:r w:rsidRPr="009D7358">
        <w:rPr>
          <w:rFonts w:ascii="Verdana" w:hAnsi="Verdana" w:cs="Verdana"/>
          <w:color w:val="auto"/>
          <w:sz w:val="20"/>
          <w:szCs w:val="20"/>
          <w:lang w:eastAsia="en-US"/>
        </w:rPr>
        <w:t xml:space="preserve"> Оценила е офертите по всички други показатели, различни от цената.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 xml:space="preserve"> (12)</w:t>
      </w:r>
      <w:r w:rsidRPr="009D7358">
        <w:rPr>
          <w:rFonts w:ascii="Verdana" w:hAnsi="Verdana" w:cs="Verdana"/>
          <w:sz w:val="20"/>
          <w:szCs w:val="20"/>
        </w:rPr>
        <w:t xml:space="preserve"> Участниците са длъжни в процеса на провеждане на процедурата да уведомяват възложителя за всички настъпили промени в обстоятелствата по чл.47, ал.1 и ал.5 ЗОП, и посочените в обявлението обстоятелства по чл.47, ал.2 </w:t>
      </w:r>
      <w:r w:rsidRPr="009D7358">
        <w:rPr>
          <w:rFonts w:ascii="Verdana" w:hAnsi="Verdana" w:cs="Verdana"/>
          <w:sz w:val="20"/>
          <w:szCs w:val="20"/>
          <w:lang w:val="ru-RU"/>
        </w:rPr>
        <w:t xml:space="preserve">(с изключение на т.2, т. 2а и т. 6) </w:t>
      </w:r>
      <w:r w:rsidRPr="009D7358">
        <w:rPr>
          <w:rFonts w:ascii="Verdana" w:hAnsi="Verdana" w:cs="Verdana"/>
          <w:sz w:val="20"/>
          <w:szCs w:val="20"/>
        </w:rPr>
        <w:t>от</w:t>
      </w:r>
      <w:r w:rsidRPr="009D7358">
        <w:rPr>
          <w:rFonts w:ascii="Verdana" w:hAnsi="Verdana" w:cs="Verdana"/>
          <w:sz w:val="20"/>
          <w:szCs w:val="20"/>
          <w:lang w:val="ru-RU"/>
        </w:rPr>
        <w:t xml:space="preserve"> </w:t>
      </w:r>
      <w:r w:rsidRPr="009D7358">
        <w:rPr>
          <w:rFonts w:ascii="Verdana" w:hAnsi="Verdana" w:cs="Verdana"/>
          <w:sz w:val="20"/>
          <w:szCs w:val="20"/>
        </w:rPr>
        <w:t>ЗОП в 7-дневен срок от настъпването им.</w:t>
      </w:r>
    </w:p>
    <w:p w:rsidR="00A57592" w:rsidRPr="009D7358" w:rsidRDefault="00A57592" w:rsidP="002F1D5A">
      <w:pPr>
        <w:widowControl/>
        <w:spacing w:line="360" w:lineRule="auto"/>
        <w:jc w:val="both"/>
        <w:rPr>
          <w:rFonts w:ascii="Verdana" w:hAnsi="Verdana" w:cs="Verdana"/>
          <w:bCs/>
          <w:color w:val="auto"/>
          <w:sz w:val="20"/>
          <w:szCs w:val="20"/>
        </w:rPr>
      </w:pPr>
      <w:r w:rsidRPr="009D7358">
        <w:rPr>
          <w:rFonts w:ascii="Verdana" w:hAnsi="Verdana" w:cs="Verdana"/>
          <w:b/>
          <w:bCs/>
          <w:color w:val="auto"/>
          <w:sz w:val="20"/>
          <w:szCs w:val="20"/>
        </w:rPr>
        <w:t xml:space="preserve">(13) </w:t>
      </w:r>
      <w:r w:rsidRPr="009D7358">
        <w:rPr>
          <w:rFonts w:ascii="Verdana" w:hAnsi="Verdana" w:cs="Verdana"/>
          <w:color w:val="auto"/>
          <w:sz w:val="20"/>
          <w:szCs w:val="20"/>
        </w:rPr>
        <w:t xml:space="preserve">Когато офертата на участник съдържа предложение </w:t>
      </w:r>
      <w:r w:rsidRPr="009D7358">
        <w:rPr>
          <w:rStyle w:val="1"/>
          <w:rFonts w:ascii="Verdana" w:hAnsi="Verdana" w:cs="Verdana"/>
          <w:color w:val="auto"/>
          <w:sz w:val="20"/>
          <w:szCs w:val="20"/>
        </w:rPr>
        <w:t>с числово изражение, което</w:t>
      </w:r>
      <w:r w:rsidRPr="009D7358">
        <w:rPr>
          <w:rFonts w:ascii="Verdana" w:hAnsi="Verdana" w:cs="Verdana"/>
          <w:color w:val="auto"/>
          <w:sz w:val="20"/>
          <w:szCs w:val="20"/>
        </w:rPr>
        <w:t xml:space="preserve"> </w:t>
      </w:r>
      <w:r w:rsidRPr="009D7358">
        <w:rPr>
          <w:rStyle w:val="1"/>
          <w:rFonts w:ascii="Verdana" w:hAnsi="Verdana" w:cs="Verdana"/>
          <w:color w:val="auto"/>
          <w:sz w:val="20"/>
          <w:szCs w:val="20"/>
        </w:rPr>
        <w:t>подлежи на оценяване</w:t>
      </w:r>
      <w:r w:rsidRPr="009D7358">
        <w:rPr>
          <w:rFonts w:ascii="Verdana" w:hAnsi="Verdana" w:cs="Verdana"/>
          <w:color w:val="auto"/>
          <w:sz w:val="20"/>
          <w:szCs w:val="20"/>
        </w:rPr>
        <w:t xml:space="preserve"> и е с повече от 20 на сто по-благоприятно от средната стойност на предложенията на останалите участници по същия показател за оценка, </w:t>
      </w:r>
      <w:r w:rsidRPr="009D7358">
        <w:rPr>
          <w:rStyle w:val="1"/>
          <w:rFonts w:ascii="Verdana" w:hAnsi="Verdana" w:cs="Verdana"/>
          <w:color w:val="auto"/>
          <w:sz w:val="20"/>
          <w:szCs w:val="20"/>
        </w:rPr>
        <w:t>комисията трябва</w:t>
      </w:r>
      <w:r w:rsidRPr="009D7358">
        <w:rPr>
          <w:rFonts w:ascii="Verdana" w:hAnsi="Verdana" w:cs="Verdana"/>
          <w:color w:val="auto"/>
          <w:sz w:val="20"/>
          <w:szCs w:val="20"/>
        </w:rPr>
        <w:t xml:space="preserve"> </w:t>
      </w:r>
      <w:r w:rsidRPr="009D7358">
        <w:rPr>
          <w:rStyle w:val="1"/>
          <w:rFonts w:ascii="Verdana" w:hAnsi="Verdana" w:cs="Verdana"/>
          <w:color w:val="auto"/>
          <w:sz w:val="20"/>
          <w:szCs w:val="20"/>
        </w:rPr>
        <w:t>да изиска от него подробна писмена обосновка за начина на неговото образуване.</w:t>
      </w:r>
      <w:r w:rsidRPr="009D7358">
        <w:rPr>
          <w:rFonts w:ascii="Verdana" w:hAnsi="Verdana" w:cs="Verdana"/>
          <w:color w:val="auto"/>
          <w:sz w:val="20"/>
          <w:szCs w:val="20"/>
        </w:rPr>
        <w:t xml:space="preserve">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sz w:val="20"/>
          <w:szCs w:val="20"/>
        </w:rPr>
        <w:t xml:space="preserve">Комисията </w:t>
      </w:r>
      <w:r w:rsidRPr="009D7358">
        <w:rPr>
          <w:rStyle w:val="1"/>
          <w:rFonts w:ascii="Verdana" w:hAnsi="Verdana" w:cs="Verdana"/>
          <w:color w:val="auto"/>
          <w:sz w:val="20"/>
          <w:szCs w:val="20"/>
        </w:rPr>
        <w:t>може да приеме</w:t>
      </w:r>
      <w:r w:rsidRPr="009D7358">
        <w:rPr>
          <w:rFonts w:ascii="Verdana" w:hAnsi="Verdana" w:cs="Verdana"/>
          <w:sz w:val="20"/>
          <w:szCs w:val="20"/>
        </w:rPr>
        <w:t xml:space="preserve"> писмената обосновка и да не предложи за отстраняване офертата, когато са посочени обективни обстоятелства, свързани със:</w:t>
      </w:r>
    </w:p>
    <w:p w:rsidR="00A57592" w:rsidRPr="009D7358" w:rsidRDefault="00A57592" w:rsidP="002F1D5A">
      <w:pPr>
        <w:pStyle w:val="8"/>
        <w:numPr>
          <w:ilvl w:val="0"/>
          <w:numId w:val="27"/>
        </w:numPr>
        <w:shd w:val="clear" w:color="auto" w:fill="auto"/>
        <w:tabs>
          <w:tab w:val="left" w:pos="284"/>
        </w:tabs>
        <w:spacing w:line="360" w:lineRule="auto"/>
        <w:ind w:firstLine="0"/>
        <w:jc w:val="both"/>
        <w:rPr>
          <w:rFonts w:ascii="Verdana" w:hAnsi="Verdana" w:cs="Verdana"/>
          <w:sz w:val="20"/>
          <w:szCs w:val="20"/>
        </w:rPr>
      </w:pPr>
      <w:r w:rsidRPr="009D7358">
        <w:rPr>
          <w:rFonts w:ascii="Verdana" w:hAnsi="Verdana" w:cs="Verdana"/>
          <w:sz w:val="20"/>
          <w:szCs w:val="20"/>
        </w:rPr>
        <w:t xml:space="preserve"> оригинално решение за изпълнение на обществената поръчка;</w:t>
      </w:r>
    </w:p>
    <w:p w:rsidR="00A57592" w:rsidRPr="009D7358" w:rsidRDefault="00A57592" w:rsidP="002F1D5A">
      <w:pPr>
        <w:pStyle w:val="8"/>
        <w:numPr>
          <w:ilvl w:val="0"/>
          <w:numId w:val="27"/>
        </w:numPr>
        <w:shd w:val="clear" w:color="auto" w:fill="auto"/>
        <w:tabs>
          <w:tab w:val="left" w:pos="284"/>
        </w:tabs>
        <w:spacing w:line="360" w:lineRule="auto"/>
        <w:ind w:firstLine="0"/>
        <w:jc w:val="both"/>
        <w:rPr>
          <w:rFonts w:ascii="Verdana" w:hAnsi="Verdana" w:cs="Verdana"/>
          <w:sz w:val="20"/>
          <w:szCs w:val="20"/>
        </w:rPr>
      </w:pPr>
      <w:r w:rsidRPr="009D7358">
        <w:rPr>
          <w:rFonts w:ascii="Verdana" w:hAnsi="Verdana" w:cs="Verdana"/>
          <w:sz w:val="20"/>
          <w:szCs w:val="20"/>
        </w:rPr>
        <w:t xml:space="preserve"> предложеното техническо решение;</w:t>
      </w:r>
    </w:p>
    <w:p w:rsidR="00A57592" w:rsidRPr="009D7358" w:rsidRDefault="00A57592" w:rsidP="002F1D5A">
      <w:pPr>
        <w:pStyle w:val="8"/>
        <w:numPr>
          <w:ilvl w:val="0"/>
          <w:numId w:val="27"/>
        </w:numPr>
        <w:shd w:val="clear" w:color="auto" w:fill="auto"/>
        <w:tabs>
          <w:tab w:val="left" w:pos="284"/>
        </w:tabs>
        <w:spacing w:line="360" w:lineRule="auto"/>
        <w:ind w:firstLine="0"/>
        <w:jc w:val="both"/>
        <w:rPr>
          <w:rFonts w:ascii="Verdana" w:hAnsi="Verdana" w:cs="Verdana"/>
          <w:sz w:val="20"/>
          <w:szCs w:val="20"/>
        </w:rPr>
      </w:pPr>
      <w:r w:rsidRPr="009D7358">
        <w:rPr>
          <w:rFonts w:ascii="Verdana" w:hAnsi="Verdana" w:cs="Verdana"/>
          <w:sz w:val="20"/>
          <w:szCs w:val="20"/>
        </w:rPr>
        <w:t xml:space="preserve"> наличието на изключително благоприятни условия за участника;</w:t>
      </w:r>
    </w:p>
    <w:p w:rsidR="00A57592" w:rsidRPr="009D7358" w:rsidRDefault="00A57592" w:rsidP="002F1D5A">
      <w:pPr>
        <w:pStyle w:val="8"/>
        <w:numPr>
          <w:ilvl w:val="0"/>
          <w:numId w:val="27"/>
        </w:numPr>
        <w:shd w:val="clear" w:color="auto" w:fill="auto"/>
        <w:tabs>
          <w:tab w:val="left" w:pos="284"/>
        </w:tabs>
        <w:spacing w:line="360" w:lineRule="auto"/>
        <w:ind w:firstLine="0"/>
        <w:jc w:val="both"/>
        <w:rPr>
          <w:rFonts w:ascii="Verdana" w:hAnsi="Verdana" w:cs="Verdana"/>
          <w:sz w:val="20"/>
          <w:szCs w:val="20"/>
        </w:rPr>
      </w:pPr>
      <w:r w:rsidRPr="009D7358">
        <w:rPr>
          <w:rFonts w:ascii="Verdana" w:hAnsi="Verdana" w:cs="Verdana"/>
          <w:sz w:val="20"/>
          <w:szCs w:val="20"/>
        </w:rPr>
        <w:t xml:space="preserve"> икономичност при изпълнение на обществената поръчка;</w:t>
      </w:r>
    </w:p>
    <w:p w:rsidR="00A57592" w:rsidRPr="009D7358" w:rsidRDefault="00A57592" w:rsidP="002F1D5A">
      <w:pPr>
        <w:pStyle w:val="8"/>
        <w:numPr>
          <w:ilvl w:val="0"/>
          <w:numId w:val="27"/>
        </w:numPr>
        <w:shd w:val="clear" w:color="auto" w:fill="auto"/>
        <w:tabs>
          <w:tab w:val="left" w:pos="284"/>
        </w:tabs>
        <w:spacing w:line="360" w:lineRule="auto"/>
        <w:ind w:firstLine="0"/>
        <w:jc w:val="both"/>
        <w:rPr>
          <w:rFonts w:ascii="Verdana" w:hAnsi="Verdana" w:cs="Verdana"/>
          <w:sz w:val="20"/>
          <w:szCs w:val="20"/>
        </w:rPr>
      </w:pPr>
      <w:r w:rsidRPr="009D7358">
        <w:rPr>
          <w:rFonts w:ascii="Verdana" w:hAnsi="Verdana" w:cs="Verdana"/>
          <w:sz w:val="20"/>
          <w:szCs w:val="20"/>
        </w:rPr>
        <w:lastRenderedPageBreak/>
        <w:t xml:space="preserve"> получаване на държавна помощ.</w:t>
      </w:r>
    </w:p>
    <w:p w:rsidR="00A57592" w:rsidRPr="009D7358" w:rsidRDefault="00A57592" w:rsidP="002F1D5A">
      <w:pPr>
        <w:pStyle w:val="8"/>
        <w:shd w:val="clear" w:color="auto" w:fill="auto"/>
        <w:tabs>
          <w:tab w:val="left" w:pos="709"/>
        </w:tabs>
        <w:spacing w:line="360" w:lineRule="auto"/>
        <w:ind w:firstLine="0"/>
        <w:jc w:val="both"/>
        <w:rPr>
          <w:rFonts w:ascii="Verdana" w:hAnsi="Verdana" w:cs="Verdana"/>
          <w:sz w:val="20"/>
          <w:szCs w:val="20"/>
        </w:rPr>
      </w:pPr>
      <w:r w:rsidRPr="009D7358">
        <w:rPr>
          <w:rFonts w:ascii="Verdana" w:hAnsi="Verdana" w:cs="Verdana"/>
          <w:sz w:val="20"/>
          <w:szCs w:val="20"/>
        </w:rPr>
        <w:tab/>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A57592" w:rsidRPr="009D7358" w:rsidRDefault="00A57592" w:rsidP="002F1D5A">
      <w:pPr>
        <w:pStyle w:val="8"/>
        <w:shd w:val="clear" w:color="auto" w:fill="auto"/>
        <w:tabs>
          <w:tab w:val="left" w:pos="709"/>
        </w:tabs>
        <w:spacing w:line="360" w:lineRule="auto"/>
        <w:ind w:firstLine="0"/>
        <w:jc w:val="both"/>
        <w:rPr>
          <w:rFonts w:ascii="Verdana" w:hAnsi="Verdana" w:cs="Verdana"/>
          <w:sz w:val="20"/>
          <w:szCs w:val="20"/>
        </w:rPr>
      </w:pPr>
      <w:r w:rsidRPr="009D7358">
        <w:rPr>
          <w:rFonts w:ascii="Verdana" w:hAnsi="Verdana" w:cs="Verdana"/>
          <w:sz w:val="20"/>
          <w:szCs w:val="20"/>
        </w:rPr>
        <w:tab/>
        <w:t xml:space="preserve">Когато комисията установи, че офертата на участник е </w:t>
      </w:r>
      <w:r w:rsidRPr="009D7358">
        <w:rPr>
          <w:rStyle w:val="1"/>
          <w:rFonts w:ascii="Verdana" w:hAnsi="Verdana" w:cs="Verdana"/>
          <w:color w:val="auto"/>
          <w:sz w:val="20"/>
          <w:szCs w:val="20"/>
        </w:rPr>
        <w:t>с необичайно ниска</w:t>
      </w:r>
      <w:r w:rsidRPr="009D7358">
        <w:rPr>
          <w:rFonts w:ascii="Verdana" w:hAnsi="Verdana" w:cs="Verdana"/>
          <w:sz w:val="20"/>
          <w:szCs w:val="20"/>
        </w:rPr>
        <w:t xml:space="preserve"> </w:t>
      </w:r>
      <w:r w:rsidRPr="009D7358">
        <w:rPr>
          <w:rStyle w:val="1"/>
          <w:rFonts w:ascii="Verdana" w:hAnsi="Verdana" w:cs="Verdana"/>
          <w:color w:val="auto"/>
          <w:sz w:val="20"/>
          <w:szCs w:val="20"/>
        </w:rPr>
        <w:t>цена,</w:t>
      </w:r>
      <w:r w:rsidRPr="009D7358">
        <w:rPr>
          <w:rFonts w:ascii="Verdana" w:hAnsi="Verdana" w:cs="Verdana"/>
          <w:sz w:val="20"/>
          <w:szCs w:val="20"/>
        </w:rPr>
        <w:t xml:space="preserve">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(14)</w:t>
      </w:r>
      <w:r w:rsidRPr="009D7358">
        <w:rPr>
          <w:rFonts w:ascii="Verdana" w:hAnsi="Verdana" w:cs="Verdana"/>
          <w:sz w:val="20"/>
          <w:szCs w:val="20"/>
        </w:rPr>
        <w:t xml:space="preserve"> Комисията </w:t>
      </w:r>
      <w:r w:rsidRPr="009D7358">
        <w:rPr>
          <w:rStyle w:val="1"/>
          <w:rFonts w:ascii="Verdana" w:hAnsi="Verdana" w:cs="Verdana"/>
          <w:color w:val="auto"/>
          <w:sz w:val="20"/>
          <w:szCs w:val="20"/>
        </w:rPr>
        <w:t>разглежда</w:t>
      </w:r>
      <w:r w:rsidRPr="009D7358">
        <w:rPr>
          <w:rFonts w:ascii="Verdana" w:hAnsi="Verdana" w:cs="Verdana"/>
          <w:sz w:val="20"/>
          <w:szCs w:val="20"/>
        </w:rPr>
        <w:t xml:space="preserve"> допуснатите оферти и ги оценява в съответствие с предварително обявената методика.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(15)</w:t>
      </w:r>
      <w:r w:rsidRPr="009D7358">
        <w:rPr>
          <w:rFonts w:ascii="Verdana" w:hAnsi="Verdana" w:cs="Verdana"/>
          <w:sz w:val="20"/>
          <w:szCs w:val="20"/>
        </w:rPr>
        <w:t xml:space="preserve"> Комисията </w:t>
      </w:r>
      <w:r w:rsidRPr="009D7358">
        <w:rPr>
          <w:rStyle w:val="1"/>
          <w:rFonts w:ascii="Verdana" w:hAnsi="Verdana" w:cs="Verdana"/>
          <w:color w:val="auto"/>
          <w:sz w:val="20"/>
          <w:szCs w:val="20"/>
        </w:rPr>
        <w:t>класира</w:t>
      </w:r>
      <w:r w:rsidRPr="009D7358">
        <w:rPr>
          <w:rFonts w:ascii="Verdana" w:hAnsi="Verdana" w:cs="Verdana"/>
          <w:sz w:val="20"/>
          <w:szCs w:val="20"/>
        </w:rPr>
        <w:t xml:space="preserve"> участниците по степента на съответствие на офертите с предварително обявените от възложителя условия.</w:t>
      </w:r>
    </w:p>
    <w:p w:rsidR="00A57592" w:rsidRPr="009D7358" w:rsidRDefault="00A57592" w:rsidP="002F1D5A">
      <w:pPr>
        <w:pStyle w:val="8"/>
        <w:shd w:val="clear" w:color="auto" w:fill="auto"/>
        <w:tabs>
          <w:tab w:val="left" w:pos="1276"/>
          <w:tab w:val="right" w:pos="9639"/>
        </w:tabs>
        <w:spacing w:line="360" w:lineRule="auto"/>
        <w:ind w:firstLine="0"/>
        <w:jc w:val="both"/>
        <w:rPr>
          <w:rFonts w:ascii="Verdana" w:hAnsi="Verdana" w:cs="Verdana"/>
          <w:sz w:val="20"/>
          <w:szCs w:val="20"/>
        </w:rPr>
      </w:pPr>
      <w:r w:rsidRPr="009D7358">
        <w:rPr>
          <w:rFonts w:ascii="Verdana" w:hAnsi="Verdana" w:cs="Verdana"/>
          <w:b/>
          <w:bCs/>
          <w:sz w:val="20"/>
          <w:szCs w:val="20"/>
        </w:rPr>
        <w:t>(16)</w:t>
      </w:r>
      <w:r w:rsidRPr="009D7358">
        <w:rPr>
          <w:rFonts w:ascii="Verdana" w:hAnsi="Verdana" w:cs="Verdana"/>
          <w:sz w:val="20"/>
          <w:szCs w:val="20"/>
        </w:rPr>
        <w:t xml:space="preserve"> Комисията приключва своята работа с </w:t>
      </w:r>
      <w:r w:rsidRPr="009D7358">
        <w:rPr>
          <w:rStyle w:val="10"/>
          <w:rFonts w:ascii="Verdana" w:hAnsi="Verdana" w:cs="Verdana"/>
          <w:color w:val="auto"/>
          <w:sz w:val="20"/>
          <w:szCs w:val="20"/>
        </w:rPr>
        <w:t>приемането</w:t>
      </w:r>
      <w:r w:rsidRPr="009D7358">
        <w:rPr>
          <w:rStyle w:val="a0"/>
          <w:rFonts w:ascii="Verdana" w:hAnsi="Verdana" w:cs="Verdana"/>
          <w:color w:val="auto"/>
          <w:sz w:val="20"/>
          <w:szCs w:val="20"/>
        </w:rPr>
        <w:t xml:space="preserve"> </w:t>
      </w:r>
      <w:r w:rsidRPr="009D7358">
        <w:rPr>
          <w:rFonts w:ascii="Verdana" w:hAnsi="Verdana" w:cs="Verdana"/>
          <w:sz w:val="20"/>
          <w:szCs w:val="20"/>
        </w:rPr>
        <w:t>на протокола от възложителя.</w:t>
      </w:r>
    </w:p>
    <w:p w:rsidR="00A57592" w:rsidRPr="009D7358" w:rsidRDefault="00A57592" w:rsidP="002F1D5A">
      <w:pPr>
        <w:pStyle w:val="8"/>
        <w:shd w:val="clear" w:color="auto" w:fill="auto"/>
        <w:tabs>
          <w:tab w:val="left" w:pos="1276"/>
          <w:tab w:val="right" w:pos="9639"/>
        </w:tabs>
        <w:spacing w:line="360" w:lineRule="auto"/>
        <w:ind w:firstLine="0"/>
        <w:jc w:val="both"/>
        <w:rPr>
          <w:rFonts w:ascii="Verdana" w:hAnsi="Verdana"/>
          <w:sz w:val="20"/>
          <w:szCs w:val="20"/>
          <w:lang w:val="ru-RU" w:eastAsia="bg-BG"/>
        </w:rPr>
      </w:pPr>
      <w:r w:rsidRPr="009D7358">
        <w:rPr>
          <w:rFonts w:ascii="Verdana" w:hAnsi="Verdana" w:cs="Verdana"/>
          <w:b/>
          <w:sz w:val="20"/>
          <w:szCs w:val="20"/>
        </w:rPr>
        <w:t>(17)</w:t>
      </w:r>
      <w:r w:rsidRPr="009D7358">
        <w:rPr>
          <w:rFonts w:ascii="Verdana" w:hAnsi="Verdana" w:cs="Verdana"/>
          <w:sz w:val="20"/>
          <w:szCs w:val="20"/>
        </w:rPr>
        <w:t xml:space="preserve"> В случаите, в които </w:t>
      </w:r>
      <w:r w:rsidRPr="009D7358">
        <w:rPr>
          <w:rFonts w:ascii="Verdana" w:hAnsi="Verdana"/>
          <w:sz w:val="20"/>
          <w:szCs w:val="20"/>
          <w:lang w:eastAsia="bg-BG"/>
        </w:rPr>
        <w:t>не може да се приложи чл. 71, ал. 4 от ЗОП</w:t>
      </w:r>
      <w:r w:rsidRPr="009D7358">
        <w:rPr>
          <w:rFonts w:ascii="Verdana" w:hAnsi="Verdana"/>
          <w:sz w:val="20"/>
          <w:szCs w:val="20"/>
          <w:lang w:val="ru-RU" w:eastAsia="bg-BG"/>
        </w:rPr>
        <w:t>, класирането на допуснатите оферти се извършва чрез жребий, проведен по реда и условията на чл.71, ал.5 от ЗОП.</w:t>
      </w:r>
    </w:p>
    <w:p w:rsidR="00A57592" w:rsidRPr="009D7358" w:rsidRDefault="00A57592" w:rsidP="002F1D5A">
      <w:pPr>
        <w:pStyle w:val="8"/>
        <w:shd w:val="clear" w:color="auto" w:fill="auto"/>
        <w:tabs>
          <w:tab w:val="left" w:pos="1276"/>
          <w:tab w:val="right" w:pos="9639"/>
        </w:tabs>
        <w:spacing w:line="360" w:lineRule="auto"/>
        <w:ind w:firstLine="0"/>
        <w:jc w:val="both"/>
        <w:rPr>
          <w:rFonts w:ascii="Verdana" w:hAnsi="Verdana" w:cs="Verdana"/>
          <w:sz w:val="20"/>
          <w:szCs w:val="20"/>
        </w:rPr>
      </w:pPr>
      <w:r w:rsidRPr="009D7358">
        <w:rPr>
          <w:rFonts w:ascii="Verdana" w:hAnsi="Verdana" w:cs="Verdana"/>
          <w:b/>
          <w:sz w:val="20"/>
          <w:szCs w:val="20"/>
        </w:rPr>
        <w:t>(18)</w:t>
      </w:r>
      <w:r w:rsidRPr="009D7358">
        <w:rPr>
          <w:rFonts w:ascii="Verdana" w:hAnsi="Verdana" w:cs="Verdana"/>
          <w:sz w:val="20"/>
          <w:szCs w:val="20"/>
        </w:rPr>
        <w:t xml:space="preserve"> На заседанието на комисията за провеждане на жребий могат да присъстват </w:t>
      </w:r>
      <w:r w:rsidRPr="009D7358">
        <w:rPr>
          <w:rFonts w:ascii="Verdana" w:hAnsi="Verdana" w:cs="Verdana"/>
          <w:sz w:val="20"/>
          <w:szCs w:val="20"/>
          <w:lang w:val="en-US"/>
        </w:rPr>
        <w:t>участниците в процедурата или техни упълномощени представители</w:t>
      </w:r>
      <w:r w:rsidRPr="009D7358">
        <w:rPr>
          <w:rFonts w:ascii="Verdana" w:hAnsi="Verdana" w:cs="Verdana"/>
          <w:sz w:val="20"/>
          <w:szCs w:val="20"/>
        </w:rPr>
        <w:t xml:space="preserve"> и</w:t>
      </w:r>
      <w:r w:rsidRPr="009D7358">
        <w:rPr>
          <w:rFonts w:ascii="Verdana" w:hAnsi="Verdana" w:cs="Verdana"/>
          <w:sz w:val="20"/>
          <w:szCs w:val="20"/>
          <w:lang w:val="en-US"/>
        </w:rPr>
        <w:t xml:space="preserve"> </w:t>
      </w:r>
      <w:r w:rsidRPr="009D7358">
        <w:rPr>
          <w:rFonts w:ascii="Verdana" w:hAnsi="Verdana" w:cs="Verdana"/>
          <w:sz w:val="20"/>
          <w:szCs w:val="20"/>
        </w:rPr>
        <w:t>имат право да присъстват</w:t>
      </w:r>
      <w:r w:rsidRPr="009D7358">
        <w:rPr>
          <w:rFonts w:ascii="Verdana" w:hAnsi="Verdana" w:cs="Verdana"/>
          <w:sz w:val="20"/>
          <w:szCs w:val="20"/>
          <w:lang w:val="en-US"/>
        </w:rPr>
        <w:t xml:space="preserve"> представители на средствата за масово осведомяване и </w:t>
      </w:r>
      <w:r w:rsidRPr="009D7358">
        <w:rPr>
          <w:rFonts w:ascii="Verdana" w:hAnsi="Verdana" w:cs="Verdana"/>
          <w:sz w:val="20"/>
          <w:szCs w:val="20"/>
        </w:rPr>
        <w:t>други лица при спазване на установения режим за достъп до сградата, в която се извършва жребия</w:t>
      </w:r>
      <w:r w:rsidRPr="009D7358">
        <w:rPr>
          <w:rFonts w:ascii="Verdana" w:hAnsi="Verdana" w:cs="Verdana"/>
          <w:sz w:val="20"/>
          <w:szCs w:val="20"/>
          <w:lang w:val="en-US"/>
        </w:rPr>
        <w:t>.</w:t>
      </w:r>
    </w:p>
    <w:p w:rsidR="00A57592" w:rsidRPr="009D7358" w:rsidRDefault="00A57592" w:rsidP="002F1D5A">
      <w:pPr>
        <w:pStyle w:val="8"/>
        <w:shd w:val="clear" w:color="auto" w:fill="auto"/>
        <w:tabs>
          <w:tab w:val="left" w:pos="1276"/>
          <w:tab w:val="right" w:pos="9639"/>
        </w:tabs>
        <w:spacing w:line="360" w:lineRule="auto"/>
        <w:ind w:firstLine="0"/>
        <w:jc w:val="both"/>
        <w:rPr>
          <w:rFonts w:ascii="Verdana" w:hAnsi="Verdana" w:cs="Verdana"/>
          <w:sz w:val="20"/>
          <w:szCs w:val="20"/>
        </w:rPr>
      </w:pPr>
      <w:r w:rsidRPr="009D7358">
        <w:rPr>
          <w:rFonts w:ascii="Verdana" w:hAnsi="Verdana" w:cs="Verdana"/>
          <w:b/>
          <w:sz w:val="20"/>
          <w:szCs w:val="20"/>
        </w:rPr>
        <w:t>(19)</w:t>
      </w:r>
      <w:r w:rsidRPr="009D7358">
        <w:rPr>
          <w:rFonts w:ascii="Verdana" w:hAnsi="Verdana" w:cs="Verdana"/>
          <w:sz w:val="20"/>
          <w:szCs w:val="20"/>
        </w:rPr>
        <w:t xml:space="preserve"> Възложителят уведомява лицата по ал. 2 за датата, часа, мястото на отваряне и реда за провеждане на жребия, със съобщение публикувано в Профила на купувача, на адресите посочени в чл. 10, ал. 1 от настоящата документация, най-малко два работни дни преди провеждане на жребия.</w:t>
      </w:r>
    </w:p>
    <w:p w:rsidR="00A57592" w:rsidRPr="009D7358" w:rsidRDefault="00A57592" w:rsidP="002F1D5A">
      <w:pPr>
        <w:pStyle w:val="21"/>
        <w:shd w:val="clear" w:color="auto" w:fill="auto"/>
        <w:spacing w:line="360" w:lineRule="auto"/>
        <w:rPr>
          <w:rFonts w:ascii="Verdana" w:hAnsi="Verdana" w:cs="Verdana"/>
          <w:sz w:val="20"/>
          <w:szCs w:val="20"/>
        </w:rPr>
      </w:pPr>
    </w:p>
    <w:p w:rsidR="00A57592" w:rsidRPr="009D7358" w:rsidRDefault="00A57592" w:rsidP="002F1D5A">
      <w:pPr>
        <w:pStyle w:val="21"/>
        <w:shd w:val="clear" w:color="auto" w:fill="auto"/>
        <w:spacing w:line="360" w:lineRule="auto"/>
        <w:rPr>
          <w:rFonts w:ascii="Verdana" w:hAnsi="Verdana" w:cs="Verdana"/>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r w:rsidRPr="009D7358">
        <w:rPr>
          <w:rFonts w:ascii="Verdana" w:hAnsi="Verdana" w:cs="Verdana"/>
          <w:sz w:val="20"/>
          <w:szCs w:val="20"/>
        </w:rPr>
        <w:t>Чл.37.</w:t>
      </w:r>
      <w:r w:rsidRPr="009D7358">
        <w:rPr>
          <w:rFonts w:ascii="Verdana" w:hAnsi="Verdana" w:cs="Verdana"/>
          <w:b w:val="0"/>
          <w:bCs w:val="0"/>
          <w:sz w:val="20"/>
          <w:szCs w:val="20"/>
        </w:rPr>
        <w:t xml:space="preserve"> </w:t>
      </w:r>
      <w:r w:rsidRPr="009D7358">
        <w:rPr>
          <w:rStyle w:val="24"/>
          <w:rFonts w:ascii="Verdana" w:hAnsi="Verdana" w:cs="Verdana"/>
          <w:b/>
          <w:bCs/>
          <w:color w:val="auto"/>
          <w:sz w:val="20"/>
          <w:szCs w:val="20"/>
        </w:rPr>
        <w:t>Определяне на изпълнител на обществената поръчка</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(1)</w:t>
      </w:r>
      <w:r w:rsidRPr="009D7358">
        <w:rPr>
          <w:rFonts w:ascii="Verdana" w:hAnsi="Verdana" w:cs="Verdana"/>
          <w:sz w:val="20"/>
          <w:szCs w:val="20"/>
        </w:rPr>
        <w:t xml:space="preserve"> В срок от 5 работни дни след приключване работата на комисията </w:t>
      </w:r>
      <w:r w:rsidRPr="009D7358">
        <w:rPr>
          <w:rStyle w:val="1"/>
          <w:rFonts w:ascii="Verdana" w:hAnsi="Verdana" w:cs="Verdana"/>
          <w:color w:val="auto"/>
          <w:sz w:val="20"/>
          <w:szCs w:val="20"/>
        </w:rPr>
        <w:t>Възложителят</w:t>
      </w:r>
      <w:r w:rsidRPr="009D7358">
        <w:rPr>
          <w:rFonts w:ascii="Verdana" w:hAnsi="Verdana" w:cs="Verdana"/>
          <w:sz w:val="20"/>
          <w:szCs w:val="20"/>
        </w:rPr>
        <w:t xml:space="preserve"> </w:t>
      </w:r>
      <w:r w:rsidRPr="009D7358">
        <w:rPr>
          <w:rStyle w:val="1"/>
          <w:rFonts w:ascii="Verdana" w:hAnsi="Verdana" w:cs="Verdana"/>
          <w:color w:val="auto"/>
          <w:sz w:val="20"/>
          <w:szCs w:val="20"/>
        </w:rPr>
        <w:t>издава мотивирано решение, с което обявява класирането на участниците и участника, определен за изпълнител.</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(2)</w:t>
      </w:r>
      <w:r w:rsidRPr="009D7358">
        <w:rPr>
          <w:rFonts w:ascii="Verdana" w:hAnsi="Verdana" w:cs="Verdana"/>
          <w:sz w:val="20"/>
          <w:szCs w:val="20"/>
        </w:rPr>
        <w:t xml:space="preserve"> В решението по ал.1 възложителят посочва и отстранените от участие в процедурата участници и оферти и мотивите за отстраняването им.</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(3)</w:t>
      </w:r>
      <w:r w:rsidRPr="009D7358">
        <w:rPr>
          <w:rFonts w:ascii="Verdana" w:hAnsi="Verdana" w:cs="Verdana"/>
          <w:sz w:val="20"/>
          <w:szCs w:val="20"/>
        </w:rPr>
        <w:t xml:space="preserve"> Възложителят изпраща решението на участниците в тридневен срок от издаването му. Възложителят уведомява Европейската комисия в случаите по чл.70, ал.4 ЗОП.</w:t>
      </w:r>
    </w:p>
    <w:p w:rsidR="00A57592" w:rsidRPr="009D7358" w:rsidRDefault="00A57592" w:rsidP="002F1D5A">
      <w:pPr>
        <w:pStyle w:val="8"/>
        <w:shd w:val="clear" w:color="auto" w:fill="auto"/>
        <w:spacing w:line="360" w:lineRule="auto"/>
        <w:ind w:firstLine="0"/>
        <w:jc w:val="both"/>
        <w:rPr>
          <w:rFonts w:ascii="Verdana" w:hAnsi="Verdana" w:cs="Verdana"/>
          <w:sz w:val="20"/>
          <w:szCs w:val="20"/>
        </w:rPr>
      </w:pPr>
      <w:r w:rsidRPr="009D7358">
        <w:rPr>
          <w:rFonts w:ascii="Verdana" w:hAnsi="Verdana" w:cs="Verdana"/>
          <w:b/>
          <w:bCs/>
          <w:sz w:val="20"/>
          <w:szCs w:val="20"/>
        </w:rPr>
        <w:t>(4)</w:t>
      </w:r>
      <w:r w:rsidRPr="009D7358">
        <w:rPr>
          <w:rFonts w:ascii="Verdana" w:hAnsi="Verdana" w:cs="Verdana"/>
          <w:sz w:val="20"/>
          <w:szCs w:val="20"/>
        </w:rPr>
        <w:t xml:space="preserve"> Възложителят публикува в профила на купувача решението по ал.1, заедно с протокола на комисията при условията на чл.22б, ал.3 от ЗОП и в същия ден изпраща решението на участниците.</w:t>
      </w:r>
    </w:p>
    <w:p w:rsidR="00A57592" w:rsidRPr="009D7358" w:rsidRDefault="00A57592" w:rsidP="002F1D5A">
      <w:pPr>
        <w:pStyle w:val="21"/>
        <w:shd w:val="clear" w:color="auto" w:fill="auto"/>
        <w:spacing w:line="360" w:lineRule="auto"/>
        <w:rPr>
          <w:rFonts w:ascii="Verdana" w:hAnsi="Verdana" w:cs="Verdana"/>
          <w:sz w:val="20"/>
          <w:szCs w:val="20"/>
        </w:rPr>
      </w:pPr>
    </w:p>
    <w:p w:rsidR="00A57592" w:rsidRPr="009D7358" w:rsidRDefault="00A57592" w:rsidP="002F1D5A">
      <w:pPr>
        <w:pStyle w:val="21"/>
        <w:shd w:val="clear" w:color="auto" w:fill="auto"/>
        <w:spacing w:line="360" w:lineRule="auto"/>
        <w:rPr>
          <w:rStyle w:val="24"/>
          <w:rFonts w:ascii="Verdana" w:hAnsi="Verdana" w:cs="Verdana"/>
          <w:color w:val="auto"/>
          <w:sz w:val="20"/>
          <w:szCs w:val="20"/>
          <w:u w:val="none"/>
        </w:rPr>
      </w:pPr>
      <w:r w:rsidRPr="009D7358">
        <w:rPr>
          <w:rFonts w:ascii="Verdana" w:hAnsi="Verdana" w:cs="Verdana"/>
          <w:sz w:val="20"/>
          <w:szCs w:val="20"/>
        </w:rPr>
        <w:lastRenderedPageBreak/>
        <w:t>Чл.38. (1)</w:t>
      </w:r>
      <w:r w:rsidRPr="009D7358">
        <w:rPr>
          <w:rFonts w:ascii="Verdana" w:hAnsi="Verdana" w:cs="Verdana"/>
          <w:b w:val="0"/>
          <w:bCs w:val="0"/>
          <w:sz w:val="20"/>
          <w:szCs w:val="20"/>
        </w:rPr>
        <w:t xml:space="preserve"> </w:t>
      </w:r>
      <w:r w:rsidRPr="009D7358">
        <w:rPr>
          <w:rStyle w:val="24"/>
          <w:rFonts w:ascii="Verdana" w:hAnsi="Verdana" w:cs="Verdana"/>
          <w:b/>
          <w:bCs/>
          <w:color w:val="auto"/>
          <w:sz w:val="20"/>
          <w:szCs w:val="20"/>
          <w:u w:val="none"/>
        </w:rPr>
        <w:t>При подписване на договора за обществената поръчка</w:t>
      </w:r>
      <w:r w:rsidRPr="009D7358">
        <w:rPr>
          <w:rStyle w:val="24"/>
          <w:rFonts w:ascii="Verdana" w:hAnsi="Verdana" w:cs="Verdana"/>
          <w:color w:val="auto"/>
          <w:sz w:val="20"/>
          <w:szCs w:val="20"/>
          <w:u w:val="none"/>
        </w:rPr>
        <w:t>, определеният за изпълнител следва да представи документи от съответните компетентни органи за удостоверяване липсата на обстоятелства по чл.47, ал. 1 , т. 1-3, ал. 2, т.1, т.4 и т.5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безплатно на възложителя.</w:t>
      </w:r>
    </w:p>
    <w:p w:rsidR="00A57592" w:rsidRPr="009D7358" w:rsidRDefault="00A57592" w:rsidP="002F1D5A">
      <w:pPr>
        <w:pStyle w:val="21"/>
        <w:shd w:val="clear" w:color="auto" w:fill="auto"/>
        <w:spacing w:line="360" w:lineRule="auto"/>
        <w:rPr>
          <w:rStyle w:val="24"/>
          <w:rFonts w:ascii="Verdana" w:hAnsi="Verdana" w:cs="Verdana"/>
          <w:color w:val="auto"/>
          <w:sz w:val="20"/>
          <w:szCs w:val="20"/>
          <w:u w:val="none"/>
        </w:rPr>
      </w:pPr>
    </w:p>
    <w:p w:rsidR="00A57592" w:rsidRPr="009D7358" w:rsidRDefault="00A57592" w:rsidP="002F1D5A">
      <w:pPr>
        <w:pStyle w:val="21"/>
        <w:shd w:val="clear" w:color="auto" w:fill="auto"/>
        <w:spacing w:line="360" w:lineRule="auto"/>
        <w:rPr>
          <w:rFonts w:ascii="Verdana" w:eastAsia="MS ??" w:hAnsi="Verdana" w:cs="Verdana"/>
          <w:b w:val="0"/>
          <w:sz w:val="20"/>
          <w:szCs w:val="20"/>
        </w:rPr>
      </w:pPr>
      <w:r w:rsidRPr="009D7358">
        <w:rPr>
          <w:rStyle w:val="24"/>
          <w:rFonts w:ascii="Verdana" w:hAnsi="Verdana" w:cs="Verdana"/>
          <w:b/>
          <w:color w:val="auto"/>
          <w:sz w:val="20"/>
          <w:szCs w:val="20"/>
          <w:u w:val="none"/>
        </w:rPr>
        <w:t xml:space="preserve"> (2)</w:t>
      </w:r>
      <w:r w:rsidRPr="009D7358">
        <w:rPr>
          <w:rFonts w:ascii="Verdana" w:eastAsia="MS ??" w:hAnsi="Verdana" w:cs="Verdana"/>
          <w:b w:val="0"/>
          <w:sz w:val="20"/>
          <w:szCs w:val="20"/>
        </w:rPr>
        <w:t xml:space="preserve"> Когато участникът предвижда участието на подизпълнители и е избран за изпълнител, същият сключва договор за подизпълнение с подизпълнителите, посочени в офертата по реда на чл. 45а и чл. 45б от ЗОП.</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tabs>
          <w:tab w:val="left" w:pos="1276"/>
          <w:tab w:val="left" w:pos="9214"/>
        </w:tabs>
        <w:spacing w:line="360" w:lineRule="auto"/>
        <w:jc w:val="both"/>
        <w:outlineLvl w:val="2"/>
        <w:rPr>
          <w:rFonts w:ascii="Verdana" w:hAnsi="Verdana" w:cs="Tahoma"/>
          <w:spacing w:val="4"/>
          <w:sz w:val="20"/>
          <w:szCs w:val="20"/>
          <w:lang w:eastAsia="de-AT"/>
        </w:rPr>
      </w:pPr>
      <w:r w:rsidRPr="009D7358">
        <w:rPr>
          <w:rFonts w:ascii="Verdana" w:hAnsi="Verdana" w:cs="Verdana"/>
          <w:b/>
          <w:sz w:val="20"/>
          <w:szCs w:val="20"/>
        </w:rPr>
        <w:t>Чл.39.</w:t>
      </w:r>
      <w:r w:rsidRPr="009D7358">
        <w:rPr>
          <w:rFonts w:ascii="Verdana" w:hAnsi="Verdana" w:cs="Tahoma"/>
          <w:spacing w:val="4"/>
          <w:sz w:val="20"/>
          <w:szCs w:val="20"/>
          <w:lang w:eastAsia="de-AT"/>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Решение за откриване на процедурата;</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Обявление за обществена поръчка;</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Техническа спецификация;</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Указания за участие;</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Методика за определяне на комплексна оценка на оферта;</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Проект на договор за изпълнение на поръчката;</w:t>
      </w:r>
    </w:p>
    <w:p w:rsidR="00A57592" w:rsidRPr="009D7358" w:rsidRDefault="00A57592" w:rsidP="002F1D5A">
      <w:pPr>
        <w:widowControl/>
        <w:numPr>
          <w:ilvl w:val="0"/>
          <w:numId w:val="37"/>
        </w:numPr>
        <w:tabs>
          <w:tab w:val="left" w:pos="851"/>
          <w:tab w:val="left" w:pos="9214"/>
        </w:tabs>
        <w:spacing w:line="360" w:lineRule="auto"/>
        <w:ind w:left="714" w:hanging="357"/>
        <w:jc w:val="both"/>
        <w:rPr>
          <w:rFonts w:ascii="Verdana" w:hAnsi="Verdana" w:cs="Tahoma"/>
          <w:color w:val="auto"/>
          <w:spacing w:val="4"/>
          <w:sz w:val="20"/>
          <w:szCs w:val="20"/>
          <w:lang w:val="en-US" w:eastAsia="de-AT"/>
        </w:rPr>
      </w:pPr>
      <w:r w:rsidRPr="009D7358">
        <w:rPr>
          <w:rFonts w:ascii="Verdana" w:hAnsi="Verdana" w:cs="Tahoma"/>
          <w:color w:val="auto"/>
          <w:spacing w:val="4"/>
          <w:sz w:val="20"/>
          <w:szCs w:val="20"/>
          <w:lang w:val="en-US" w:eastAsia="de-AT"/>
        </w:rPr>
        <w:t>Образци за участие в процедурата.</w:t>
      </w:r>
    </w:p>
    <w:p w:rsidR="00A57592" w:rsidRPr="009D7358" w:rsidRDefault="00A57592" w:rsidP="002F1D5A">
      <w:pPr>
        <w:tabs>
          <w:tab w:val="left" w:pos="851"/>
          <w:tab w:val="left" w:pos="9214"/>
        </w:tabs>
        <w:spacing w:line="360" w:lineRule="auto"/>
        <w:jc w:val="both"/>
        <w:rPr>
          <w:rFonts w:ascii="Verdana" w:hAnsi="Verdana" w:cs="Tahoma"/>
          <w:spacing w:val="-2"/>
          <w:sz w:val="20"/>
          <w:szCs w:val="20"/>
          <w:lang w:eastAsia="de-AT"/>
        </w:rPr>
      </w:pPr>
      <w:r w:rsidRPr="009D7358">
        <w:rPr>
          <w:rFonts w:ascii="Verdana" w:hAnsi="Verdana" w:cs="Tahoma"/>
          <w:spacing w:val="4"/>
          <w:sz w:val="20"/>
          <w:szCs w:val="20"/>
          <w:lang w:eastAsia="de-AT"/>
        </w:rPr>
        <w:t>Документът с най</w:t>
      </w:r>
      <w:r w:rsidRPr="009D7358">
        <w:rPr>
          <w:rFonts w:ascii="Verdana" w:hAnsi="Verdana" w:cs="Tahoma"/>
          <w:spacing w:val="-2"/>
          <w:sz w:val="20"/>
          <w:szCs w:val="20"/>
          <w:lang w:eastAsia="de-AT"/>
        </w:rPr>
        <w:t>-висок приоритет е посочен на първо място.</w:t>
      </w: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pStyle w:val="21"/>
        <w:shd w:val="clear" w:color="auto" w:fill="auto"/>
        <w:spacing w:line="360" w:lineRule="auto"/>
        <w:rPr>
          <w:rFonts w:ascii="Verdana" w:hAnsi="Verdana" w:cs="Verdana"/>
          <w:b w:val="0"/>
          <w:bCs w:val="0"/>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lang w:val="en-US"/>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 xml:space="preserve">Раздел </w:t>
      </w:r>
      <w:r w:rsidRPr="009D7358">
        <w:rPr>
          <w:rFonts w:ascii="Verdana" w:hAnsi="Verdana" w:cs="Verdana"/>
          <w:b/>
          <w:bCs/>
          <w:color w:val="auto"/>
          <w:sz w:val="20"/>
          <w:szCs w:val="20"/>
          <w:lang w:val="en-US"/>
        </w:rPr>
        <w:t>IX</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Приложения</w:t>
      </w:r>
      <w:r w:rsidRPr="009D7358">
        <w:rPr>
          <w:rFonts w:ascii="Verdana" w:hAnsi="Verdana" w:cs="Verdana"/>
          <w:b/>
          <w:bCs/>
          <w:color w:val="auto"/>
          <w:sz w:val="20"/>
          <w:szCs w:val="20"/>
          <w:lang w:val="en-US"/>
        </w:rPr>
        <w:t xml:space="preserve"> (</w:t>
      </w:r>
      <w:r w:rsidRPr="009D7358">
        <w:rPr>
          <w:rFonts w:ascii="Verdana" w:hAnsi="Verdana" w:cs="Verdana"/>
          <w:b/>
          <w:bCs/>
          <w:color w:val="auto"/>
          <w:sz w:val="20"/>
          <w:szCs w:val="20"/>
        </w:rPr>
        <w:t>образци</w:t>
      </w:r>
      <w:r w:rsidRPr="009D7358">
        <w:rPr>
          <w:rFonts w:ascii="Verdana" w:hAnsi="Verdana" w:cs="Verdana"/>
          <w:b/>
          <w:bCs/>
          <w:color w:val="auto"/>
          <w:sz w:val="20"/>
          <w:szCs w:val="20"/>
          <w:lang w:val="en-US"/>
        </w:rPr>
        <w:t>)</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rPr>
      </w:pPr>
      <w:r w:rsidRPr="009D7358">
        <w:rPr>
          <w:rFonts w:ascii="Verdana" w:hAnsi="Verdana" w:cs="Verdana"/>
          <w:b/>
          <w:bCs/>
          <w:color w:val="auto"/>
          <w:sz w:val="20"/>
          <w:szCs w:val="20"/>
          <w:lang w:val="en-US"/>
        </w:rPr>
        <w:t>СПИСЪК НА ДОКУМЕНТИТЕ</w:t>
      </w:r>
      <w:r w:rsidRPr="009D7358">
        <w:rPr>
          <w:rFonts w:ascii="Verdana" w:hAnsi="Verdana" w:cs="Verdana"/>
          <w:b/>
          <w:bCs/>
          <w:color w:val="auto"/>
          <w:sz w:val="20"/>
          <w:szCs w:val="20"/>
        </w:rPr>
        <w:t xml:space="preserve"> И ИНФОРМАЦИЯТА</w:t>
      </w:r>
      <w:r w:rsidRPr="009D7358">
        <w:rPr>
          <w:rFonts w:ascii="Verdana" w:hAnsi="Verdana" w:cs="Verdana"/>
          <w:b/>
          <w:bCs/>
          <w:color w:val="auto"/>
          <w:sz w:val="20"/>
          <w:szCs w:val="20"/>
          <w:lang w:val="en-US"/>
        </w:rPr>
        <w:t>, СЪДЪРЖАЩИ СЕ В ОФЕРТАТА:</w:t>
      </w: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Плик №1 „Документи за подбор“, съдържащ:</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А. Плик №1 „Документи за подбор“, съдържащ:</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 </w:t>
      </w:r>
      <w:r w:rsidRPr="009D7358">
        <w:rPr>
          <w:rFonts w:ascii="Verdana" w:hAnsi="Verdana" w:cs="Verdana"/>
          <w:color w:val="auto"/>
          <w:sz w:val="20"/>
          <w:szCs w:val="20"/>
        </w:rPr>
        <w:t>Списък на документите и информацията, съдържащи се в офертата, подписан от участника.</w:t>
      </w:r>
    </w:p>
    <w:p w:rsidR="00A57592" w:rsidRPr="009D7358" w:rsidRDefault="00A57592" w:rsidP="002F1D5A">
      <w:pPr>
        <w:spacing w:after="120" w:line="360" w:lineRule="auto"/>
        <w:ind w:right="23"/>
        <w:rPr>
          <w:rFonts w:ascii="Verdana" w:hAnsi="Verdana"/>
          <w:sz w:val="20"/>
          <w:szCs w:val="20"/>
          <w:lang w:eastAsia="en-US"/>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Оферта -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w:t>
      </w:r>
      <w:r w:rsidRPr="009D7358">
        <w:rPr>
          <w:rFonts w:ascii="Verdana" w:hAnsi="Verdana" w:cs="Verdana"/>
          <w:b/>
          <w:color w:val="auto"/>
          <w:sz w:val="20"/>
          <w:szCs w:val="20"/>
        </w:rPr>
        <w:t xml:space="preserve">Декларация по чл. 47, ал. 9 от ЗОП   </w:t>
      </w:r>
      <w:r w:rsidRPr="009D7358">
        <w:rPr>
          <w:rFonts w:ascii="Verdana" w:hAnsi="Verdana"/>
          <w:sz w:val="20"/>
          <w:szCs w:val="20"/>
        </w:rPr>
        <w:t xml:space="preserve">и копие на </w:t>
      </w:r>
      <w:r w:rsidRPr="009D7358">
        <w:rPr>
          <w:rFonts w:ascii="Verdana" w:hAnsi="Verdana"/>
          <w:sz w:val="20"/>
          <w:szCs w:val="20"/>
          <w:lang w:eastAsia="en-US"/>
        </w:rPr>
        <w:t xml:space="preserve">валидно Удостоверение и талон за вписване на участника в Централния професионален регистър на строителя :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b/>
          <w:sz w:val="20"/>
          <w:szCs w:val="20"/>
          <w:lang w:val="ru-RU"/>
        </w:rPr>
        <w:t>“Първа група</w:t>
      </w:r>
      <w:r w:rsidRPr="009D7358">
        <w:rPr>
          <w:rFonts w:ascii="Verdana" w:hAnsi="Verdana"/>
          <w:iCs/>
          <w:sz w:val="20"/>
          <w:szCs w:val="20"/>
          <w:lang w:val="ru-RU"/>
        </w:rPr>
        <w:t xml:space="preserve"> : </w:t>
      </w:r>
      <w:r w:rsidRPr="009D7358">
        <w:rPr>
          <w:rFonts w:ascii="Verdana" w:hAnsi="Verdana"/>
          <w:sz w:val="20"/>
          <w:szCs w:val="20"/>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Pr="009D7358">
        <w:rPr>
          <w:rFonts w:ascii="Verdana" w:hAnsi="Verdana"/>
          <w:b/>
          <w:sz w:val="20"/>
          <w:szCs w:val="20"/>
          <w:lang w:val="ru-RU"/>
        </w:rPr>
        <w:t xml:space="preserve"> ” - строежи от  “Пета категория</w:t>
      </w:r>
      <w:r w:rsidRPr="009D7358">
        <w:rPr>
          <w:rFonts w:ascii="Verdana" w:hAnsi="Verdana"/>
          <w:sz w:val="20"/>
          <w:szCs w:val="20"/>
          <w:lang w:val="ru-RU"/>
        </w:rPr>
        <w:t>” , съгласно изискванията на ЗКС и ЗУТ</w:t>
      </w:r>
      <w:r w:rsidRPr="009D7358">
        <w:rPr>
          <w:rFonts w:ascii="Verdana" w:hAnsi="Verdana"/>
          <w:sz w:val="20"/>
          <w:szCs w:val="20"/>
        </w:rPr>
        <w:t xml:space="preserve"> .</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В случай, че участникът участва като обединение/ консорциум, такава регистрация трябва да има   всеки член на обединението/консорциума, който ще извършва строителни дейности.</w:t>
      </w:r>
    </w:p>
    <w:p w:rsidR="00A57592" w:rsidRPr="009D7358" w:rsidRDefault="00A57592" w:rsidP="002F1D5A">
      <w:pPr>
        <w:autoSpaceDE w:val="0"/>
        <w:autoSpaceDN w:val="0"/>
        <w:adjustRightInd w:val="0"/>
        <w:spacing w:line="360" w:lineRule="auto"/>
        <w:jc w:val="both"/>
        <w:rPr>
          <w:rFonts w:ascii="Verdana" w:hAnsi="Verdana"/>
          <w:sz w:val="20"/>
          <w:szCs w:val="20"/>
        </w:rPr>
      </w:pPr>
      <w:r w:rsidRPr="009D7358">
        <w:rPr>
          <w:rFonts w:ascii="Verdana" w:hAnsi="Verdana"/>
          <w:sz w:val="20"/>
          <w:szCs w:val="20"/>
        </w:rPr>
        <w:t>Когато участникът в процедурата е обединение, което не е юридическо лице документите по 2) се представят за всяко физическо или юридическо лице, включено в обединението, като удостоверението за вписване в ЦПРС се представя от всеки член в обединението, който ще извършва строителни дейности.</w:t>
      </w:r>
    </w:p>
    <w:p w:rsidR="00A57592" w:rsidRPr="009D7358" w:rsidRDefault="00A57592" w:rsidP="002F1D5A">
      <w:pPr>
        <w:widowControl/>
        <w:spacing w:line="360" w:lineRule="auto"/>
        <w:ind w:right="23"/>
        <w:jc w:val="both"/>
        <w:rPr>
          <w:rFonts w:ascii="Verdana" w:hAnsi="Verdana" w:cs="Verdana"/>
          <w:color w:val="auto"/>
          <w:sz w:val="20"/>
          <w:szCs w:val="20"/>
        </w:rPr>
      </w:pPr>
    </w:p>
    <w:p w:rsidR="00A57592" w:rsidRPr="009D7358" w:rsidRDefault="00A57592" w:rsidP="002F1D5A">
      <w:pPr>
        <w:widowControl/>
        <w:spacing w:after="200"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Ако участникът е обединение, което не е юридическо лице, в този случай се представя   копие на документа, с който е създадено обединението,  а 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A57592" w:rsidRPr="009D7358" w:rsidRDefault="00A57592" w:rsidP="002F1D5A">
      <w:pPr>
        <w:widowControl/>
        <w:spacing w:after="200"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 xml:space="preserve">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A57592" w:rsidRPr="009D7358" w:rsidRDefault="00A57592" w:rsidP="002F1D5A">
      <w:pPr>
        <w:spacing w:after="120"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Не се допускат промени в състава на обединението след подаване на офертата.</w:t>
      </w:r>
    </w:p>
    <w:p w:rsidR="00A57592" w:rsidRPr="009D7358" w:rsidRDefault="00A57592" w:rsidP="002F1D5A">
      <w:pPr>
        <w:widowControl/>
        <w:spacing w:line="360" w:lineRule="auto"/>
        <w:jc w:val="both"/>
        <w:rPr>
          <w:rFonts w:ascii="Verdana" w:eastAsia="MS ??" w:hAnsi="Verdana" w:cs="Verdana"/>
          <w:color w:val="auto"/>
          <w:sz w:val="20"/>
          <w:szCs w:val="20"/>
          <w:lang w:val="ru-RU"/>
        </w:rPr>
      </w:pPr>
      <w:r w:rsidRPr="009D7358">
        <w:rPr>
          <w:rFonts w:ascii="Verdana" w:hAnsi="Verdana" w:cs="Verdana"/>
          <w:b/>
          <w:bCs/>
          <w:color w:val="auto"/>
          <w:sz w:val="20"/>
          <w:szCs w:val="20"/>
        </w:rPr>
        <w:lastRenderedPageBreak/>
        <w:t xml:space="preserve">3.  </w:t>
      </w:r>
      <w:r w:rsidRPr="009D7358">
        <w:rPr>
          <w:rFonts w:ascii="Verdana" w:hAnsi="Verdana" w:cs="Verdana"/>
          <w:color w:val="auto"/>
          <w:sz w:val="20"/>
          <w:szCs w:val="20"/>
        </w:rPr>
        <w:t>Документ за внесена гаранция за участие –</w:t>
      </w:r>
      <w:r w:rsidRPr="009D7358">
        <w:rPr>
          <w:rFonts w:ascii="Verdana" w:hAnsi="Verdana" w:cs="Verdana"/>
          <w:color w:val="auto"/>
          <w:sz w:val="20"/>
          <w:szCs w:val="20"/>
          <w:lang w:val="en-US"/>
        </w:rPr>
        <w:t xml:space="preserve"> </w:t>
      </w:r>
      <w:r w:rsidRPr="009D7358">
        <w:rPr>
          <w:rFonts w:ascii="Verdana" w:hAnsi="Verdana" w:cs="Verdana"/>
          <w:color w:val="auto"/>
          <w:sz w:val="20"/>
          <w:szCs w:val="20"/>
        </w:rPr>
        <w:t>заверено копие от платежен документ</w:t>
      </w:r>
      <w:r w:rsidRPr="009D7358">
        <w:rPr>
          <w:rFonts w:ascii="Verdana" w:eastAsia="MS ??" w:hAnsi="Verdana" w:cs="Verdana"/>
          <w:color w:val="auto"/>
          <w:sz w:val="20"/>
          <w:szCs w:val="20"/>
          <w:lang w:val="ru-RU"/>
        </w:rPr>
        <w:t xml:space="preserve"> или оригинал на банкова гаранция за участие.</w:t>
      </w:r>
    </w:p>
    <w:p w:rsidR="00A57592" w:rsidRPr="009D7358" w:rsidRDefault="00A57592" w:rsidP="002F1D5A">
      <w:pPr>
        <w:widowControl/>
        <w:spacing w:line="360" w:lineRule="auto"/>
        <w:jc w:val="both"/>
        <w:rPr>
          <w:rFonts w:ascii="Verdana" w:eastAsia="MS ??" w:hAnsi="Verdana" w:cs="Verdana"/>
          <w:color w:val="auto"/>
          <w:sz w:val="20"/>
          <w:szCs w:val="20"/>
          <w:lang w:val="ru-RU"/>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eastAsia="MS ??" w:hAnsi="Verdana" w:cs="Verdana"/>
          <w:b/>
          <w:bCs/>
          <w:color w:val="auto"/>
          <w:sz w:val="20"/>
          <w:szCs w:val="20"/>
          <w:lang w:val="ru-RU"/>
        </w:rPr>
        <w:t>4. Доказателства за техническите възможности и/или квалификацията на участника по чл. 51 от ЗОП:</w:t>
      </w:r>
    </w:p>
    <w:p w:rsidR="00A57592" w:rsidRPr="009D7358" w:rsidRDefault="00A57592" w:rsidP="002F1D5A">
      <w:pPr>
        <w:tabs>
          <w:tab w:val="left" w:pos="0"/>
          <w:tab w:val="left" w:pos="426"/>
        </w:tabs>
        <w:spacing w:line="360" w:lineRule="auto"/>
        <w:ind w:leftChars="6" w:left="14"/>
        <w:jc w:val="both"/>
        <w:rPr>
          <w:rFonts w:ascii="Verdana" w:hAnsi="Verdana" w:cs="Verdana"/>
          <w:b/>
          <w:bCs/>
          <w:color w:val="auto"/>
          <w:sz w:val="20"/>
          <w:szCs w:val="20"/>
        </w:rPr>
      </w:pPr>
      <w:r w:rsidRPr="009D7358">
        <w:rPr>
          <w:rFonts w:ascii="Verdana" w:hAnsi="Verdana" w:cs="Verdana"/>
          <w:b/>
          <w:bCs/>
          <w:color w:val="auto"/>
          <w:sz w:val="20"/>
          <w:szCs w:val="20"/>
        </w:rPr>
        <w:t xml:space="preserve">4.1. </w:t>
      </w:r>
      <w:r w:rsidRPr="009D7358">
        <w:rPr>
          <w:rFonts w:ascii="Verdana" w:hAnsi="Verdana"/>
          <w:sz w:val="20"/>
          <w:szCs w:val="20"/>
        </w:rPr>
        <w:t xml:space="preserve">Списък на строителството (попълнен </w:t>
      </w:r>
      <w:r w:rsidRPr="009D7358">
        <w:rPr>
          <w:rFonts w:ascii="Verdana" w:hAnsi="Verdana"/>
          <w:b/>
          <w:sz w:val="20"/>
          <w:szCs w:val="20"/>
        </w:rPr>
        <w:t>Образец</w:t>
      </w:r>
      <w:r w:rsidRPr="009D7358">
        <w:rPr>
          <w:rFonts w:ascii="Verdana" w:hAnsi="Verdana"/>
          <w:sz w:val="20"/>
          <w:szCs w:val="20"/>
        </w:rPr>
        <w:t>), изпълнено през последните 5 години, считано от датата на подаване на   офертата,  за строителство, което е еднакво или сходно с предмета на поръчката, и придружено от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-копия на документи, удостоверяващи изпълнението, вида и обема на изпълнените строителни дейности</w:t>
      </w:r>
    </w:p>
    <w:p w:rsidR="00A57592" w:rsidRPr="009D7358" w:rsidRDefault="00A57592" w:rsidP="002F1D5A">
      <w:pPr>
        <w:autoSpaceDE w:val="0"/>
        <w:autoSpaceDN w:val="0"/>
        <w:adjustRightInd w:val="0"/>
        <w:spacing w:before="60" w:line="360" w:lineRule="auto"/>
        <w:ind w:right="7"/>
        <w:rPr>
          <w:rFonts w:ascii="Verdana" w:hAnsi="Verdana"/>
          <w:sz w:val="20"/>
          <w:szCs w:val="20"/>
        </w:rPr>
      </w:pPr>
      <w:r w:rsidRPr="009D7358">
        <w:rPr>
          <w:rFonts w:ascii="Verdana" w:hAnsi="Verdana"/>
          <w:b/>
          <w:sz w:val="20"/>
          <w:szCs w:val="20"/>
        </w:rPr>
        <w:t>4.2.</w:t>
      </w:r>
      <w:r w:rsidRPr="009D7358">
        <w:rPr>
          <w:rFonts w:ascii="Verdana" w:hAnsi="Verdana"/>
          <w:sz w:val="20"/>
          <w:szCs w:val="20"/>
        </w:rPr>
        <w:t xml:space="preserve"> Сертификат на участника за въведена система за управление на качеството ISO 9001-2008 (или еквивалентна) с обхват обхват строителство. -копие, заверено от участника; </w:t>
      </w:r>
    </w:p>
    <w:p w:rsidR="00A57592" w:rsidRPr="009D7358" w:rsidRDefault="00A57592" w:rsidP="002F1D5A">
      <w:pPr>
        <w:autoSpaceDE w:val="0"/>
        <w:autoSpaceDN w:val="0"/>
        <w:adjustRightInd w:val="0"/>
        <w:spacing w:line="360" w:lineRule="auto"/>
        <w:rPr>
          <w:rFonts w:ascii="Verdana" w:hAnsi="Verdana"/>
          <w:bCs/>
          <w:iCs/>
          <w:sz w:val="20"/>
          <w:szCs w:val="20"/>
        </w:rPr>
      </w:pPr>
      <w:r w:rsidRPr="009D7358">
        <w:rPr>
          <w:rFonts w:ascii="Verdana" w:hAnsi="Verdana"/>
          <w:bCs/>
          <w:iCs/>
          <w:sz w:val="20"/>
          <w:szCs w:val="20"/>
        </w:rPr>
        <w:t xml:space="preserve">Съгласно чл.53, ал. 4 от ЗОП се дава възможност за представяне и на други доказателства за еквивалентни мерки за осигуряване на качеството </w:t>
      </w:r>
    </w:p>
    <w:p w:rsidR="00A57592" w:rsidRPr="009D7358" w:rsidRDefault="00A57592" w:rsidP="002F1D5A">
      <w:pPr>
        <w:autoSpaceDE w:val="0"/>
        <w:autoSpaceDN w:val="0"/>
        <w:adjustRightInd w:val="0"/>
        <w:spacing w:line="360" w:lineRule="auto"/>
        <w:rPr>
          <w:rFonts w:ascii="Verdana" w:hAnsi="Verdana"/>
          <w:sz w:val="20"/>
          <w:szCs w:val="20"/>
        </w:rPr>
      </w:pPr>
      <w:r w:rsidRPr="009D7358">
        <w:rPr>
          <w:rFonts w:ascii="Verdana" w:hAnsi="Verdana"/>
          <w:b/>
          <w:sz w:val="20"/>
          <w:szCs w:val="20"/>
          <w:lang w:val="az-Cyrl-AZ"/>
        </w:rPr>
        <w:t xml:space="preserve">4.3. </w:t>
      </w:r>
      <w:r w:rsidRPr="009D7358">
        <w:rPr>
          <w:rFonts w:ascii="Verdana" w:hAnsi="Verdana"/>
          <w:sz w:val="20"/>
          <w:szCs w:val="20"/>
          <w:lang w:val="az-Cyrl-AZ"/>
        </w:rPr>
        <w:t xml:space="preserve">Сертификат на участника за внедрена система за управление на Околната среда ISO 14001:2004(или еквивалентна) с обхват </w:t>
      </w:r>
      <w:r w:rsidRPr="009D7358">
        <w:rPr>
          <w:rFonts w:ascii="Verdana" w:hAnsi="Verdana"/>
          <w:sz w:val="20"/>
          <w:szCs w:val="20"/>
        </w:rPr>
        <w:t xml:space="preserve"> строителство.</w:t>
      </w:r>
      <w:r w:rsidRPr="009D7358">
        <w:rPr>
          <w:rFonts w:ascii="Verdana" w:hAnsi="Verdana"/>
          <w:sz w:val="20"/>
          <w:szCs w:val="20"/>
          <w:lang w:val="az-Cyrl-AZ"/>
        </w:rPr>
        <w:t xml:space="preserve">- копие, заверено от участника; </w:t>
      </w:r>
    </w:p>
    <w:p w:rsidR="00A57592" w:rsidRPr="009D7358" w:rsidRDefault="00A57592" w:rsidP="002F1D5A">
      <w:pPr>
        <w:autoSpaceDE w:val="0"/>
        <w:autoSpaceDN w:val="0"/>
        <w:adjustRightInd w:val="0"/>
        <w:spacing w:line="360" w:lineRule="auto"/>
        <w:rPr>
          <w:rFonts w:ascii="Verdana" w:hAnsi="Verdana"/>
          <w:bCs/>
          <w:iCs/>
          <w:sz w:val="20"/>
          <w:szCs w:val="20"/>
        </w:rPr>
      </w:pPr>
      <w:r w:rsidRPr="009D7358">
        <w:rPr>
          <w:rFonts w:ascii="Verdana" w:hAnsi="Verdana"/>
          <w:bCs/>
          <w:iCs/>
          <w:sz w:val="20"/>
          <w:szCs w:val="20"/>
        </w:rPr>
        <w:t>Съгласно чл.53, ал. 4 от ЗОП се дава възможност за представяне и на други доказателства за еквивалентни мерки за опазване на околната среда</w:t>
      </w:r>
    </w:p>
    <w:p w:rsidR="00A57592" w:rsidRPr="009D7358" w:rsidRDefault="00A57592" w:rsidP="002F1D5A">
      <w:pPr>
        <w:spacing w:before="60" w:line="360" w:lineRule="auto"/>
        <w:ind w:right="-255"/>
        <w:rPr>
          <w:rFonts w:ascii="Verdana" w:hAnsi="Verdana"/>
          <w:sz w:val="20"/>
          <w:szCs w:val="20"/>
        </w:rPr>
      </w:pPr>
      <w:r w:rsidRPr="009D7358">
        <w:rPr>
          <w:rFonts w:ascii="Verdana" w:hAnsi="Verdana"/>
          <w:sz w:val="20"/>
          <w:szCs w:val="20"/>
        </w:rPr>
        <w:t xml:space="preserve">Документите по точка 4.2 и по по  точка 4.3 се представят от всяко физическо или юридическо лице, включено в обединението, </w:t>
      </w:r>
      <w:r w:rsidRPr="009D7358">
        <w:rPr>
          <w:rFonts w:ascii="Verdana" w:hAnsi="Verdana"/>
          <w:sz w:val="20"/>
          <w:szCs w:val="20"/>
          <w:u w:val="single"/>
        </w:rPr>
        <w:t>което ще извършва</w:t>
      </w:r>
      <w:r w:rsidRPr="009D7358">
        <w:rPr>
          <w:rFonts w:ascii="Verdana" w:hAnsi="Verdana"/>
          <w:sz w:val="20"/>
          <w:szCs w:val="20"/>
        </w:rPr>
        <w:t xml:space="preserve"> строителство.</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5.  </w:t>
      </w:r>
      <w:r w:rsidRPr="009D7358">
        <w:rPr>
          <w:rFonts w:ascii="Verdana" w:hAnsi="Verdana" w:cs="Verdana"/>
          <w:color w:val="auto"/>
          <w:sz w:val="20"/>
          <w:szCs w:val="20"/>
          <w:lang w:val="ru-RU"/>
        </w:rPr>
        <w:t>Декларация</w:t>
      </w:r>
      <w:r w:rsidRPr="009D7358">
        <w:rPr>
          <w:rFonts w:ascii="Verdana" w:hAnsi="Verdana" w:cs="Verdana"/>
          <w:b/>
          <w:bCs/>
          <w:color w:val="auto"/>
          <w:sz w:val="20"/>
          <w:szCs w:val="20"/>
          <w:lang w:val="ru-RU"/>
        </w:rPr>
        <w:t xml:space="preserve"> </w:t>
      </w:r>
      <w:r w:rsidRPr="009D7358">
        <w:rPr>
          <w:rFonts w:ascii="Verdana" w:hAnsi="Verdana" w:cs="Verdana"/>
          <w:color w:val="auto"/>
          <w:sz w:val="20"/>
          <w:szCs w:val="20"/>
          <w:lang w:val="ru-RU"/>
        </w:rPr>
        <w:t xml:space="preserve">във връзка с чл.58 от ЗОП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образец</w:t>
      </w:r>
      <w:r w:rsidRPr="009D7358">
        <w:rPr>
          <w:rFonts w:ascii="Verdana" w:hAnsi="Verdana" w:cs="Verdana"/>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val="ru-RU"/>
        </w:rPr>
        <w:t xml:space="preserve">6. </w:t>
      </w:r>
      <w:r w:rsidRPr="009D7358">
        <w:rPr>
          <w:rFonts w:ascii="Verdana" w:hAnsi="Verdana" w:cs="Verdana"/>
          <w:color w:val="auto"/>
          <w:sz w:val="20"/>
          <w:szCs w:val="20"/>
          <w:lang w:val="en-US"/>
        </w:rPr>
        <w:t>Декларация относно обстоятелства по чл.56, ал.1,</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т.8 от ЗОП</w:t>
      </w:r>
      <w:r w:rsidRPr="009D7358">
        <w:rPr>
          <w:rFonts w:ascii="Verdana" w:hAnsi="Verdana" w:cs="Verdana"/>
          <w:color w:val="auto"/>
          <w:sz w:val="20"/>
          <w:szCs w:val="20"/>
        </w:rPr>
        <w:t xml:space="preserve">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образец</w:t>
      </w:r>
      <w:r w:rsidRPr="009D7358">
        <w:rPr>
          <w:rFonts w:ascii="Verdana" w:hAnsi="Verdana" w:cs="Verdana"/>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color w:val="auto"/>
          <w:sz w:val="20"/>
          <w:szCs w:val="20"/>
        </w:rPr>
        <w:t xml:space="preserve">7. </w:t>
      </w:r>
      <w:r w:rsidRPr="009D7358">
        <w:rPr>
          <w:rFonts w:ascii="Verdana" w:hAnsi="Verdana" w:cs="Verdana"/>
          <w:color w:val="auto"/>
          <w:sz w:val="20"/>
          <w:szCs w:val="20"/>
        </w:rPr>
        <w:t xml:space="preserve"> Декларация за съгласие за участие като подизпълнител – </w:t>
      </w:r>
      <w:r w:rsidRPr="009D7358">
        <w:rPr>
          <w:rFonts w:ascii="Verdana" w:hAnsi="Verdana" w:cs="Verdana"/>
          <w:color w:val="auto"/>
          <w:sz w:val="20"/>
          <w:szCs w:val="20"/>
          <w:lang w:val="en-US"/>
        </w:rPr>
        <w:t xml:space="preserve">попълнен </w:t>
      </w:r>
      <w:r w:rsidRPr="009D7358">
        <w:rPr>
          <w:rFonts w:ascii="Verdana" w:hAnsi="Verdana" w:cs="Verdana"/>
          <w:color w:val="auto"/>
          <w:sz w:val="20"/>
          <w:szCs w:val="20"/>
        </w:rPr>
        <w:t xml:space="preserve">и подписан </w:t>
      </w:r>
      <w:r w:rsidRPr="009D7358">
        <w:rPr>
          <w:rFonts w:ascii="Verdana" w:hAnsi="Verdana" w:cs="Verdana"/>
          <w:color w:val="auto"/>
          <w:sz w:val="20"/>
          <w:szCs w:val="20"/>
          <w:lang w:val="en-US"/>
        </w:rPr>
        <w:t xml:space="preserve">образец </w:t>
      </w:r>
      <w:r w:rsidRPr="009D7358">
        <w:rPr>
          <w:rFonts w:ascii="Verdana" w:hAnsi="Verdana" w:cs="Verdana"/>
          <w:color w:val="auto"/>
          <w:sz w:val="20"/>
          <w:szCs w:val="20"/>
        </w:rPr>
        <w:t>/при приложимост/.</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8.</w:t>
      </w:r>
      <w:r w:rsidRPr="009D7358">
        <w:rPr>
          <w:rFonts w:ascii="Verdana" w:hAnsi="Verdana" w:cs="Verdana"/>
          <w:color w:val="auto"/>
          <w:sz w:val="20"/>
          <w:szCs w:val="20"/>
        </w:rPr>
        <w:t xml:space="preserve"> </w:t>
      </w:r>
      <w:r w:rsidRPr="009D7358">
        <w:rPr>
          <w:rFonts w:ascii="Verdana" w:hAnsi="Verdana" w:cs="Verdana"/>
          <w:color w:val="auto"/>
          <w:sz w:val="20"/>
          <w:szCs w:val="20"/>
          <w:lang w:val="en-US"/>
        </w:rPr>
        <w:t>Декларация по чл. 55, ал.7</w:t>
      </w:r>
      <w:r w:rsidRPr="009D7358">
        <w:rPr>
          <w:rFonts w:ascii="Verdana" w:hAnsi="Verdana" w:cs="Verdana"/>
          <w:b/>
          <w:bCs/>
          <w:color w:val="auto"/>
          <w:sz w:val="20"/>
          <w:szCs w:val="20"/>
          <w:lang w:val="en-US"/>
        </w:rPr>
        <w:t xml:space="preserve"> </w:t>
      </w:r>
      <w:r w:rsidRPr="009D7358">
        <w:rPr>
          <w:rFonts w:ascii="Verdana" w:hAnsi="Verdana" w:cs="Verdana"/>
          <w:bCs/>
          <w:color w:val="auto"/>
          <w:sz w:val="20"/>
          <w:szCs w:val="20"/>
          <w:lang w:val="en-US"/>
        </w:rPr>
        <w:t>и чл. 8, ал. 8, т. 2</w:t>
      </w:r>
      <w:r w:rsidRPr="009D7358">
        <w:rPr>
          <w:rFonts w:ascii="Verdana" w:hAnsi="Verdana" w:cs="Verdana"/>
          <w:b/>
          <w:bCs/>
          <w:color w:val="auto"/>
          <w:sz w:val="20"/>
          <w:szCs w:val="20"/>
          <w:lang w:val="en-US"/>
        </w:rPr>
        <w:t xml:space="preserve"> </w:t>
      </w:r>
      <w:r w:rsidRPr="009D7358">
        <w:rPr>
          <w:rFonts w:ascii="Verdana" w:hAnsi="Verdana" w:cs="Verdana"/>
          <w:color w:val="auto"/>
          <w:sz w:val="20"/>
          <w:szCs w:val="20"/>
          <w:lang w:val="en-US"/>
        </w:rPr>
        <w:t>от ЗОП – попълнен</w:t>
      </w:r>
      <w:r w:rsidRPr="009D7358">
        <w:rPr>
          <w:rFonts w:ascii="Verdana" w:hAnsi="Verdana" w:cs="Verdana"/>
          <w:color w:val="auto"/>
          <w:sz w:val="20"/>
          <w:szCs w:val="20"/>
        </w:rPr>
        <w:t xml:space="preserve"> и подписан</w:t>
      </w:r>
      <w:r w:rsidRPr="009D7358">
        <w:rPr>
          <w:rFonts w:ascii="Verdana" w:hAnsi="Verdana" w:cs="Verdana"/>
          <w:color w:val="auto"/>
          <w:sz w:val="20"/>
          <w:szCs w:val="20"/>
          <w:lang w:val="en-US"/>
        </w:rPr>
        <w:t xml:space="preserve"> образец</w:t>
      </w:r>
      <w:r w:rsidRPr="009D7358">
        <w:rPr>
          <w:rFonts w:ascii="Verdana" w:hAnsi="Verdana" w:cs="Verdana"/>
          <w:color w:val="auto"/>
          <w:sz w:val="20"/>
          <w:szCs w:val="20"/>
        </w:rPr>
        <w:t>.</w:t>
      </w:r>
      <w:r w:rsidRPr="009D7358">
        <w:rPr>
          <w:rFonts w:ascii="Verdana" w:hAnsi="Verdana" w:cs="Verdana"/>
          <w:color w:val="auto"/>
          <w:sz w:val="20"/>
          <w:szCs w:val="20"/>
          <w:lang w:val="en-US"/>
        </w:rPr>
        <w:t xml:space="preserve"> </w:t>
      </w:r>
    </w:p>
    <w:p w:rsidR="00A57592" w:rsidRPr="009D7358" w:rsidRDefault="00A57592" w:rsidP="002F1D5A">
      <w:pPr>
        <w:spacing w:before="120" w:after="120" w:line="360" w:lineRule="auto"/>
        <w:jc w:val="both"/>
        <w:rPr>
          <w:rFonts w:ascii="Verdana" w:hAnsi="Verdana" w:cs="Verdana"/>
          <w:b/>
          <w:bCs/>
          <w:color w:val="auto"/>
          <w:sz w:val="20"/>
          <w:szCs w:val="20"/>
        </w:rPr>
      </w:pPr>
      <w:r w:rsidRPr="009D7358">
        <w:rPr>
          <w:rFonts w:ascii="Verdana" w:hAnsi="Verdana" w:cs="Verdana"/>
          <w:b/>
          <w:color w:val="auto"/>
          <w:sz w:val="20"/>
          <w:szCs w:val="20"/>
        </w:rPr>
        <w:t>9.</w:t>
      </w:r>
      <w:r w:rsidRPr="009D7358">
        <w:rPr>
          <w:rFonts w:ascii="Verdana" w:hAnsi="Verdana" w:cs="Verdana"/>
          <w:color w:val="auto"/>
          <w:sz w:val="20"/>
          <w:szCs w:val="20"/>
        </w:rPr>
        <w:t xml:space="preserve"> Декларация </w:t>
      </w:r>
      <w:r w:rsidRPr="009D7358">
        <w:rPr>
          <w:rFonts w:ascii="Verdana" w:hAnsi="Verdana" w:cs="Verdana"/>
          <w:color w:val="auto"/>
          <w:sz w:val="20"/>
          <w:szCs w:val="20"/>
          <w:lang w:val="ru-RU"/>
        </w:rPr>
        <w:t xml:space="preserve">- </w:t>
      </w:r>
      <w:r w:rsidRPr="009D7358">
        <w:rPr>
          <w:rFonts w:ascii="Verdana" w:hAnsi="Verdana" w:cs="Verdana"/>
          <w:color w:val="auto"/>
          <w:sz w:val="20"/>
          <w:szCs w:val="20"/>
        </w:rPr>
        <w:t xml:space="preserve">  относно обстоятелства по чл.56, ал.1, т.11 от ЗОП – попълнен образец, че са спазени изискванията за закрила на заетостта, включително минимална цена на труда и условията на труд - в случаите по чл. 28, ал.</w:t>
      </w:r>
      <w:r w:rsidRPr="009D7358">
        <w:rPr>
          <w:rFonts w:ascii="Verdana" w:hAnsi="Verdana" w:cs="Verdana"/>
          <w:color w:val="auto"/>
          <w:sz w:val="20"/>
          <w:szCs w:val="20"/>
          <w:lang w:val="en-US"/>
        </w:rPr>
        <w:t>5</w:t>
      </w:r>
      <w:r w:rsidRPr="009D7358">
        <w:rPr>
          <w:rFonts w:ascii="Verdana" w:hAnsi="Verdana" w:cs="Verdana"/>
          <w:color w:val="auto"/>
          <w:sz w:val="20"/>
          <w:szCs w:val="20"/>
        </w:rPr>
        <w:t xml:space="preserve"> от ЗОП. </w:t>
      </w:r>
      <w:r w:rsidRPr="009D7358">
        <w:rPr>
          <w:rFonts w:ascii="Verdana" w:hAnsi="Verdana" w:cs="Verdana"/>
          <w:color w:val="auto"/>
          <w:sz w:val="20"/>
          <w:szCs w:val="20"/>
        </w:rPr>
        <w:lastRenderedPageBreak/>
        <w:t>Органите, от които кандидатите или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са Национална агенция за приходите /НАП/ към Министерство на финансите; Национален статистически институт; Национален осигурителен институт /НОИ/; Министерство на околната среда и водите и прилежащите му регионални инспекции; Изпълнителна агенция „Главна инспекция по труда“ и Агенция по заетостта, и двете към Министерството на труда и социалната политика.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 xml:space="preserve">10. </w:t>
      </w:r>
      <w:r w:rsidRPr="009D7358">
        <w:rPr>
          <w:rFonts w:ascii="Verdana" w:hAnsi="Verdana" w:cs="Verdana"/>
          <w:color w:val="auto"/>
          <w:sz w:val="20"/>
          <w:szCs w:val="20"/>
        </w:rPr>
        <w:t>Декларация</w:t>
      </w:r>
      <w:r w:rsidRPr="009D7358">
        <w:rPr>
          <w:rFonts w:ascii="Verdana" w:hAnsi="Verdana" w:cs="Verdana"/>
          <w:b/>
          <w:bCs/>
          <w:color w:val="auto"/>
          <w:sz w:val="20"/>
          <w:szCs w:val="20"/>
        </w:rPr>
        <w:t xml:space="preserve"> </w:t>
      </w:r>
      <w:r w:rsidRPr="009D7358">
        <w:rPr>
          <w:rFonts w:ascii="Verdana" w:hAnsi="Verdana" w:cs="Verdana"/>
          <w:color w:val="auto"/>
          <w:sz w:val="20"/>
          <w:szCs w:val="20"/>
          <w:lang w:val="ru-RU"/>
        </w:rPr>
        <w:t xml:space="preserve">за приемане условията на проекто-договора </w:t>
      </w:r>
      <w:r w:rsidRPr="009D7358">
        <w:rPr>
          <w:rFonts w:ascii="Verdana" w:hAnsi="Verdana" w:cs="Verdana"/>
          <w:color w:val="auto"/>
          <w:sz w:val="20"/>
          <w:szCs w:val="20"/>
        </w:rPr>
        <w:t>– попълнен и подписан образец.</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color w:val="auto"/>
          <w:sz w:val="20"/>
          <w:szCs w:val="20"/>
        </w:rPr>
        <w:t>11.</w:t>
      </w:r>
      <w:r w:rsidRPr="009D7358">
        <w:rPr>
          <w:rFonts w:ascii="Verdana" w:hAnsi="Verdana" w:cs="Times New Roman"/>
          <w:color w:val="auto"/>
          <w:sz w:val="20"/>
          <w:szCs w:val="20"/>
          <w:lang w:val="ru-RU"/>
        </w:rPr>
        <w:t xml:space="preserve"> Декларация</w:t>
      </w:r>
      <w:r w:rsidRPr="009D7358">
        <w:rPr>
          <w:rFonts w:ascii="Verdana" w:hAnsi="Verdana" w:cs="Times New Roman"/>
          <w:b/>
          <w:bCs/>
          <w:color w:val="auto"/>
          <w:sz w:val="20"/>
          <w:szCs w:val="20"/>
          <w:lang w:val="ru-RU"/>
        </w:rPr>
        <w:t xml:space="preserve"> </w:t>
      </w:r>
      <w:r w:rsidRPr="009D7358">
        <w:rPr>
          <w:rFonts w:ascii="Verdana" w:hAnsi="Verdana" w:cs="Times New Roman"/>
          <w:color w:val="auto"/>
          <w:sz w:val="20"/>
          <w:szCs w:val="20"/>
          <w:lang w:val="ru-RU"/>
        </w:rPr>
        <w:t xml:space="preserve">във връзка с </w:t>
      </w:r>
      <w:r w:rsidRPr="009D7358">
        <w:rPr>
          <w:rFonts w:ascii="Verdana" w:hAnsi="Verdana" w:cs="Times New Roman"/>
          <w:bCs/>
          <w:color w:val="auto"/>
          <w:sz w:val="20"/>
          <w:szCs w:val="20"/>
          <w:lang w:val="ru-RU" w:eastAsia="ar-SA"/>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9D7358">
        <w:rPr>
          <w:rFonts w:ascii="Arial" w:hAnsi="Arial" w:cs="Arial"/>
          <w:bCs/>
          <w:color w:val="auto"/>
          <w:sz w:val="20"/>
          <w:szCs w:val="20"/>
          <w:lang w:val="ru-RU" w:eastAsia="ar-SA"/>
        </w:rPr>
        <w:t>̆</w:t>
      </w:r>
      <w:r w:rsidRPr="009D7358">
        <w:rPr>
          <w:rFonts w:ascii="Verdana" w:hAnsi="Verdana" w:cs="Verdana"/>
          <w:bCs/>
          <w:color w:val="auto"/>
          <w:sz w:val="20"/>
          <w:szCs w:val="20"/>
          <w:lang w:val="ru-RU" w:eastAsia="ar-SA"/>
        </w:rPr>
        <w:t>ствителни</w:t>
      </w:r>
      <w:r w:rsidRPr="009D7358">
        <w:rPr>
          <w:rFonts w:ascii="Verdana" w:hAnsi="Verdana" w:cs="Times New Roman"/>
          <w:bCs/>
          <w:color w:val="auto"/>
          <w:sz w:val="20"/>
          <w:szCs w:val="20"/>
          <w:lang w:val="ru-RU" w:eastAsia="ar-SA"/>
        </w:rPr>
        <w:t xml:space="preserve"> </w:t>
      </w:r>
      <w:r w:rsidRPr="009D7358">
        <w:rPr>
          <w:rFonts w:ascii="Verdana" w:hAnsi="Verdana" w:cs="Verdana"/>
          <w:bCs/>
          <w:color w:val="auto"/>
          <w:sz w:val="20"/>
          <w:szCs w:val="20"/>
          <w:lang w:val="ru-RU" w:eastAsia="ar-SA"/>
        </w:rPr>
        <w:t>собственици</w:t>
      </w:r>
      <w:r w:rsidRPr="009D7358">
        <w:rPr>
          <w:rFonts w:ascii="Verdana" w:hAnsi="Verdana" w:cs="Verdana"/>
          <w:color w:val="auto"/>
          <w:sz w:val="20"/>
          <w:szCs w:val="20"/>
        </w:rPr>
        <w:t>– попълнен и подписан образец</w:t>
      </w:r>
    </w:p>
    <w:p w:rsidR="00A57592" w:rsidRPr="009D7358" w:rsidRDefault="00A57592" w:rsidP="002F1D5A">
      <w:pPr>
        <w:widowControl/>
        <w:spacing w:line="360" w:lineRule="auto"/>
        <w:jc w:val="both"/>
        <w:rPr>
          <w:rFonts w:ascii="Verdana" w:hAnsi="Verdana" w:cs="Verdana"/>
          <w:b/>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val="az-Cyrl-AZ"/>
        </w:rPr>
        <w:t xml:space="preserve">Б. </w:t>
      </w:r>
      <w:r w:rsidRPr="009D7358">
        <w:rPr>
          <w:rFonts w:ascii="Verdana" w:hAnsi="Verdana" w:cs="Verdana"/>
          <w:b/>
          <w:bCs/>
          <w:color w:val="auto"/>
          <w:sz w:val="20"/>
          <w:szCs w:val="20"/>
          <w:lang w:val="en-US"/>
        </w:rPr>
        <w:t>ПЛИК</w:t>
      </w:r>
      <w:r w:rsidRPr="009D7358">
        <w:rPr>
          <w:rFonts w:ascii="Verdana" w:hAnsi="Verdana" w:cs="Verdana"/>
          <w:color w:val="auto"/>
          <w:sz w:val="20"/>
          <w:szCs w:val="20"/>
          <w:lang w:val="en-US"/>
        </w:rPr>
        <w:t xml:space="preserve"> </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2</w:t>
      </w:r>
      <w:r w:rsidRPr="009D7358">
        <w:rPr>
          <w:rFonts w:ascii="Verdana" w:hAnsi="Verdana" w:cs="Verdana"/>
          <w:color w:val="auto"/>
          <w:sz w:val="20"/>
          <w:szCs w:val="20"/>
          <w:lang w:val="en-US"/>
        </w:rPr>
        <w:t>:</w:t>
      </w:r>
      <w:r w:rsidRPr="009D7358">
        <w:rPr>
          <w:rFonts w:ascii="Verdana" w:hAnsi="Verdana" w:cs="Verdana"/>
          <w:color w:val="auto"/>
          <w:sz w:val="20"/>
          <w:szCs w:val="20"/>
        </w:rPr>
        <w:t xml:space="preserve"> с надпис „ПРЕДЛОЖЕНИЕ ЗА ИЗПЪЛНЕНИЕ НА ПОРЪЧКАТА</w:t>
      </w:r>
      <w:r w:rsidRPr="009D7358">
        <w:rPr>
          <w:rFonts w:ascii="Verdana" w:hAnsi="Verdana" w:cs="Verdana"/>
          <w:color w:val="auto"/>
          <w:sz w:val="20"/>
          <w:szCs w:val="20"/>
          <w:lang w:val="en-US"/>
        </w:rPr>
        <w:t>”</w:t>
      </w:r>
      <w:r w:rsidRPr="009D7358">
        <w:rPr>
          <w:rFonts w:ascii="Verdana" w:hAnsi="Verdana" w:cs="Verdana"/>
          <w:color w:val="auto"/>
          <w:sz w:val="20"/>
          <w:szCs w:val="20"/>
        </w:rPr>
        <w:t xml:space="preserve">.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lang w:val="az-Cyrl-AZ"/>
        </w:rPr>
        <w:t xml:space="preserve">В. </w:t>
      </w:r>
      <w:r w:rsidRPr="009D7358">
        <w:rPr>
          <w:rFonts w:ascii="Verdana" w:hAnsi="Verdana" w:cs="Verdana"/>
          <w:b/>
          <w:bCs/>
          <w:color w:val="auto"/>
          <w:sz w:val="20"/>
          <w:szCs w:val="20"/>
          <w:lang w:val="en-US"/>
        </w:rPr>
        <w:t>ПЛИК</w:t>
      </w:r>
      <w:r w:rsidRPr="009D7358">
        <w:rPr>
          <w:rFonts w:ascii="Verdana" w:hAnsi="Verdana" w:cs="Verdana"/>
          <w:color w:val="auto"/>
          <w:sz w:val="20"/>
          <w:szCs w:val="20"/>
        </w:rPr>
        <w:t xml:space="preserve"> </w:t>
      </w:r>
      <w:r w:rsidRPr="009D7358">
        <w:rPr>
          <w:rFonts w:ascii="Verdana" w:hAnsi="Verdana" w:cs="Verdana"/>
          <w:b/>
          <w:bCs/>
          <w:color w:val="auto"/>
          <w:sz w:val="20"/>
          <w:szCs w:val="20"/>
          <w:lang w:val="en-US"/>
        </w:rPr>
        <w:t>№</w:t>
      </w:r>
      <w:r w:rsidRPr="009D7358">
        <w:rPr>
          <w:rFonts w:ascii="Verdana" w:hAnsi="Verdana" w:cs="Verdana"/>
          <w:b/>
          <w:bCs/>
          <w:color w:val="auto"/>
          <w:sz w:val="20"/>
          <w:szCs w:val="20"/>
        </w:rPr>
        <w:t>3:</w:t>
      </w:r>
      <w:r w:rsidRPr="009D7358">
        <w:rPr>
          <w:rFonts w:ascii="Verdana" w:hAnsi="Verdana" w:cs="Verdana"/>
          <w:color w:val="auto"/>
          <w:sz w:val="20"/>
          <w:szCs w:val="20"/>
        </w:rPr>
        <w:t xml:space="preserve"> с надпис</w:t>
      </w:r>
      <w:r w:rsidRPr="009D7358">
        <w:rPr>
          <w:rFonts w:ascii="Verdana" w:hAnsi="Verdana" w:cs="Verdana"/>
          <w:color w:val="auto"/>
          <w:sz w:val="20"/>
          <w:szCs w:val="20"/>
          <w:lang w:val="en-US"/>
        </w:rPr>
        <w:t xml:space="preserve"> „ПРЕДЛАГАНА ЦЕНА”</w:t>
      </w:r>
      <w:r w:rsidRPr="009D7358">
        <w:rPr>
          <w:rFonts w:ascii="Verdana" w:hAnsi="Verdana" w:cs="Verdana"/>
          <w:color w:val="auto"/>
          <w:sz w:val="20"/>
          <w:szCs w:val="20"/>
        </w:rPr>
        <w:t xml:space="preserve">. </w:t>
      </w:r>
    </w:p>
    <w:p w:rsidR="00A57592" w:rsidRPr="009D7358" w:rsidRDefault="00A57592" w:rsidP="002F1D5A">
      <w:pPr>
        <w:widowControl/>
        <w:spacing w:line="360" w:lineRule="auto"/>
        <w:rPr>
          <w:rFonts w:ascii="Verdana" w:hAnsi="Verdana" w:cs="Verdana"/>
          <w:b/>
          <w:bCs/>
          <w:i/>
          <w:iCs/>
          <w:color w:val="auto"/>
          <w:sz w:val="20"/>
          <w:szCs w:val="20"/>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w:t>
      </w:r>
    </w:p>
    <w:p w:rsidR="00A57592" w:rsidRPr="009D7358" w:rsidRDefault="00A57592" w:rsidP="002F1D5A">
      <w:pPr>
        <w:widowControl/>
        <w:spacing w:line="360" w:lineRule="auto"/>
        <w:rPr>
          <w:rFonts w:ascii="Verdana" w:hAnsi="Verdana" w:cs="Verdana"/>
          <w:i/>
          <w:iCs/>
          <w:color w:val="auto"/>
          <w:sz w:val="20"/>
          <w:szCs w:val="20"/>
          <w:lang w:val="ru-RU"/>
        </w:rPr>
      </w:pPr>
    </w:p>
    <w:p w:rsidR="00A57592" w:rsidRPr="009D7358" w:rsidRDefault="00A57592" w:rsidP="002F1D5A">
      <w:pPr>
        <w:widowControl/>
        <w:spacing w:line="360" w:lineRule="auto"/>
        <w:rPr>
          <w:rFonts w:ascii="Verdana" w:hAnsi="Verdana" w:cs="Verdana"/>
          <w:i/>
          <w:i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eastAsia="en-US"/>
        </w:rPr>
      </w:pPr>
      <w:r w:rsidRPr="009D7358">
        <w:rPr>
          <w:rFonts w:ascii="Verdana" w:hAnsi="Verdana" w:cs="Verdana"/>
          <w:b/>
          <w:bCs/>
          <w:color w:val="auto"/>
          <w:sz w:val="20"/>
          <w:szCs w:val="20"/>
          <w:lang w:eastAsia="en-US"/>
        </w:rPr>
        <w:br w:type="page"/>
      </w:r>
      <w:r w:rsidRPr="009D7358">
        <w:rPr>
          <w:rFonts w:ascii="Verdana" w:hAnsi="Verdana" w:cs="Verdana"/>
          <w:b/>
          <w:bCs/>
          <w:color w:val="auto"/>
          <w:sz w:val="20"/>
          <w:szCs w:val="20"/>
          <w:lang w:eastAsia="en-US"/>
        </w:rPr>
        <w:lastRenderedPageBreak/>
        <w:t>ОФЕРТА-ПРЕДСТАВЯНЕ</w:t>
      </w:r>
    </w:p>
    <w:p w:rsidR="00A57592" w:rsidRPr="009D7358" w:rsidRDefault="00A57592" w:rsidP="002F1D5A">
      <w:pPr>
        <w:widowControl/>
        <w:spacing w:line="360" w:lineRule="auto"/>
        <w:jc w:val="center"/>
        <w:rPr>
          <w:rFonts w:ascii="Verdana" w:hAnsi="Verdana" w:cs="Verdana"/>
          <w:b/>
          <w:bCs/>
          <w:color w:val="auto"/>
          <w:sz w:val="20"/>
          <w:szCs w:val="20"/>
          <w:lang w:eastAsia="en-US"/>
        </w:rPr>
      </w:pPr>
      <w:r w:rsidRPr="009D7358">
        <w:rPr>
          <w:rFonts w:ascii="Verdana" w:hAnsi="Verdana" w:cs="Verdana"/>
          <w:b/>
          <w:bCs/>
          <w:color w:val="auto"/>
          <w:sz w:val="20"/>
          <w:szCs w:val="20"/>
          <w:lang w:eastAsia="en-US"/>
        </w:rPr>
        <w:t xml:space="preserve"> по чл.56,</w:t>
      </w:r>
      <w:r w:rsidRPr="009D7358">
        <w:rPr>
          <w:rFonts w:ascii="Verdana" w:hAnsi="Verdana" w:cs="Verdana"/>
          <w:b/>
          <w:bCs/>
          <w:color w:val="auto"/>
          <w:sz w:val="20"/>
          <w:szCs w:val="20"/>
          <w:lang w:val="en-US" w:eastAsia="en-US"/>
        </w:rPr>
        <w:t xml:space="preserve"> </w:t>
      </w:r>
      <w:r w:rsidRPr="009D7358">
        <w:rPr>
          <w:rFonts w:ascii="Verdana" w:hAnsi="Verdana" w:cs="Verdana"/>
          <w:b/>
          <w:bCs/>
          <w:color w:val="auto"/>
          <w:sz w:val="20"/>
          <w:szCs w:val="20"/>
          <w:lang w:eastAsia="en-US"/>
        </w:rPr>
        <w:t>ал.1, т.1 от ЗОП</w:t>
      </w:r>
    </w:p>
    <w:p w:rsidR="00A57592" w:rsidRPr="009D7358" w:rsidRDefault="00A57592" w:rsidP="002F1D5A">
      <w:pPr>
        <w:widowControl/>
        <w:spacing w:line="360" w:lineRule="auto"/>
        <w:jc w:val="center"/>
        <w:rPr>
          <w:rFonts w:ascii="Verdana" w:hAnsi="Verdana" w:cs="Verdana"/>
          <w:color w:val="auto"/>
          <w:sz w:val="20"/>
          <w:szCs w:val="20"/>
          <w:lang w:eastAsia="en-US"/>
        </w:rPr>
      </w:pPr>
      <w:r w:rsidRPr="009D7358">
        <w:rPr>
          <w:rFonts w:ascii="Verdana" w:hAnsi="Verdana" w:cs="Verdana"/>
          <w:color w:val="auto"/>
          <w:sz w:val="20"/>
          <w:szCs w:val="20"/>
          <w:lang w:eastAsia="en-US"/>
        </w:rPr>
        <w:t>за участие в открита процедура за избор на изпълнител по  обществена поръчка с предмет:</w:t>
      </w:r>
    </w:p>
    <w:p w:rsidR="00A57592" w:rsidRPr="009D7358" w:rsidRDefault="00A57592" w:rsidP="002F1D5A">
      <w:pPr>
        <w:spacing w:line="360" w:lineRule="auto"/>
        <w:jc w:val="center"/>
        <w:rPr>
          <w:rFonts w:ascii="Verdana" w:hAnsi="Verdana" w:cs="Verdana"/>
          <w:b/>
          <w:color w:val="auto"/>
          <w:sz w:val="20"/>
          <w:szCs w:val="20"/>
        </w:rPr>
      </w:pP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w:t>
      </w:r>
      <w:r w:rsidRPr="009D7358">
        <w:rPr>
          <w:rFonts w:ascii="Verdana" w:hAnsi="Verdana" w:cs="Verdana"/>
          <w:b/>
          <w:color w:val="auto"/>
          <w:sz w:val="20"/>
          <w:szCs w:val="20"/>
        </w:rPr>
        <w:t>”</w:t>
      </w:r>
    </w:p>
    <w:p w:rsidR="00A57592" w:rsidRPr="009D7358" w:rsidRDefault="00A57592" w:rsidP="002F1D5A">
      <w:pPr>
        <w:spacing w:line="360" w:lineRule="auto"/>
        <w:jc w:val="center"/>
        <w:rPr>
          <w:rFonts w:ascii="Verdana" w:hAnsi="Verdana" w:cs="Verdana"/>
          <w:b/>
          <w:color w:val="auto"/>
          <w:sz w:val="20"/>
          <w:szCs w:val="20"/>
          <w:lang w:val="az-Cyrl-AZ"/>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lang w:val="en-US"/>
        </w:rPr>
        <w:t>I.</w:t>
      </w:r>
      <w:r w:rsidRPr="009D7358">
        <w:rPr>
          <w:rFonts w:ascii="Verdana" w:hAnsi="Verdana" w:cs="Verdana"/>
          <w:b/>
          <w:bCs/>
          <w:color w:val="auto"/>
          <w:sz w:val="20"/>
          <w:szCs w:val="20"/>
        </w:rPr>
        <w:t xml:space="preserve"> ИДЕНТИФИКАЦИЯ НА УЧАСТНИКА:</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Настоящата оферта е подадена от …………………………………………………….………..……………….,</w:t>
      </w: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b/>
          <w:bCs/>
          <w:color w:val="auto"/>
          <w:sz w:val="20"/>
          <w:szCs w:val="20"/>
        </w:rPr>
        <w:t xml:space="preserve">                                                      </w:t>
      </w:r>
      <w:r w:rsidRPr="009D7358">
        <w:rPr>
          <w:rFonts w:ascii="Verdana" w:hAnsi="Verdana" w:cs="Verdana"/>
          <w:b/>
          <w:bCs/>
          <w:color w:val="auto"/>
          <w:sz w:val="20"/>
          <w:szCs w:val="20"/>
        </w:rPr>
        <w:tab/>
        <w:t xml:space="preserve">    </w:t>
      </w:r>
      <w:r w:rsidRPr="009D7358">
        <w:rPr>
          <w:rFonts w:ascii="Verdana" w:hAnsi="Verdana" w:cs="Verdana"/>
          <w:i/>
          <w:iCs/>
          <w:color w:val="auto"/>
          <w:sz w:val="20"/>
          <w:szCs w:val="20"/>
        </w:rPr>
        <w:t>/наименование на участника/</w:t>
      </w:r>
    </w:p>
    <w:p w:rsidR="00A57592" w:rsidRPr="009D7358" w:rsidRDefault="00A57592" w:rsidP="002F1D5A">
      <w:pPr>
        <w:widowControl/>
        <w:spacing w:line="360" w:lineRule="auto"/>
        <w:jc w:val="both"/>
        <w:rPr>
          <w:rFonts w:ascii="Verdana" w:hAnsi="Verdana" w:cs="Verdana"/>
          <w:iCs/>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iCs/>
          <w:color w:val="auto"/>
          <w:sz w:val="20"/>
          <w:szCs w:val="20"/>
        </w:rPr>
        <w:t>представляван от ………………..……………………, в качеството му на…………………………..…..</w:t>
      </w:r>
      <w:r w:rsidRPr="009D7358">
        <w:rPr>
          <w:rFonts w:ascii="Verdana" w:hAnsi="Verdana" w:cs="Verdana"/>
          <w:i/>
          <w:iCs/>
          <w:color w:val="auto"/>
          <w:sz w:val="20"/>
          <w:szCs w:val="20"/>
        </w:rPr>
        <w:tab/>
      </w:r>
      <w:r w:rsidRPr="009D7358">
        <w:rPr>
          <w:rFonts w:ascii="Verdana" w:hAnsi="Verdana" w:cs="Verdana"/>
          <w:i/>
          <w:iCs/>
          <w:color w:val="auto"/>
          <w:sz w:val="20"/>
          <w:szCs w:val="20"/>
        </w:rPr>
        <w:tab/>
        <w:t xml:space="preserve">      /име, презиме, фамилия/</w:t>
      </w:r>
      <w:r w:rsidRPr="009D7358">
        <w:rPr>
          <w:rFonts w:ascii="Verdana" w:hAnsi="Verdana" w:cs="Verdana"/>
          <w:i/>
          <w:iCs/>
          <w:color w:val="auto"/>
          <w:sz w:val="20"/>
          <w:szCs w:val="20"/>
        </w:rPr>
        <w:tab/>
      </w:r>
      <w:r w:rsidRPr="009D7358">
        <w:rPr>
          <w:rFonts w:ascii="Verdana" w:hAnsi="Verdana" w:cs="Verdana"/>
          <w:i/>
          <w:iCs/>
          <w:color w:val="auto"/>
          <w:sz w:val="20"/>
          <w:szCs w:val="20"/>
        </w:rPr>
        <w:tab/>
      </w:r>
      <w:r w:rsidRPr="009D7358">
        <w:rPr>
          <w:rFonts w:ascii="Verdana" w:hAnsi="Verdana" w:cs="Verdana"/>
          <w:i/>
          <w:iCs/>
          <w:color w:val="auto"/>
          <w:sz w:val="20"/>
          <w:szCs w:val="20"/>
        </w:rPr>
        <w:tab/>
        <w:t xml:space="preserve">      </w:t>
      </w:r>
      <w:r w:rsidRPr="009D7358">
        <w:rPr>
          <w:rFonts w:ascii="Verdana" w:hAnsi="Verdana" w:cs="Verdana"/>
          <w:i/>
          <w:iCs/>
          <w:color w:val="auto"/>
          <w:sz w:val="20"/>
          <w:szCs w:val="20"/>
        </w:rPr>
        <w:tab/>
        <w:t xml:space="preserve">   /длъжност/</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ЕИК/БУЛСТАТ/ЕГН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Адрес по регистрация……………………………………………..</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Друга идентифицираща информация…………………………………………</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lang w:val="en-US"/>
        </w:rPr>
        <w:t xml:space="preserve">II. </w:t>
      </w:r>
      <w:r w:rsidRPr="009D7358">
        <w:rPr>
          <w:rFonts w:ascii="Verdana" w:hAnsi="Verdana" w:cs="Verdana"/>
          <w:b/>
          <w:bCs/>
          <w:color w:val="auto"/>
          <w:sz w:val="20"/>
          <w:szCs w:val="20"/>
        </w:rPr>
        <w:t>АДМИНИСТРАТИВНИ СВЕДЕНИЯ:</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1. Адрес за кореспонденция…………………………………………………………….</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2. Телефон……………………………………………………… Факс………………………………………</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3. Лице за контакт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4. Електронна поща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5. Обслужваща банка ……………………………………………</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IBAN………………………………………………………………, BIC…………………………………..</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Титуляр на сметката…………………………………………………………………</w:t>
      </w:r>
    </w:p>
    <w:p w:rsidR="00A57592" w:rsidRPr="009D7358" w:rsidRDefault="00A57592" w:rsidP="002F1D5A">
      <w:pPr>
        <w:widowControl/>
        <w:spacing w:line="360" w:lineRule="auto"/>
        <w:ind w:firstLine="709"/>
        <w:jc w:val="both"/>
        <w:rPr>
          <w:rFonts w:ascii="Verdana" w:hAnsi="Verdana" w:cs="Verdana"/>
          <w:b/>
          <w:bCs/>
          <w:color w:val="auto"/>
          <w:sz w:val="20"/>
          <w:szCs w:val="20"/>
        </w:rPr>
      </w:pPr>
    </w:p>
    <w:p w:rsidR="00A57592" w:rsidRPr="009D7358" w:rsidRDefault="00A57592" w:rsidP="002F1D5A">
      <w:pPr>
        <w:widowControl/>
        <w:spacing w:line="360" w:lineRule="auto"/>
        <w:ind w:firstLine="709"/>
        <w:jc w:val="both"/>
        <w:rPr>
          <w:rFonts w:ascii="Verdana" w:hAnsi="Verdana" w:cs="Verdana"/>
          <w:b/>
          <w:bCs/>
          <w:color w:val="auto"/>
          <w:sz w:val="20"/>
          <w:szCs w:val="20"/>
        </w:rPr>
      </w:pPr>
      <w:r w:rsidRPr="009D7358">
        <w:rPr>
          <w:rFonts w:ascii="Verdana" w:hAnsi="Verdana" w:cs="Verdana"/>
          <w:b/>
          <w:bCs/>
          <w:color w:val="auto"/>
          <w:sz w:val="20"/>
          <w:szCs w:val="20"/>
        </w:rPr>
        <w:t xml:space="preserve">УВАЖАЕМИ Г-Н ПОРТНИХ, </w:t>
      </w:r>
    </w:p>
    <w:p w:rsidR="00A57592" w:rsidRPr="009D7358" w:rsidRDefault="00A57592" w:rsidP="002F1D5A">
      <w:pPr>
        <w:widowControl/>
        <w:spacing w:line="360" w:lineRule="auto"/>
        <w:ind w:firstLine="709"/>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rPr>
        <w:tab/>
        <w:t xml:space="preserve">Заявяваме, че желаем да участваме в обявената от Вас открита процедура за избор на изпълнител по обществена поръчка с предмет: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 xml:space="preserve">еконструкция и основно обновяване на сграда на ЦДГ №42"Мир" находяща се в УПИ VI-386, кв.16 по плана на 18м.р.,гр.Варна </w:t>
      </w:r>
      <w:r w:rsidRPr="009D7358">
        <w:rPr>
          <w:rFonts w:ascii="Verdana" w:hAnsi="Verdana" w:cs="Times New Roman"/>
          <w:b/>
          <w:color w:val="auto"/>
          <w:sz w:val="20"/>
          <w:szCs w:val="20"/>
        </w:rPr>
        <w:t>“</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b/>
          <w:bCs/>
          <w:color w:val="auto"/>
          <w:sz w:val="20"/>
          <w:szCs w:val="20"/>
        </w:rPr>
        <w:t>Приложение:</w:t>
      </w:r>
      <w:r w:rsidRPr="009D7358">
        <w:rPr>
          <w:rFonts w:ascii="Verdana" w:hAnsi="Verdana" w:cs="Verdana"/>
          <w:color w:val="auto"/>
          <w:sz w:val="20"/>
          <w:szCs w:val="20"/>
        </w:rPr>
        <w:t xml:space="preserve"> </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Декларация по чл. 47, ал. 9 от ЗОП</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37692A">
      <w:pPr>
        <w:widowControl/>
        <w:spacing w:line="360" w:lineRule="auto"/>
        <w:jc w:val="both"/>
        <w:rPr>
          <w:rFonts w:ascii="Verdana" w:hAnsi="Verdana" w:cs="Verdana"/>
          <w:color w:val="auto"/>
          <w:sz w:val="20"/>
          <w:szCs w:val="20"/>
        </w:rPr>
      </w:pPr>
      <w:r w:rsidRPr="009D7358">
        <w:rPr>
          <w:rFonts w:ascii="Verdana" w:hAnsi="Verdana"/>
          <w:sz w:val="20"/>
          <w:szCs w:val="20"/>
        </w:rPr>
        <w:t xml:space="preserve">Копие на </w:t>
      </w:r>
      <w:r w:rsidRPr="009D7358">
        <w:rPr>
          <w:rFonts w:ascii="Verdana" w:hAnsi="Verdana"/>
          <w:sz w:val="20"/>
          <w:szCs w:val="20"/>
          <w:lang w:eastAsia="en-US"/>
        </w:rPr>
        <w:t xml:space="preserve">валидно Удостоверение и талон за вписване на участника в Централния професионален регистър на строителя </w:t>
      </w:r>
      <w:r w:rsidRPr="009D7358">
        <w:rPr>
          <w:rFonts w:ascii="Verdana" w:hAnsi="Verdana"/>
          <w:b/>
          <w:sz w:val="20"/>
          <w:szCs w:val="20"/>
          <w:lang w:val="ru-RU"/>
        </w:rPr>
        <w:t>“Първа група</w:t>
      </w:r>
      <w:r w:rsidRPr="009D7358">
        <w:rPr>
          <w:rFonts w:ascii="Verdana" w:hAnsi="Verdana"/>
          <w:iCs/>
          <w:sz w:val="20"/>
          <w:szCs w:val="20"/>
          <w:lang w:val="ru-RU"/>
        </w:rPr>
        <w:t xml:space="preserve"> : </w:t>
      </w:r>
      <w:r w:rsidRPr="009D7358">
        <w:rPr>
          <w:rFonts w:ascii="Verdana" w:hAnsi="Verdana"/>
          <w:sz w:val="20"/>
          <w:szCs w:val="20"/>
        </w:rPr>
        <w:t xml:space="preserve">строежи от високото строителство (жилищно, общественообслужващо, промишлено), прилежащата му </w:t>
      </w:r>
      <w:r w:rsidRPr="009D7358">
        <w:rPr>
          <w:rFonts w:ascii="Verdana" w:hAnsi="Verdana"/>
          <w:sz w:val="20"/>
          <w:szCs w:val="20"/>
        </w:rPr>
        <w:lastRenderedPageBreak/>
        <w:t>инфраструктура, електронни съобщителни мрежи и съоръжения</w:t>
      </w:r>
      <w:r w:rsidRPr="009D7358">
        <w:rPr>
          <w:rFonts w:ascii="Verdana" w:hAnsi="Verdana"/>
          <w:b/>
          <w:sz w:val="20"/>
          <w:szCs w:val="20"/>
          <w:lang w:val="ru-RU"/>
        </w:rPr>
        <w:t xml:space="preserve"> ” - строежи от  “Пета категория</w:t>
      </w:r>
      <w:r w:rsidRPr="009D7358">
        <w:rPr>
          <w:rFonts w:ascii="Verdana" w:hAnsi="Verdana"/>
          <w:sz w:val="20"/>
          <w:szCs w:val="20"/>
          <w:lang w:val="ru-RU"/>
        </w:rPr>
        <w:t>” , ”, съгласно изискванията на ЗКС и ЗУТ</w:t>
      </w:r>
      <w:r w:rsidRPr="009D7358">
        <w:rPr>
          <w:rFonts w:ascii="Verdana" w:eastAsia="SimSun" w:hAnsi="Verdana" w:cs="Times New Roman"/>
          <w:b/>
          <w:color w:val="auto"/>
          <w:kern w:val="2"/>
          <w:sz w:val="20"/>
          <w:szCs w:val="20"/>
          <w:lang w:eastAsia="zh-CN"/>
        </w:rPr>
        <w:t xml:space="preserve"> (или еквивалентен)</w:t>
      </w:r>
    </w:p>
    <w:p w:rsidR="00A57592" w:rsidRPr="009D7358" w:rsidRDefault="00A57592" w:rsidP="0037692A">
      <w:pPr>
        <w:autoSpaceDE w:val="0"/>
        <w:autoSpaceDN w:val="0"/>
        <w:adjustRightInd w:val="0"/>
        <w:spacing w:line="360" w:lineRule="auto"/>
        <w:jc w:val="both"/>
        <w:rPr>
          <w:rFonts w:ascii="Verdana" w:hAnsi="Verdana"/>
          <w:i/>
          <w:sz w:val="20"/>
          <w:szCs w:val="20"/>
          <w:lang w:val="ru-RU"/>
        </w:rPr>
      </w:pPr>
      <w:r w:rsidRPr="009D7358">
        <w:rPr>
          <w:rFonts w:ascii="Verdana" w:hAnsi="Verdana"/>
          <w:i/>
          <w:sz w:val="20"/>
          <w:szCs w:val="20"/>
          <w:lang w:val="ru-RU"/>
        </w:rPr>
        <w:t xml:space="preserve"> (*ненужното се зачерква)</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u w:val="single"/>
          <w:lang w:val="ru-RU"/>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r w:rsidRPr="009D7358">
        <w:rPr>
          <w:rFonts w:ascii="Verdana" w:hAnsi="Verdana" w:cs="Verdana"/>
          <w:b/>
          <w:bCs/>
          <w:color w:val="auto"/>
          <w:sz w:val="20"/>
          <w:szCs w:val="20"/>
          <w:lang w:eastAsia="en-US"/>
        </w:rPr>
        <w:br w:type="page"/>
      </w:r>
    </w:p>
    <w:p w:rsidR="00A57592" w:rsidRPr="009D7358" w:rsidRDefault="00A57592" w:rsidP="002F1D5A">
      <w:pPr>
        <w:widowControl/>
        <w:autoSpaceDE w:val="0"/>
        <w:autoSpaceDN w:val="0"/>
        <w:adjustRightInd w:val="0"/>
        <w:spacing w:line="360" w:lineRule="auto"/>
        <w:jc w:val="center"/>
        <w:rPr>
          <w:rFonts w:ascii="Verdana" w:hAnsi="Verdana" w:cs="Verdana"/>
          <w:b/>
          <w:bCs/>
          <w:color w:val="auto"/>
          <w:sz w:val="20"/>
          <w:szCs w:val="20"/>
          <w:lang w:eastAsia="en-US"/>
        </w:rPr>
      </w:pPr>
      <w:r w:rsidRPr="009D7358">
        <w:rPr>
          <w:rFonts w:ascii="Verdana" w:hAnsi="Verdana" w:cs="Verdana"/>
          <w:b/>
          <w:bCs/>
          <w:color w:val="auto"/>
          <w:sz w:val="20"/>
          <w:szCs w:val="20"/>
          <w:lang w:eastAsia="en-US"/>
        </w:rPr>
        <w:t>Д Е К Л А Р А Ц И Я</w:t>
      </w:r>
    </w:p>
    <w:p w:rsidR="00A57592" w:rsidRPr="009D7358" w:rsidRDefault="00A57592" w:rsidP="002F1D5A">
      <w:pPr>
        <w:widowControl/>
        <w:spacing w:line="360" w:lineRule="auto"/>
        <w:jc w:val="center"/>
        <w:rPr>
          <w:rFonts w:ascii="Verdana" w:hAnsi="Verdana" w:cs="Verdana"/>
          <w:b/>
          <w:bCs/>
          <w:color w:val="auto"/>
          <w:sz w:val="20"/>
          <w:szCs w:val="20"/>
          <w:lang w:eastAsia="en-US"/>
        </w:rPr>
      </w:pPr>
      <w:r w:rsidRPr="009D7358">
        <w:rPr>
          <w:rFonts w:ascii="Verdana" w:hAnsi="Verdana" w:cs="Verdana"/>
          <w:b/>
          <w:bCs/>
          <w:color w:val="auto"/>
          <w:sz w:val="20"/>
          <w:szCs w:val="20"/>
          <w:lang w:eastAsia="en-US"/>
        </w:rPr>
        <w:t>по чл. 47, ал. 9 от Закона за обществените поръчки</w:t>
      </w:r>
    </w:p>
    <w:p w:rsidR="00A57592" w:rsidRPr="009D7358" w:rsidRDefault="00A57592" w:rsidP="002F1D5A">
      <w:pPr>
        <w:widowControl/>
        <w:spacing w:line="360" w:lineRule="auto"/>
        <w:jc w:val="both"/>
        <w:rPr>
          <w:rFonts w:ascii="Verdana" w:hAnsi="Verdana" w:cs="Verdana"/>
          <w:b/>
          <w:bCs/>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pacing w:val="2"/>
          <w:w w:val="111"/>
          <w:sz w:val="20"/>
          <w:szCs w:val="20"/>
          <w:lang w:eastAsia="en-US"/>
        </w:rPr>
        <w:t>Подписаният: ………………………………</w:t>
      </w:r>
      <w:r w:rsidRPr="009D7358">
        <w:rPr>
          <w:rFonts w:ascii="Verdana" w:hAnsi="Verdana" w:cs="Verdana"/>
          <w:color w:val="auto"/>
          <w:sz w:val="20"/>
          <w:szCs w:val="20"/>
          <w:lang w:eastAsia="en-US"/>
        </w:rPr>
        <w:t>……………………....................................</w:t>
      </w:r>
    </w:p>
    <w:p w:rsidR="00A57592" w:rsidRPr="009D7358" w:rsidRDefault="00A57592" w:rsidP="002F1D5A">
      <w:pPr>
        <w:widowControl/>
        <w:spacing w:line="360" w:lineRule="auto"/>
        <w:jc w:val="both"/>
        <w:rPr>
          <w:rFonts w:ascii="Verdana" w:hAnsi="Verdana" w:cs="Verdana"/>
          <w:color w:val="auto"/>
          <w:spacing w:val="5"/>
          <w:sz w:val="20"/>
          <w:szCs w:val="20"/>
          <w:lang w:eastAsia="en-US"/>
        </w:rPr>
      </w:pPr>
      <w:r w:rsidRPr="009D7358">
        <w:rPr>
          <w:rFonts w:ascii="Verdana" w:hAnsi="Verdana" w:cs="Verdana"/>
          <w:i/>
          <w:iCs/>
          <w:color w:val="auto"/>
          <w:spacing w:val="4"/>
          <w:sz w:val="20"/>
          <w:szCs w:val="20"/>
          <w:lang w:eastAsia="en-US"/>
        </w:rPr>
        <w:t xml:space="preserve">                                                    (три имена)</w:t>
      </w:r>
    </w:p>
    <w:p w:rsidR="00A57592" w:rsidRPr="009D7358" w:rsidRDefault="00A57592" w:rsidP="002F1D5A">
      <w:pPr>
        <w:widowControl/>
        <w:spacing w:line="360" w:lineRule="auto"/>
        <w:jc w:val="both"/>
        <w:rPr>
          <w:rFonts w:ascii="Verdana" w:hAnsi="Verdana" w:cs="Verdana"/>
          <w:color w:val="auto"/>
          <w:spacing w:val="5"/>
          <w:sz w:val="20"/>
          <w:szCs w:val="20"/>
          <w:lang w:eastAsia="en-US"/>
        </w:rPr>
      </w:pPr>
      <w:r w:rsidRPr="009D7358">
        <w:rPr>
          <w:rFonts w:ascii="Verdana" w:hAnsi="Verdana" w:cs="Verdana"/>
          <w:color w:val="auto"/>
          <w:spacing w:val="5"/>
          <w:sz w:val="20"/>
          <w:szCs w:val="20"/>
          <w:lang w:eastAsia="en-US"/>
        </w:rPr>
        <w:t>Данни по документ за самоличност .............................................................</w:t>
      </w:r>
    </w:p>
    <w:p w:rsidR="00A57592" w:rsidRPr="009D7358" w:rsidRDefault="00A57592" w:rsidP="002F1D5A">
      <w:pPr>
        <w:widowControl/>
        <w:autoSpaceDE w:val="0"/>
        <w:autoSpaceDN w:val="0"/>
        <w:adjustRightInd w:val="0"/>
        <w:spacing w:line="360" w:lineRule="auto"/>
        <w:jc w:val="both"/>
        <w:rPr>
          <w:rFonts w:ascii="Verdana" w:hAnsi="Verdana" w:cs="Verdana"/>
          <w:color w:val="auto"/>
          <w:spacing w:val="5"/>
          <w:w w:val="111"/>
          <w:sz w:val="20"/>
          <w:szCs w:val="20"/>
          <w:lang w:eastAsia="en-US"/>
        </w:rPr>
      </w:pPr>
      <w:r w:rsidRPr="009D7358">
        <w:rPr>
          <w:rFonts w:ascii="Verdana" w:hAnsi="Verdana" w:cs="Verdana"/>
          <w:i/>
          <w:iCs/>
          <w:color w:val="auto"/>
          <w:sz w:val="20"/>
          <w:szCs w:val="20"/>
          <w:lang w:eastAsia="en-US"/>
        </w:rPr>
        <w:t xml:space="preserve">                          (номер на лична карта, дата, орган и място на издаването)</w:t>
      </w:r>
    </w:p>
    <w:p w:rsidR="00A57592" w:rsidRPr="009D7358" w:rsidRDefault="00A57592" w:rsidP="002F1D5A">
      <w:pPr>
        <w:widowControl/>
        <w:tabs>
          <w:tab w:val="left" w:leader="dot" w:pos="6588"/>
        </w:tabs>
        <w:spacing w:line="360" w:lineRule="auto"/>
        <w:jc w:val="both"/>
        <w:rPr>
          <w:rFonts w:ascii="Verdana" w:hAnsi="Verdana" w:cs="Verdana"/>
          <w:color w:val="auto"/>
          <w:sz w:val="20"/>
          <w:szCs w:val="20"/>
          <w:lang w:eastAsia="en-US"/>
        </w:rPr>
      </w:pPr>
      <w:r w:rsidRPr="009D7358">
        <w:rPr>
          <w:rFonts w:ascii="Verdana" w:hAnsi="Verdana" w:cs="Verdana"/>
          <w:color w:val="auto"/>
          <w:spacing w:val="5"/>
          <w:w w:val="111"/>
          <w:sz w:val="20"/>
          <w:szCs w:val="20"/>
          <w:lang w:eastAsia="en-US"/>
        </w:rPr>
        <w:t xml:space="preserve">в качеството си на </w:t>
      </w:r>
      <w:r w:rsidRPr="009D7358">
        <w:rPr>
          <w:rFonts w:ascii="Verdana" w:hAnsi="Verdana" w:cs="Verdana"/>
          <w:color w:val="auto"/>
          <w:sz w:val="20"/>
          <w:szCs w:val="20"/>
          <w:lang w:eastAsia="en-US"/>
        </w:rPr>
        <w:t>…………………………………………………………………………</w:t>
      </w:r>
    </w:p>
    <w:p w:rsidR="00A57592" w:rsidRPr="009D7358" w:rsidRDefault="00A57592" w:rsidP="002F1D5A">
      <w:pPr>
        <w:widowControl/>
        <w:spacing w:line="360" w:lineRule="auto"/>
        <w:jc w:val="both"/>
        <w:rPr>
          <w:rFonts w:ascii="Verdana" w:hAnsi="Verdana" w:cs="Verdana"/>
          <w:i/>
          <w:iCs/>
          <w:color w:val="auto"/>
          <w:sz w:val="20"/>
          <w:szCs w:val="20"/>
          <w:lang w:eastAsia="en-US"/>
        </w:rPr>
      </w:pPr>
      <w:r w:rsidRPr="009D7358">
        <w:rPr>
          <w:rFonts w:ascii="Verdana" w:hAnsi="Verdana" w:cs="Verdana"/>
          <w:i/>
          <w:iCs/>
          <w:color w:val="auto"/>
          <w:spacing w:val="3"/>
          <w:sz w:val="20"/>
          <w:szCs w:val="20"/>
          <w:lang w:eastAsia="en-US"/>
        </w:rPr>
        <w:t xml:space="preserve">                                                    (длъжност)</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lang w:eastAsia="en-US"/>
        </w:rPr>
        <w:t>на Участник</w:t>
      </w:r>
      <w:r w:rsidRPr="009D7358">
        <w:rPr>
          <w:rFonts w:ascii="Verdana" w:hAnsi="Verdana" w:cs="Verdana"/>
          <w:color w:val="auto"/>
          <w:spacing w:val="3"/>
          <w:w w:val="120"/>
          <w:sz w:val="20"/>
          <w:szCs w:val="20"/>
          <w:lang w:eastAsia="en-US"/>
        </w:rPr>
        <w:t xml:space="preserve">: </w:t>
      </w:r>
      <w:r w:rsidRPr="009D7358">
        <w:rPr>
          <w:rFonts w:ascii="Verdana" w:hAnsi="Verdana" w:cs="Verdana"/>
          <w:color w:val="auto"/>
          <w:sz w:val="20"/>
          <w:szCs w:val="20"/>
          <w:lang w:eastAsia="en-US"/>
        </w:rPr>
        <w:t xml:space="preserve">…………………………………………..………………………………………, в открита процедура за избор на изпълнител по  обществена поръчка с предмет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pacing w:line="360" w:lineRule="auto"/>
        <w:jc w:val="both"/>
        <w:rPr>
          <w:rFonts w:ascii="Verdana" w:hAnsi="Verdana" w:cs="Verdana"/>
          <w:b/>
          <w:bCs/>
          <w:i/>
          <w:iCs/>
          <w:color w:val="auto"/>
          <w:sz w:val="20"/>
          <w:szCs w:val="20"/>
          <w:lang w:eastAsia="en-US"/>
        </w:rPr>
      </w:pPr>
    </w:p>
    <w:p w:rsidR="00A57592" w:rsidRPr="009D7358" w:rsidRDefault="00A57592" w:rsidP="002F1D5A">
      <w:pPr>
        <w:widowControl/>
        <w:spacing w:line="360" w:lineRule="auto"/>
        <w:jc w:val="center"/>
        <w:outlineLvl w:val="0"/>
        <w:rPr>
          <w:rFonts w:ascii="Verdana" w:hAnsi="Verdana" w:cs="Verdana"/>
          <w:b/>
          <w:bCs/>
          <w:color w:val="auto"/>
          <w:sz w:val="20"/>
          <w:szCs w:val="20"/>
          <w:lang w:eastAsia="en-US"/>
        </w:rPr>
      </w:pPr>
      <w:r w:rsidRPr="009D7358">
        <w:rPr>
          <w:rFonts w:ascii="Verdana" w:hAnsi="Verdana" w:cs="Verdana"/>
          <w:b/>
          <w:bCs/>
          <w:color w:val="auto"/>
          <w:sz w:val="20"/>
          <w:szCs w:val="20"/>
          <w:lang w:eastAsia="en-US"/>
        </w:rPr>
        <w:t>Д Е К Л А Р И Р А М:</w:t>
      </w:r>
    </w:p>
    <w:p w:rsidR="00A57592" w:rsidRPr="009D7358" w:rsidRDefault="00A57592" w:rsidP="002F1D5A">
      <w:pPr>
        <w:widowControl/>
        <w:spacing w:line="360" w:lineRule="auto"/>
        <w:jc w:val="center"/>
        <w:outlineLvl w:val="0"/>
        <w:rPr>
          <w:rFonts w:ascii="Verdana" w:hAnsi="Verdana" w:cs="Verdana"/>
          <w:b/>
          <w:bCs/>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 xml:space="preserve">1. В качеството ми на лице по чл. 47, ал. 4 от ЗОП не съм осъждан/а с влязла в сила присъда/реабилитиран/а съм за: </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б) подкуп по чл. 301 - 307 от Наказателния кодекс;</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в) участие в организирана престъпна група по чл. 321 и 321а от Наказателния кодекс;</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г) престъпление против собствеността по чл. 194 - 217 от Наказателния кодекс;</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д) престъпление против стопанството по чл. 219 - 252 от Наказателния кодекс;</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color w:val="auto"/>
          <w:sz w:val="20"/>
          <w:szCs w:val="20"/>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color w:val="auto"/>
          <w:sz w:val="20"/>
          <w:szCs w:val="20"/>
        </w:rPr>
        <w:t xml:space="preserve">6. Представляваният от мен участник не е в открито производство по несъстоятелност, както и не е сключило извънсъдебно споразумение с кредиторите </w:t>
      </w:r>
      <w:r w:rsidRPr="009D7358">
        <w:rPr>
          <w:rFonts w:ascii="Verdana" w:hAnsi="Verdana" w:cs="Verdana"/>
          <w:color w:val="auto"/>
          <w:sz w:val="20"/>
          <w:szCs w:val="20"/>
        </w:rPr>
        <w:lastRenderedPageBreak/>
        <w:t>си по смисъла на чл. 740 от Търговски закон.</w:t>
      </w:r>
    </w:p>
    <w:p w:rsidR="00A57592" w:rsidRPr="009D7358" w:rsidRDefault="00A57592" w:rsidP="002F1D5A">
      <w:pPr>
        <w:spacing w:line="360" w:lineRule="auto"/>
        <w:jc w:val="both"/>
        <w:rPr>
          <w:rFonts w:ascii="Verdana" w:eastAsia="Batang" w:hAnsi="Verdana" w:cs="Verdana"/>
          <w:color w:val="auto"/>
          <w:sz w:val="20"/>
          <w:szCs w:val="20"/>
        </w:rPr>
      </w:pPr>
      <w:r w:rsidRPr="009D7358">
        <w:rPr>
          <w:rFonts w:ascii="Verdana" w:hAnsi="Verdana" w:cs="Verdana"/>
          <w:color w:val="auto"/>
          <w:sz w:val="20"/>
          <w:szCs w:val="20"/>
        </w:rPr>
        <w:t>7. Представляваното от мен дружество н</w:t>
      </w:r>
      <w:r w:rsidRPr="009D7358">
        <w:rPr>
          <w:rFonts w:ascii="Verdana" w:eastAsia="Batang" w:hAnsi="Verdana" w:cs="Verdana"/>
          <w:color w:val="auto"/>
          <w:sz w:val="20"/>
          <w:szCs w:val="20"/>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A57592" w:rsidRPr="009D7358" w:rsidRDefault="00A57592" w:rsidP="002F1D5A">
      <w:pPr>
        <w:spacing w:line="360" w:lineRule="auto"/>
        <w:jc w:val="both"/>
        <w:rPr>
          <w:rFonts w:ascii="Verdana" w:eastAsia="Batang" w:hAnsi="Verdana"/>
          <w:color w:val="auto"/>
          <w:sz w:val="20"/>
          <w:szCs w:val="20"/>
        </w:rPr>
      </w:pPr>
      <w:r w:rsidRPr="009D7358">
        <w:rPr>
          <w:rFonts w:ascii="Verdana" w:eastAsia="Batang" w:hAnsi="Verdana" w:cs="Verdana"/>
          <w:color w:val="auto"/>
          <w:sz w:val="20"/>
          <w:szCs w:val="20"/>
        </w:rPr>
        <w:t xml:space="preserve">8. </w:t>
      </w:r>
      <w:r w:rsidRPr="009D7358">
        <w:rPr>
          <w:rFonts w:ascii="Verdana" w:hAnsi="Verdana" w:cs="Verdana"/>
          <w:color w:val="auto"/>
          <w:sz w:val="20"/>
          <w:szCs w:val="20"/>
        </w:rPr>
        <w:t>Представляваният от мен участник</w:t>
      </w:r>
      <w:r w:rsidRPr="009D7358">
        <w:rPr>
          <w:rFonts w:ascii="Verdana" w:eastAsia="Batang" w:hAnsi="Verdana" w:cs="Verdana"/>
          <w:color w:val="auto"/>
          <w:sz w:val="20"/>
          <w:szCs w:val="20"/>
        </w:rPr>
        <w:t xml:space="preserve"> не е сключил договор с лице по чл. 21 или чл. 22 от Закона за предотвратяване и установяване на конфликт на интереси.</w:t>
      </w:r>
    </w:p>
    <w:p w:rsidR="00A57592" w:rsidRPr="009D7358" w:rsidRDefault="00A57592" w:rsidP="002F1D5A">
      <w:pPr>
        <w:spacing w:line="360" w:lineRule="auto"/>
        <w:jc w:val="both"/>
        <w:rPr>
          <w:rFonts w:ascii="Verdana" w:eastAsia="Batang" w:hAnsi="Verdana"/>
          <w:color w:val="auto"/>
          <w:sz w:val="20"/>
          <w:szCs w:val="20"/>
        </w:rPr>
      </w:pPr>
      <w:r w:rsidRPr="009D7358">
        <w:rPr>
          <w:rFonts w:ascii="Verdana" w:eastAsia="Batang" w:hAnsi="Verdana" w:cs="Verdana"/>
          <w:color w:val="auto"/>
          <w:sz w:val="20"/>
          <w:szCs w:val="20"/>
        </w:rPr>
        <w:t>9.</w:t>
      </w:r>
      <w:r w:rsidRPr="009D7358">
        <w:rPr>
          <w:rFonts w:ascii="Verdana" w:hAnsi="Verdana" w:cs="Verdana"/>
          <w:color w:val="auto"/>
          <w:sz w:val="20"/>
          <w:szCs w:val="20"/>
        </w:rPr>
        <w:t xml:space="preserve"> Представляваният от мен участник не е обявен в несъстоятелност.</w:t>
      </w: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 xml:space="preserve">  </w:t>
      </w:r>
      <w:r w:rsidRPr="009D7358">
        <w:rPr>
          <w:rFonts w:ascii="Verdana" w:hAnsi="Verdana" w:cs="Verdana"/>
          <w:color w:val="auto"/>
          <w:sz w:val="20"/>
          <w:szCs w:val="20"/>
          <w:lang w:eastAsia="en-US"/>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w:t>
      </w:r>
      <w:r w:rsidRPr="009D7358">
        <w:rPr>
          <w:rFonts w:ascii="Verdana" w:hAnsi="Verdana" w:cs="Verdana"/>
          <w:i/>
          <w:iCs/>
          <w:color w:val="auto"/>
          <w:sz w:val="20"/>
          <w:szCs w:val="20"/>
          <w:lang w:eastAsia="en-US"/>
        </w:rPr>
        <w:t>посочват се от декларатора, когато е приложимо</w:t>
      </w:r>
      <w:r w:rsidRPr="009D7358">
        <w:rPr>
          <w:rFonts w:ascii="Verdana" w:hAnsi="Verdana" w:cs="Verdana"/>
          <w:color w:val="auto"/>
          <w:sz w:val="20"/>
          <w:szCs w:val="20"/>
          <w:lang w:eastAsia="en-US"/>
        </w:rPr>
        <w:t xml:space="preserve">/. </w:t>
      </w: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 xml:space="preserve">Известна ми е отговорността по чл.313 от НК за неверни данни. </w:t>
      </w: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r w:rsidRPr="009D7358">
        <w:rPr>
          <w:rFonts w:ascii="Verdana" w:hAnsi="Verdana" w:cs="Verdana"/>
          <w:color w:val="auto"/>
          <w:sz w:val="20"/>
          <w:szCs w:val="20"/>
          <w:lang w:eastAsia="en-US"/>
        </w:rPr>
        <w:t>Задължавам се при промени на горепосочените обстоятелства да уведомя Възложителя в седемдневен срок от настъпването им.</w:t>
      </w: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both"/>
        <w:rPr>
          <w:rFonts w:ascii="Verdana" w:hAnsi="Verdana" w:cs="Verdana"/>
          <w:color w:val="auto"/>
          <w:spacing w:val="-4"/>
          <w:sz w:val="20"/>
          <w:szCs w:val="20"/>
          <w:lang w:eastAsia="en-US"/>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p>
    <w:p w:rsidR="00A57592" w:rsidRPr="009D7358" w:rsidRDefault="00A57592" w:rsidP="002F1D5A">
      <w:pPr>
        <w:spacing w:after="120" w:line="360" w:lineRule="auto"/>
        <w:ind w:right="123"/>
        <w:jc w:val="center"/>
        <w:rPr>
          <w:rFonts w:ascii="Verdana" w:hAnsi="Verdana"/>
          <w:b/>
          <w:sz w:val="20"/>
          <w:szCs w:val="20"/>
          <w:lang w:eastAsia="en-US"/>
        </w:rPr>
      </w:pPr>
      <w:r w:rsidRPr="009D7358">
        <w:rPr>
          <w:rFonts w:ascii="Verdana" w:hAnsi="Verdana"/>
          <w:b/>
          <w:sz w:val="20"/>
          <w:szCs w:val="20"/>
          <w:lang w:eastAsia="en-US"/>
        </w:rPr>
        <w:t>СПИСЪК</w:t>
      </w:r>
    </w:p>
    <w:p w:rsidR="00A57592" w:rsidRPr="009D7358" w:rsidRDefault="00A57592" w:rsidP="002F1D5A">
      <w:pPr>
        <w:spacing w:after="120" w:line="360" w:lineRule="auto"/>
        <w:ind w:right="123"/>
        <w:jc w:val="center"/>
        <w:rPr>
          <w:rFonts w:ascii="Verdana" w:hAnsi="Verdana"/>
          <w:b/>
          <w:sz w:val="20"/>
          <w:szCs w:val="20"/>
          <w:lang w:eastAsia="en-US"/>
        </w:rPr>
      </w:pPr>
      <w:r w:rsidRPr="009D7358">
        <w:rPr>
          <w:rFonts w:ascii="Verdana" w:hAnsi="Verdana"/>
          <w:b/>
          <w:sz w:val="20"/>
          <w:szCs w:val="20"/>
          <w:lang w:eastAsia="en-US"/>
        </w:rPr>
        <w:t>НА СТРОИТЕЛСТВОТО ИЗПЪЛНЕНО ПРЕЗ ПОСЛЕДНИТЕ ПЕТ ГОДИНИ</w:t>
      </w:r>
      <w:r w:rsidRPr="009D7358">
        <w:rPr>
          <w:rFonts w:ascii="Verdana" w:hAnsi="Verdana"/>
          <w:b/>
          <w:sz w:val="20"/>
          <w:szCs w:val="20"/>
          <w:vertAlign w:val="superscript"/>
          <w:lang w:eastAsia="en-US"/>
        </w:rPr>
        <w:footnoteReference w:id="1"/>
      </w:r>
    </w:p>
    <w:p w:rsidR="00A57592" w:rsidRPr="009D7358" w:rsidRDefault="00A57592" w:rsidP="002F1D5A">
      <w:pPr>
        <w:adjustRightInd w:val="0"/>
        <w:spacing w:line="360" w:lineRule="auto"/>
        <w:ind w:right="123"/>
        <w:rPr>
          <w:rFonts w:ascii="Verdana" w:hAnsi="Verdana"/>
          <w:sz w:val="20"/>
          <w:szCs w:val="20"/>
          <w:lang w:eastAsia="en-US"/>
        </w:rPr>
      </w:pPr>
      <w:r w:rsidRPr="009D7358">
        <w:rPr>
          <w:rFonts w:ascii="Verdana" w:hAnsi="Verdana"/>
          <w:b/>
          <w:sz w:val="20"/>
          <w:szCs w:val="20"/>
          <w:lang w:eastAsia="en-US"/>
        </w:rPr>
        <w:t>Подписаният</w:t>
      </w:r>
      <w:r w:rsidRPr="009D7358">
        <w:rPr>
          <w:rFonts w:ascii="Verdana" w:hAnsi="Verdana"/>
          <w:sz w:val="20"/>
          <w:szCs w:val="20"/>
          <w:lang w:eastAsia="en-US"/>
        </w:rPr>
        <w:t xml:space="preserve"> ___________________________________________________________</w:t>
      </w:r>
    </w:p>
    <w:p w:rsidR="00A57592" w:rsidRPr="009D7358" w:rsidRDefault="00A57592" w:rsidP="002F1D5A">
      <w:pPr>
        <w:adjustRightInd w:val="0"/>
        <w:spacing w:line="360" w:lineRule="auto"/>
        <w:ind w:right="123"/>
        <w:jc w:val="center"/>
        <w:rPr>
          <w:rFonts w:ascii="Verdana" w:hAnsi="Verdana"/>
          <w:i/>
          <w:sz w:val="20"/>
          <w:szCs w:val="20"/>
          <w:vertAlign w:val="superscript"/>
          <w:lang w:eastAsia="en-US"/>
        </w:rPr>
      </w:pPr>
      <w:r w:rsidRPr="009D7358">
        <w:rPr>
          <w:rFonts w:ascii="Verdana" w:hAnsi="Verdana"/>
          <w:i/>
          <w:sz w:val="20"/>
          <w:szCs w:val="20"/>
          <w:vertAlign w:val="superscript"/>
          <w:lang w:eastAsia="en-US"/>
        </w:rPr>
        <w:t>(трите имена)</w:t>
      </w:r>
    </w:p>
    <w:p w:rsidR="00A57592" w:rsidRPr="009D7358" w:rsidRDefault="00A57592" w:rsidP="002F1D5A">
      <w:pPr>
        <w:spacing w:line="360" w:lineRule="auto"/>
        <w:ind w:right="123"/>
        <w:rPr>
          <w:rFonts w:ascii="Verdana" w:hAnsi="Verdana"/>
          <w:bCs/>
          <w:noProof/>
          <w:sz w:val="20"/>
          <w:szCs w:val="20"/>
        </w:rPr>
      </w:pPr>
      <w:r w:rsidRPr="009D7358">
        <w:rPr>
          <w:rFonts w:ascii="Verdana" w:hAnsi="Verdana"/>
          <w:b/>
          <w:bCs/>
          <w:noProof/>
          <w:sz w:val="20"/>
          <w:szCs w:val="20"/>
        </w:rPr>
        <w:t xml:space="preserve">в качеството си на </w:t>
      </w:r>
      <w:r w:rsidRPr="009D7358">
        <w:rPr>
          <w:rFonts w:ascii="Verdana" w:hAnsi="Verdana"/>
          <w:bCs/>
          <w:noProof/>
          <w:sz w:val="20"/>
          <w:szCs w:val="20"/>
        </w:rPr>
        <w:t>_________________________________________________________</w:t>
      </w:r>
    </w:p>
    <w:p w:rsidR="00A57592" w:rsidRPr="009D7358" w:rsidRDefault="00A57592" w:rsidP="002F1D5A">
      <w:pPr>
        <w:spacing w:line="360" w:lineRule="auto"/>
        <w:ind w:right="123"/>
        <w:jc w:val="center"/>
        <w:rPr>
          <w:rFonts w:ascii="Verdana" w:hAnsi="Verdana"/>
          <w:i/>
          <w:sz w:val="20"/>
          <w:szCs w:val="20"/>
          <w:vertAlign w:val="superscript"/>
          <w:lang w:eastAsia="en-US"/>
        </w:rPr>
      </w:pPr>
      <w:r w:rsidRPr="009D7358">
        <w:rPr>
          <w:rFonts w:ascii="Verdana" w:hAnsi="Verdana"/>
          <w:i/>
          <w:sz w:val="20"/>
          <w:szCs w:val="20"/>
          <w:vertAlign w:val="superscript"/>
          <w:lang w:eastAsia="en-US"/>
        </w:rPr>
        <w:t>(длъжност)</w:t>
      </w:r>
    </w:p>
    <w:p w:rsidR="00A57592" w:rsidRPr="009D7358" w:rsidRDefault="00A57592" w:rsidP="002F1D5A">
      <w:pPr>
        <w:spacing w:line="360" w:lineRule="auto"/>
        <w:ind w:right="123"/>
        <w:rPr>
          <w:rFonts w:ascii="Verdana" w:hAnsi="Verdana"/>
          <w:sz w:val="20"/>
          <w:szCs w:val="20"/>
          <w:lang w:eastAsia="en-US"/>
        </w:rPr>
      </w:pPr>
      <w:r w:rsidRPr="009D7358">
        <w:rPr>
          <w:rFonts w:ascii="Verdana" w:hAnsi="Verdana"/>
          <w:b/>
          <w:sz w:val="20"/>
          <w:szCs w:val="20"/>
          <w:lang w:eastAsia="en-US"/>
        </w:rPr>
        <w:t>на участник:</w:t>
      </w:r>
      <w:r w:rsidRPr="009D7358">
        <w:rPr>
          <w:rFonts w:ascii="Verdana" w:hAnsi="Verdana"/>
          <w:sz w:val="20"/>
          <w:szCs w:val="20"/>
          <w:lang w:eastAsia="en-US"/>
        </w:rPr>
        <w:t xml:space="preserve"> _____________________________________________________________</w:t>
      </w:r>
    </w:p>
    <w:p w:rsidR="00A57592" w:rsidRPr="009D7358" w:rsidRDefault="00A57592" w:rsidP="002F1D5A">
      <w:pPr>
        <w:spacing w:line="360" w:lineRule="auto"/>
        <w:ind w:right="123"/>
        <w:jc w:val="center"/>
        <w:rPr>
          <w:rFonts w:ascii="Verdana" w:hAnsi="Verdana"/>
          <w:i/>
          <w:sz w:val="20"/>
          <w:szCs w:val="20"/>
          <w:vertAlign w:val="superscript"/>
          <w:lang w:eastAsia="en-US"/>
        </w:rPr>
      </w:pPr>
      <w:r w:rsidRPr="009D7358">
        <w:rPr>
          <w:rFonts w:ascii="Verdana" w:hAnsi="Verdana"/>
          <w:i/>
          <w:sz w:val="20"/>
          <w:szCs w:val="20"/>
          <w:vertAlign w:val="superscript"/>
          <w:lang w:eastAsia="en-US"/>
        </w:rPr>
        <w:t>(наименование на участника)</w:t>
      </w:r>
    </w:p>
    <w:p w:rsidR="00A57592" w:rsidRPr="009D7358" w:rsidRDefault="00A57592" w:rsidP="002F1D5A">
      <w:pPr>
        <w:spacing w:line="360" w:lineRule="auto"/>
        <w:ind w:right="123"/>
        <w:jc w:val="center"/>
        <w:rPr>
          <w:rFonts w:ascii="Verdana" w:hAnsi="Verdana"/>
          <w:i/>
          <w:sz w:val="20"/>
          <w:szCs w:val="20"/>
          <w:lang w:eastAsia="en-US"/>
        </w:rPr>
      </w:pPr>
    </w:p>
    <w:p w:rsidR="00A57592" w:rsidRPr="009D7358" w:rsidRDefault="00A57592" w:rsidP="002F1D5A">
      <w:pPr>
        <w:spacing w:line="360" w:lineRule="auto"/>
        <w:ind w:right="123"/>
        <w:jc w:val="center"/>
        <w:rPr>
          <w:rFonts w:ascii="Verdana" w:hAnsi="Verdana"/>
          <w:b/>
          <w:sz w:val="20"/>
          <w:szCs w:val="20"/>
          <w:lang w:eastAsia="en-US"/>
        </w:rPr>
      </w:pPr>
      <w:r w:rsidRPr="009D7358">
        <w:rPr>
          <w:rFonts w:ascii="Verdana" w:hAnsi="Verdana"/>
          <w:b/>
          <w:sz w:val="20"/>
          <w:szCs w:val="20"/>
          <w:lang w:eastAsia="en-US"/>
        </w:rPr>
        <w:t>ДЕКЛАРИРАМ, ЧЕ</w:t>
      </w:r>
    </w:p>
    <w:p w:rsidR="00A57592" w:rsidRPr="009D7358" w:rsidRDefault="00A57592" w:rsidP="002F1D5A">
      <w:pPr>
        <w:spacing w:line="360" w:lineRule="auto"/>
        <w:ind w:right="123"/>
        <w:jc w:val="center"/>
        <w:rPr>
          <w:rFonts w:ascii="Verdana" w:hAnsi="Verdana"/>
          <w:b/>
          <w:sz w:val="20"/>
          <w:szCs w:val="20"/>
          <w:lang w:eastAsia="en-US"/>
        </w:rPr>
      </w:pPr>
    </w:p>
    <w:p w:rsidR="00A57592" w:rsidRPr="009D7358" w:rsidRDefault="00A57592" w:rsidP="002F1D5A">
      <w:pPr>
        <w:spacing w:line="360" w:lineRule="auto"/>
        <w:ind w:right="123"/>
        <w:rPr>
          <w:rFonts w:ascii="Verdana" w:hAnsi="Verdana"/>
          <w:sz w:val="20"/>
          <w:szCs w:val="20"/>
          <w:lang w:eastAsia="en-US"/>
        </w:rPr>
      </w:pPr>
      <w:r w:rsidRPr="009D7358">
        <w:rPr>
          <w:rFonts w:ascii="Verdana" w:hAnsi="Verdana"/>
          <w:sz w:val="20"/>
          <w:szCs w:val="20"/>
          <w:lang w:eastAsia="en-US"/>
        </w:rPr>
        <w:t xml:space="preserve">В последните пет години, от датата на подаване на офертата, представляваният от мен участник е изпълнил следното строителство, </w:t>
      </w:r>
      <w:r w:rsidRPr="009D7358">
        <w:rPr>
          <w:rFonts w:ascii="Verdana" w:hAnsi="Verdana"/>
          <w:sz w:val="20"/>
          <w:szCs w:val="20"/>
        </w:rPr>
        <w:t>което е еднакво или сходно с предмета на поръчката</w:t>
      </w:r>
      <w:r w:rsidRPr="009D7358">
        <w:rPr>
          <w:rFonts w:ascii="Verdana" w:hAnsi="Verdana"/>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2"/>
        <w:gridCol w:w="1574"/>
        <w:gridCol w:w="1239"/>
        <w:gridCol w:w="1548"/>
        <w:gridCol w:w="1548"/>
        <w:gridCol w:w="1497"/>
      </w:tblGrid>
      <w:tr w:rsidR="00A57592" w:rsidRPr="009D7358" w:rsidTr="00B54894">
        <w:tc>
          <w:tcPr>
            <w:tcW w:w="1906" w:type="dxa"/>
            <w:vAlign w:val="center"/>
          </w:tcPr>
          <w:p w:rsidR="00A57592" w:rsidRPr="009D7358" w:rsidRDefault="00A57592" w:rsidP="002F1D5A">
            <w:pPr>
              <w:autoSpaceDE w:val="0"/>
              <w:autoSpaceDN w:val="0"/>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Предмет на строителството</w:t>
            </w:r>
          </w:p>
        </w:tc>
        <w:tc>
          <w:tcPr>
            <w:tcW w:w="1566" w:type="dxa"/>
            <w:vAlign w:val="center"/>
          </w:tcPr>
          <w:p w:rsidR="00A57592" w:rsidRPr="009D7358" w:rsidRDefault="00A57592" w:rsidP="002F1D5A">
            <w:pPr>
              <w:autoSpaceDE w:val="0"/>
              <w:autoSpaceDN w:val="0"/>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Възложител</w:t>
            </w:r>
          </w:p>
        </w:tc>
        <w:tc>
          <w:tcPr>
            <w:tcW w:w="1295" w:type="dxa"/>
            <w:vAlign w:val="center"/>
          </w:tcPr>
          <w:p w:rsidR="00A57592" w:rsidRPr="009D7358" w:rsidRDefault="00A57592" w:rsidP="002F1D5A">
            <w:pPr>
              <w:autoSpaceDE w:val="0"/>
              <w:autoSpaceDN w:val="0"/>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Стойност без ДДС</w:t>
            </w:r>
          </w:p>
        </w:tc>
        <w:tc>
          <w:tcPr>
            <w:tcW w:w="1522" w:type="dxa"/>
            <w:vAlign w:val="center"/>
          </w:tcPr>
          <w:p w:rsidR="00A57592" w:rsidRPr="009D7358" w:rsidRDefault="00A57592" w:rsidP="002F1D5A">
            <w:pPr>
              <w:autoSpaceDE w:val="0"/>
              <w:autoSpaceDN w:val="0"/>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Период на изпълнение</w:t>
            </w:r>
          </w:p>
          <w:p w:rsidR="00A57592" w:rsidRPr="009D7358" w:rsidRDefault="00A57592" w:rsidP="002F1D5A">
            <w:pPr>
              <w:autoSpaceDE w:val="0"/>
              <w:autoSpaceDN w:val="0"/>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Начало и край</w:t>
            </w:r>
          </w:p>
        </w:tc>
        <w:tc>
          <w:tcPr>
            <w:tcW w:w="1522" w:type="dxa"/>
            <w:vAlign w:val="center"/>
          </w:tcPr>
          <w:p w:rsidR="00A57592" w:rsidRPr="009D7358" w:rsidRDefault="00A57592" w:rsidP="002F1D5A">
            <w:pPr>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Процент на изпълнение на участника</w:t>
            </w:r>
            <w:r w:rsidRPr="009D7358">
              <w:rPr>
                <w:rFonts w:ascii="Verdana" w:hAnsi="Verdana"/>
                <w:sz w:val="20"/>
                <w:szCs w:val="20"/>
                <w:vertAlign w:val="superscript"/>
              </w:rPr>
              <w:footnoteReference w:id="2"/>
            </w:r>
          </w:p>
        </w:tc>
        <w:tc>
          <w:tcPr>
            <w:tcW w:w="1477" w:type="dxa"/>
            <w:vAlign w:val="center"/>
          </w:tcPr>
          <w:p w:rsidR="00A57592" w:rsidRPr="009D7358" w:rsidRDefault="00A57592" w:rsidP="002F1D5A">
            <w:pPr>
              <w:spacing w:after="120" w:line="360" w:lineRule="auto"/>
              <w:ind w:right="123"/>
              <w:jc w:val="center"/>
              <w:rPr>
                <w:rFonts w:ascii="Verdana" w:hAnsi="Verdana"/>
                <w:b/>
                <w:bCs/>
                <w:sz w:val="20"/>
                <w:szCs w:val="20"/>
                <w:lang w:eastAsia="en-US"/>
              </w:rPr>
            </w:pPr>
            <w:r w:rsidRPr="009D7358">
              <w:rPr>
                <w:rFonts w:ascii="Verdana" w:hAnsi="Verdana"/>
                <w:b/>
                <w:bCs/>
                <w:sz w:val="20"/>
                <w:szCs w:val="20"/>
                <w:lang w:eastAsia="en-US"/>
              </w:rPr>
              <w:t>Приложен документ за доказване на посочените факти</w:t>
            </w:r>
          </w:p>
        </w:tc>
      </w:tr>
      <w:tr w:rsidR="00A57592" w:rsidRPr="009D7358" w:rsidTr="00B54894">
        <w:tc>
          <w:tcPr>
            <w:tcW w:w="1906" w:type="dxa"/>
          </w:tcPr>
          <w:p w:rsidR="00A57592" w:rsidRPr="009D7358" w:rsidRDefault="00A57592" w:rsidP="002F1D5A">
            <w:pPr>
              <w:spacing w:after="120" w:line="360" w:lineRule="auto"/>
              <w:ind w:right="123"/>
              <w:rPr>
                <w:rFonts w:ascii="Verdana" w:hAnsi="Verdana"/>
                <w:b/>
                <w:bCs/>
                <w:sz w:val="20"/>
                <w:szCs w:val="20"/>
                <w:lang w:eastAsia="en-US"/>
              </w:rPr>
            </w:pPr>
          </w:p>
        </w:tc>
        <w:tc>
          <w:tcPr>
            <w:tcW w:w="1566" w:type="dxa"/>
          </w:tcPr>
          <w:p w:rsidR="00A57592" w:rsidRPr="009D7358" w:rsidRDefault="00A57592" w:rsidP="002F1D5A">
            <w:pPr>
              <w:spacing w:after="120" w:line="360" w:lineRule="auto"/>
              <w:ind w:right="123"/>
              <w:rPr>
                <w:rFonts w:ascii="Verdana" w:hAnsi="Verdana"/>
                <w:b/>
                <w:bCs/>
                <w:sz w:val="20"/>
                <w:szCs w:val="20"/>
                <w:lang w:eastAsia="en-US"/>
              </w:rPr>
            </w:pPr>
          </w:p>
        </w:tc>
        <w:tc>
          <w:tcPr>
            <w:tcW w:w="1295" w:type="dxa"/>
          </w:tcPr>
          <w:p w:rsidR="00A57592" w:rsidRPr="009D7358" w:rsidRDefault="00A57592" w:rsidP="002F1D5A">
            <w:pPr>
              <w:spacing w:after="120" w:line="360" w:lineRule="auto"/>
              <w:ind w:right="123"/>
              <w:rPr>
                <w:rFonts w:ascii="Verdana" w:hAnsi="Verdana"/>
                <w:b/>
                <w:bCs/>
                <w:sz w:val="20"/>
                <w:szCs w:val="20"/>
                <w:lang w:eastAsia="en-US"/>
              </w:rPr>
            </w:pPr>
          </w:p>
        </w:tc>
        <w:tc>
          <w:tcPr>
            <w:tcW w:w="1522" w:type="dxa"/>
          </w:tcPr>
          <w:p w:rsidR="00A57592" w:rsidRPr="009D7358" w:rsidRDefault="00A57592" w:rsidP="002F1D5A">
            <w:pPr>
              <w:spacing w:after="120" w:line="360" w:lineRule="auto"/>
              <w:ind w:right="123"/>
              <w:rPr>
                <w:rFonts w:ascii="Verdana" w:hAnsi="Verdana"/>
                <w:b/>
                <w:bCs/>
                <w:sz w:val="20"/>
                <w:szCs w:val="20"/>
                <w:lang w:eastAsia="en-US"/>
              </w:rPr>
            </w:pPr>
          </w:p>
        </w:tc>
        <w:tc>
          <w:tcPr>
            <w:tcW w:w="1522" w:type="dxa"/>
          </w:tcPr>
          <w:p w:rsidR="00A57592" w:rsidRPr="009D7358" w:rsidRDefault="00A57592" w:rsidP="002F1D5A">
            <w:pPr>
              <w:spacing w:after="120" w:line="360" w:lineRule="auto"/>
              <w:ind w:right="123"/>
              <w:rPr>
                <w:rFonts w:ascii="Verdana" w:hAnsi="Verdana"/>
                <w:b/>
                <w:bCs/>
                <w:sz w:val="20"/>
                <w:szCs w:val="20"/>
                <w:lang w:eastAsia="en-US"/>
              </w:rPr>
            </w:pPr>
          </w:p>
        </w:tc>
        <w:tc>
          <w:tcPr>
            <w:tcW w:w="1477" w:type="dxa"/>
          </w:tcPr>
          <w:p w:rsidR="00A57592" w:rsidRPr="009D7358" w:rsidRDefault="00A57592" w:rsidP="002F1D5A">
            <w:pPr>
              <w:spacing w:after="120" w:line="360" w:lineRule="auto"/>
              <w:ind w:right="123"/>
              <w:rPr>
                <w:rFonts w:ascii="Verdana" w:hAnsi="Verdana"/>
                <w:b/>
                <w:bCs/>
                <w:sz w:val="20"/>
                <w:szCs w:val="20"/>
                <w:lang w:eastAsia="en-US"/>
              </w:rPr>
            </w:pPr>
          </w:p>
        </w:tc>
      </w:tr>
      <w:tr w:rsidR="00A57592" w:rsidRPr="009D7358" w:rsidTr="00B54894">
        <w:tc>
          <w:tcPr>
            <w:tcW w:w="1906" w:type="dxa"/>
          </w:tcPr>
          <w:p w:rsidR="00A57592" w:rsidRPr="009D7358" w:rsidRDefault="00A57592" w:rsidP="002F1D5A">
            <w:pPr>
              <w:spacing w:after="120" w:line="360" w:lineRule="auto"/>
              <w:ind w:right="123"/>
              <w:rPr>
                <w:rFonts w:ascii="Verdana" w:hAnsi="Verdana"/>
                <w:b/>
                <w:bCs/>
                <w:sz w:val="20"/>
                <w:szCs w:val="20"/>
                <w:lang w:eastAsia="en-US"/>
              </w:rPr>
            </w:pPr>
          </w:p>
        </w:tc>
        <w:tc>
          <w:tcPr>
            <w:tcW w:w="1566" w:type="dxa"/>
          </w:tcPr>
          <w:p w:rsidR="00A57592" w:rsidRPr="009D7358" w:rsidRDefault="00A57592" w:rsidP="002F1D5A">
            <w:pPr>
              <w:spacing w:after="120" w:line="360" w:lineRule="auto"/>
              <w:ind w:right="123"/>
              <w:rPr>
                <w:rFonts w:ascii="Verdana" w:hAnsi="Verdana"/>
                <w:b/>
                <w:bCs/>
                <w:sz w:val="20"/>
                <w:szCs w:val="20"/>
                <w:lang w:eastAsia="en-US"/>
              </w:rPr>
            </w:pPr>
          </w:p>
        </w:tc>
        <w:tc>
          <w:tcPr>
            <w:tcW w:w="1295" w:type="dxa"/>
          </w:tcPr>
          <w:p w:rsidR="00A57592" w:rsidRPr="009D7358" w:rsidRDefault="00A57592" w:rsidP="002F1D5A">
            <w:pPr>
              <w:spacing w:after="120" w:line="360" w:lineRule="auto"/>
              <w:ind w:right="123"/>
              <w:rPr>
                <w:rFonts w:ascii="Verdana" w:hAnsi="Verdana"/>
                <w:b/>
                <w:bCs/>
                <w:sz w:val="20"/>
                <w:szCs w:val="20"/>
                <w:lang w:eastAsia="en-US"/>
              </w:rPr>
            </w:pPr>
          </w:p>
        </w:tc>
        <w:tc>
          <w:tcPr>
            <w:tcW w:w="1522" w:type="dxa"/>
          </w:tcPr>
          <w:p w:rsidR="00A57592" w:rsidRPr="009D7358" w:rsidRDefault="00A57592" w:rsidP="002F1D5A">
            <w:pPr>
              <w:spacing w:after="120" w:line="360" w:lineRule="auto"/>
              <w:ind w:right="123"/>
              <w:rPr>
                <w:rFonts w:ascii="Verdana" w:hAnsi="Verdana"/>
                <w:b/>
                <w:bCs/>
                <w:sz w:val="20"/>
                <w:szCs w:val="20"/>
                <w:lang w:eastAsia="en-US"/>
              </w:rPr>
            </w:pPr>
          </w:p>
        </w:tc>
        <w:tc>
          <w:tcPr>
            <w:tcW w:w="1522" w:type="dxa"/>
          </w:tcPr>
          <w:p w:rsidR="00A57592" w:rsidRPr="009D7358" w:rsidRDefault="00A57592" w:rsidP="002F1D5A">
            <w:pPr>
              <w:spacing w:after="120" w:line="360" w:lineRule="auto"/>
              <w:ind w:right="123"/>
              <w:rPr>
                <w:rFonts w:ascii="Verdana" w:hAnsi="Verdana"/>
                <w:b/>
                <w:bCs/>
                <w:sz w:val="20"/>
                <w:szCs w:val="20"/>
                <w:lang w:eastAsia="en-US"/>
              </w:rPr>
            </w:pPr>
          </w:p>
        </w:tc>
        <w:tc>
          <w:tcPr>
            <w:tcW w:w="1477" w:type="dxa"/>
          </w:tcPr>
          <w:p w:rsidR="00A57592" w:rsidRPr="009D7358" w:rsidRDefault="00A57592" w:rsidP="002F1D5A">
            <w:pPr>
              <w:spacing w:after="120" w:line="360" w:lineRule="auto"/>
              <w:ind w:right="123"/>
              <w:rPr>
                <w:rFonts w:ascii="Verdana" w:hAnsi="Verdana"/>
                <w:b/>
                <w:bCs/>
                <w:sz w:val="20"/>
                <w:szCs w:val="20"/>
                <w:lang w:eastAsia="en-US"/>
              </w:rPr>
            </w:pPr>
          </w:p>
        </w:tc>
      </w:tr>
    </w:tbl>
    <w:p w:rsidR="00A57592" w:rsidRPr="009D7358" w:rsidRDefault="00A57592" w:rsidP="002F1D5A">
      <w:pPr>
        <w:autoSpaceDE w:val="0"/>
        <w:autoSpaceDN w:val="0"/>
        <w:spacing w:after="120" w:line="360" w:lineRule="auto"/>
        <w:rPr>
          <w:rFonts w:ascii="Verdana" w:hAnsi="Verdana"/>
          <w:b/>
          <w:bCs/>
          <w:sz w:val="20"/>
          <w:szCs w:val="20"/>
        </w:rPr>
      </w:pPr>
    </w:p>
    <w:p w:rsidR="00A57592" w:rsidRPr="009D7358" w:rsidRDefault="00A57592" w:rsidP="002F1D5A">
      <w:pPr>
        <w:autoSpaceDE w:val="0"/>
        <w:autoSpaceDN w:val="0"/>
        <w:spacing w:after="120" w:line="360" w:lineRule="auto"/>
        <w:rPr>
          <w:rFonts w:ascii="Verdana" w:hAnsi="Verdana"/>
          <w:i/>
          <w:sz w:val="20"/>
          <w:szCs w:val="20"/>
        </w:rPr>
      </w:pPr>
      <w:r w:rsidRPr="009D7358">
        <w:rPr>
          <w:rFonts w:ascii="Verdana" w:hAnsi="Verdana"/>
          <w:b/>
          <w:bCs/>
          <w:sz w:val="20"/>
          <w:szCs w:val="20"/>
        </w:rPr>
        <w:t>Дата:</w:t>
      </w:r>
      <w:r w:rsidRPr="009D7358">
        <w:rPr>
          <w:rFonts w:ascii="Verdana" w:hAnsi="Verdana"/>
          <w:bCs/>
          <w:sz w:val="20"/>
          <w:szCs w:val="20"/>
        </w:rPr>
        <w:t>………………  г.</w:t>
      </w:r>
      <w:r w:rsidRPr="009D7358">
        <w:rPr>
          <w:rFonts w:ascii="Verdana" w:hAnsi="Verdana"/>
          <w:b/>
          <w:bCs/>
          <w:sz w:val="20"/>
          <w:szCs w:val="20"/>
        </w:rPr>
        <w:t xml:space="preserve">    </w:t>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t>Подпис и печат:</w:t>
      </w:r>
      <w:r w:rsidRPr="009D7358">
        <w:rPr>
          <w:rFonts w:ascii="Verdana" w:hAnsi="Verdana"/>
          <w:bCs/>
          <w:sz w:val="20"/>
          <w:szCs w:val="20"/>
        </w:rPr>
        <w:t>……………...............</w:t>
      </w:r>
      <w:r w:rsidRPr="009D7358">
        <w:rPr>
          <w:rFonts w:ascii="Verdana" w:hAnsi="Verdana"/>
          <w:b/>
          <w:bCs/>
          <w:sz w:val="20"/>
          <w:szCs w:val="20"/>
        </w:rPr>
        <w:t xml:space="preserve"> </w:t>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t xml:space="preserve"> </w:t>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r>
      <w:r w:rsidRPr="009D7358">
        <w:rPr>
          <w:rFonts w:ascii="Verdana" w:hAnsi="Verdana"/>
          <w:b/>
          <w:bCs/>
          <w:sz w:val="20"/>
          <w:szCs w:val="20"/>
        </w:rPr>
        <w:tab/>
        <w:t xml:space="preserve">      </w:t>
      </w:r>
      <w:r w:rsidRPr="009D7358">
        <w:rPr>
          <w:rFonts w:ascii="Verdana" w:hAnsi="Verdana"/>
          <w:i/>
          <w:sz w:val="20"/>
          <w:szCs w:val="20"/>
        </w:rPr>
        <w:t>(име и длъжност)</w:t>
      </w:r>
    </w:p>
    <w:p w:rsidR="00A57592" w:rsidRPr="009D7358" w:rsidRDefault="00A57592" w:rsidP="002F1D5A">
      <w:pPr>
        <w:spacing w:line="360" w:lineRule="auto"/>
        <w:jc w:val="right"/>
        <w:outlineLvl w:val="1"/>
        <w:rPr>
          <w:rFonts w:ascii="Verdana" w:hAnsi="Verdana"/>
          <w:b/>
          <w:spacing w:val="20"/>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 xml:space="preserve">Д Е К Л А Р А Ц И Я  </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във връзка с чл. 58 от ЗОП</w:t>
      </w: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en-US"/>
        </w:rPr>
        <w:t>с лична карта № _________________</w:t>
      </w:r>
      <w:r w:rsidRPr="009D7358">
        <w:rPr>
          <w:rFonts w:ascii="Verdana" w:hAnsi="Verdana" w:cs="Verdana"/>
          <w:color w:val="auto"/>
          <w:sz w:val="20"/>
          <w:szCs w:val="20"/>
        </w:rPr>
        <w:t>_________,</w:t>
      </w:r>
      <w:r w:rsidRPr="009D7358">
        <w:rPr>
          <w:rFonts w:ascii="Verdana" w:hAnsi="Verdana" w:cs="Verdana"/>
          <w:color w:val="auto"/>
          <w:sz w:val="20"/>
          <w:szCs w:val="20"/>
          <w:lang w:val="en-US"/>
        </w:rPr>
        <w:t xml:space="preserve"> издадена на ___________________</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 xml:space="preserve">от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 с  ЕГН   </w:t>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rPr>
        <w:t xml:space="preserve">участник в открита процедура за избор на изпълнител на обществена поръчка с предмет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pacing w:line="360" w:lineRule="auto"/>
        <w:jc w:val="both"/>
        <w:rPr>
          <w:rFonts w:ascii="Verdana" w:hAnsi="Verdana" w:cs="Verdana"/>
          <w:b/>
          <w:bCs/>
          <w:i/>
          <w:iCs/>
          <w:color w:val="auto"/>
          <w:sz w:val="20"/>
          <w:szCs w:val="20"/>
          <w:lang w:eastAsia="en-US"/>
        </w:rPr>
      </w:pPr>
    </w:p>
    <w:p w:rsidR="00A57592" w:rsidRPr="009D7358" w:rsidRDefault="00A57592" w:rsidP="002F1D5A">
      <w:pPr>
        <w:spacing w:line="360" w:lineRule="auto"/>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Д Е К Л А Р И Р А М:</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9D7358">
        <w:rPr>
          <w:rFonts w:ascii="Verdana" w:hAnsi="Verdana" w:cs="Verdana"/>
          <w:color w:val="auto"/>
          <w:sz w:val="20"/>
          <w:szCs w:val="20"/>
        </w:rPr>
        <w:tab/>
      </w:r>
      <w:r w:rsidRPr="009D7358">
        <w:rPr>
          <w:rFonts w:ascii="Verdana" w:hAnsi="Verdana" w:cs="Verdana"/>
          <w:color w:val="auto"/>
          <w:sz w:val="20"/>
          <w:szCs w:val="20"/>
        </w:rPr>
        <w:tab/>
      </w:r>
    </w:p>
    <w:p w:rsidR="00A57592" w:rsidRPr="009D7358" w:rsidRDefault="00A57592" w:rsidP="002F1D5A">
      <w:pPr>
        <w:widowControl/>
        <w:spacing w:line="360" w:lineRule="auto"/>
        <w:rPr>
          <w:rFonts w:ascii="Verdana" w:hAnsi="Verdana" w:cs="Verdana"/>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eastAsia="en-US"/>
        </w:rPr>
      </w:pPr>
    </w:p>
    <w:p w:rsidR="00A57592" w:rsidRPr="009D7358" w:rsidRDefault="00A57592" w:rsidP="002F1D5A">
      <w:pPr>
        <w:widowControl/>
        <w:spacing w:line="360" w:lineRule="auto"/>
        <w:rPr>
          <w:rFonts w:ascii="Verdana" w:hAnsi="Verdana" w:cs="Verdana"/>
          <w:color w:val="auto"/>
          <w:sz w:val="20"/>
          <w:szCs w:val="20"/>
          <w:lang w:val="en-US" w:eastAsia="en-US"/>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 xml:space="preserve">Д Е К Л А Р А Ц И Я  </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във връзка с чл. 56, ал. 1, т. 8 от ЗОП</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en-US"/>
        </w:rPr>
        <w:t>с лична карта № _________________</w:t>
      </w:r>
      <w:r w:rsidRPr="009D7358">
        <w:rPr>
          <w:rFonts w:ascii="Verdana" w:hAnsi="Verdana" w:cs="Verdana"/>
          <w:color w:val="auto"/>
          <w:sz w:val="20"/>
          <w:szCs w:val="20"/>
        </w:rPr>
        <w:t>_________,</w:t>
      </w:r>
      <w:r w:rsidRPr="009D7358">
        <w:rPr>
          <w:rFonts w:ascii="Verdana" w:hAnsi="Verdana" w:cs="Verdana"/>
          <w:color w:val="auto"/>
          <w:sz w:val="20"/>
          <w:szCs w:val="20"/>
          <w:lang w:val="en-US"/>
        </w:rPr>
        <w:t xml:space="preserve"> издадена на ___________________</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 xml:space="preserve">от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 с  ЕГН   </w:t>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both"/>
        <w:rPr>
          <w:rFonts w:ascii="Verdana" w:hAnsi="Verdana" w:cs="Times New Roman"/>
          <w:color w:val="auto"/>
          <w:sz w:val="20"/>
          <w:szCs w:val="20"/>
        </w:rPr>
      </w:pPr>
      <w:r w:rsidRPr="009D7358">
        <w:rPr>
          <w:rFonts w:ascii="Verdana" w:hAnsi="Verdana" w:cs="Verdana"/>
          <w:color w:val="auto"/>
          <w:sz w:val="20"/>
          <w:szCs w:val="20"/>
        </w:rPr>
        <w:t>участник в открита процедура за избор на изпълнител на обществена поръчка с предмет "</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w:t>
      </w:r>
      <w:r w:rsidRPr="009D7358">
        <w:rPr>
          <w:rFonts w:ascii="Verdana" w:hAnsi="Verdana" w:cs="Times New Roman"/>
          <w:b/>
          <w:color w:val="auto"/>
          <w:sz w:val="20"/>
          <w:szCs w:val="20"/>
        </w:rPr>
        <w:t>”</w:t>
      </w:r>
      <w:r w:rsidRPr="009D7358">
        <w:rPr>
          <w:rFonts w:ascii="Verdana" w:hAnsi="Verdana" w:cs="Times New Roman"/>
          <w:color w:val="auto"/>
          <w:sz w:val="20"/>
          <w:szCs w:val="20"/>
        </w:rPr>
        <w:t xml:space="preserve"> </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lang w:val="ru-RU"/>
        </w:rPr>
      </w:pPr>
      <w:r w:rsidRPr="009D7358">
        <w:rPr>
          <w:rFonts w:ascii="Verdana" w:hAnsi="Verdana" w:cs="Verdana"/>
          <w:b/>
          <w:bCs/>
          <w:color w:val="auto"/>
          <w:sz w:val="20"/>
          <w:szCs w:val="20"/>
          <w:lang w:val="ru-RU"/>
        </w:rPr>
        <w:t>Д Е К Л А Р И Р А М, че:</w:t>
      </w:r>
    </w:p>
    <w:p w:rsidR="00A57592" w:rsidRPr="009D7358" w:rsidRDefault="00A57592" w:rsidP="002F1D5A">
      <w:pPr>
        <w:widowControl/>
        <w:spacing w:line="360" w:lineRule="auto"/>
        <w:jc w:val="center"/>
        <w:rPr>
          <w:rFonts w:ascii="Verdana" w:hAnsi="Verdana" w:cs="Verdana"/>
          <w:b/>
          <w:bCs/>
          <w:color w:val="auto"/>
          <w:sz w:val="20"/>
          <w:szCs w:val="20"/>
          <w:lang w:val="en-US"/>
        </w:rPr>
      </w:pP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lang w:val="ru-RU"/>
        </w:rPr>
        <w:t>При изпълнението на обществена поръчка с предмет: "</w:t>
      </w:r>
      <w:r w:rsidRPr="009D7358">
        <w:rPr>
          <w:rFonts w:ascii="Verdana" w:hAnsi="Verdana" w:cs="Arial"/>
          <w:b/>
          <w:sz w:val="20"/>
          <w:szCs w:val="20"/>
          <w:shd w:val="clear" w:color="auto" w:fill="FFFFFF"/>
          <w:lang w:val="en-US"/>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 xml:space="preserve">еконструкция и основно обновяване на сграда на ЦДГ №42"Мир" находяща се в УПИ VI-386, кв.16 по плана на 18м.р.,гр.Варна </w:t>
      </w:r>
      <w:r w:rsidRPr="009D7358">
        <w:rPr>
          <w:rFonts w:ascii="Verdana" w:hAnsi="Verdana" w:cs="Times New Roman"/>
          <w:b/>
          <w:color w:val="auto"/>
          <w:sz w:val="20"/>
          <w:szCs w:val="20"/>
        </w:rPr>
        <w:t>“</w:t>
      </w:r>
      <w:r w:rsidRPr="009D7358">
        <w:rPr>
          <w:rFonts w:ascii="Verdana" w:hAnsi="Verdana" w:cs="Verdana"/>
          <w:color w:val="auto"/>
          <w:sz w:val="20"/>
          <w:szCs w:val="20"/>
          <w:lang w:val="ru-RU"/>
        </w:rPr>
        <w:t xml:space="preserve">няма да използвам/ще използвам подизпълнители </w:t>
      </w:r>
      <w:r w:rsidRPr="009D7358">
        <w:rPr>
          <w:rFonts w:ascii="Verdana" w:hAnsi="Verdana" w:cs="Verdana"/>
          <w:b/>
          <w:bCs/>
          <w:i/>
          <w:iCs/>
          <w:color w:val="auto"/>
          <w:sz w:val="20"/>
          <w:szCs w:val="20"/>
          <w:lang w:val="ru-RU"/>
        </w:rPr>
        <w:t>(вярното се подчертава)</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ru-RU"/>
        </w:rPr>
        <w:t xml:space="preserve">Посочените по-долу подизпълнител/и са </w:t>
      </w:r>
      <w:r w:rsidRPr="009D7358">
        <w:rPr>
          <w:rFonts w:ascii="Verdana" w:hAnsi="Verdana" w:cs="Verdana"/>
          <w:color w:val="auto"/>
          <w:sz w:val="20"/>
          <w:szCs w:val="20"/>
          <w:lang w:val="en-US"/>
        </w:rPr>
        <w:t>запознати</w:t>
      </w:r>
      <w:r w:rsidRPr="009D7358">
        <w:rPr>
          <w:rFonts w:ascii="Verdana" w:hAnsi="Verdana" w:cs="Verdana"/>
          <w:color w:val="auto"/>
          <w:sz w:val="20"/>
          <w:szCs w:val="20"/>
          <w:lang w:val="ru-RU"/>
        </w:rPr>
        <w:t xml:space="preserve"> с предмета на поръчката и са дали съгласие за участие в </w:t>
      </w:r>
      <w:r w:rsidRPr="009D7358">
        <w:rPr>
          <w:rFonts w:ascii="Verdana" w:hAnsi="Verdana" w:cs="Verdana"/>
          <w:color w:val="auto"/>
          <w:sz w:val="20"/>
          <w:szCs w:val="20"/>
          <w:lang w:val="en-US"/>
        </w:rPr>
        <w:t>процедурата</w:t>
      </w:r>
      <w:r w:rsidRPr="009D7358">
        <w:rPr>
          <w:rFonts w:ascii="Verdana" w:hAnsi="Verdana" w:cs="Verdana"/>
          <w:color w:val="auto"/>
          <w:sz w:val="20"/>
          <w:szCs w:val="20"/>
          <w:lang w:val="ru-RU"/>
        </w:rPr>
        <w:t>.</w:t>
      </w:r>
    </w:p>
    <w:p w:rsidR="00A57592" w:rsidRPr="009D7358" w:rsidRDefault="00A57592" w:rsidP="002F1D5A">
      <w:pPr>
        <w:widowControl/>
        <w:spacing w:line="360" w:lineRule="auto"/>
        <w:rPr>
          <w:rFonts w:ascii="Verdana" w:hAnsi="Verdana" w:cs="Verdana"/>
          <w:color w:val="auto"/>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102"/>
        <w:gridCol w:w="3088"/>
      </w:tblGrid>
      <w:tr w:rsidR="00A57592" w:rsidRPr="009D7358" w:rsidTr="00CB6E85">
        <w:trPr>
          <w:trHeight w:val="1121"/>
        </w:trPr>
        <w:tc>
          <w:tcPr>
            <w:tcW w:w="3174" w:type="dxa"/>
          </w:tcPr>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lang w:val="ru-RU"/>
              </w:rPr>
              <w:t>Наименование на  подизпълнител</w:t>
            </w:r>
          </w:p>
        </w:tc>
        <w:tc>
          <w:tcPr>
            <w:tcW w:w="3174" w:type="dxa"/>
          </w:tcPr>
          <w:p w:rsidR="00A57592" w:rsidRPr="009D7358" w:rsidRDefault="00A57592" w:rsidP="002F1D5A">
            <w:pPr>
              <w:widowControl/>
              <w:spacing w:line="360" w:lineRule="auto"/>
              <w:rPr>
                <w:rFonts w:ascii="Verdana" w:hAnsi="Verdana" w:cs="Verdana"/>
                <w:color w:val="auto"/>
                <w:sz w:val="20"/>
                <w:szCs w:val="20"/>
              </w:rPr>
            </w:pPr>
            <w:r w:rsidRPr="009D7358">
              <w:rPr>
                <w:rFonts w:ascii="Verdana" w:hAnsi="Verdana" w:cs="Verdana"/>
                <w:color w:val="auto"/>
                <w:sz w:val="20"/>
                <w:szCs w:val="20"/>
              </w:rPr>
              <w:t xml:space="preserve">Видове работи от предмета на поръчката, които ще се предложат на подизпълнители </w:t>
            </w:r>
          </w:p>
        </w:tc>
        <w:tc>
          <w:tcPr>
            <w:tcW w:w="3175" w:type="dxa"/>
          </w:tcPr>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rPr>
              <w:t>Съответстващ дял в проценти от стойността на обществената поръчка</w:t>
            </w:r>
          </w:p>
        </w:tc>
      </w:tr>
      <w:tr w:rsidR="00A57592" w:rsidRPr="009D7358" w:rsidTr="00CB6E85">
        <w:trPr>
          <w:trHeight w:val="365"/>
        </w:trPr>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5" w:type="dxa"/>
          </w:tcPr>
          <w:p w:rsidR="00A57592" w:rsidRPr="009D7358" w:rsidRDefault="00A57592" w:rsidP="002F1D5A">
            <w:pPr>
              <w:widowControl/>
              <w:spacing w:line="360" w:lineRule="auto"/>
              <w:rPr>
                <w:rFonts w:ascii="Verdana" w:hAnsi="Verdana" w:cs="Verdana"/>
                <w:color w:val="auto"/>
                <w:sz w:val="20"/>
                <w:szCs w:val="20"/>
                <w:lang w:val="ru-RU"/>
              </w:rPr>
            </w:pPr>
          </w:p>
        </w:tc>
      </w:tr>
      <w:tr w:rsidR="00A57592" w:rsidRPr="009D7358" w:rsidTr="00CB6E85">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5" w:type="dxa"/>
          </w:tcPr>
          <w:p w:rsidR="00A57592" w:rsidRPr="009D7358" w:rsidRDefault="00A57592" w:rsidP="002F1D5A">
            <w:pPr>
              <w:widowControl/>
              <w:spacing w:line="360" w:lineRule="auto"/>
              <w:rPr>
                <w:rFonts w:ascii="Verdana" w:hAnsi="Verdana" w:cs="Verdana"/>
                <w:color w:val="auto"/>
                <w:sz w:val="20"/>
                <w:szCs w:val="20"/>
                <w:lang w:val="ru-RU"/>
              </w:rPr>
            </w:pPr>
          </w:p>
        </w:tc>
      </w:tr>
      <w:tr w:rsidR="00A57592" w:rsidRPr="009D7358" w:rsidTr="00CB6E85">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5" w:type="dxa"/>
          </w:tcPr>
          <w:p w:rsidR="00A57592" w:rsidRPr="009D7358" w:rsidRDefault="00A57592" w:rsidP="002F1D5A">
            <w:pPr>
              <w:widowControl/>
              <w:spacing w:line="360" w:lineRule="auto"/>
              <w:rPr>
                <w:rFonts w:ascii="Verdana" w:hAnsi="Verdana" w:cs="Verdana"/>
                <w:color w:val="auto"/>
                <w:sz w:val="20"/>
                <w:szCs w:val="20"/>
                <w:lang w:val="ru-RU"/>
              </w:rPr>
            </w:pPr>
          </w:p>
        </w:tc>
      </w:tr>
      <w:tr w:rsidR="00A57592" w:rsidRPr="009D7358" w:rsidTr="00CB6E85">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4" w:type="dxa"/>
          </w:tcPr>
          <w:p w:rsidR="00A57592" w:rsidRPr="009D7358" w:rsidRDefault="00A57592" w:rsidP="002F1D5A">
            <w:pPr>
              <w:widowControl/>
              <w:spacing w:line="360" w:lineRule="auto"/>
              <w:rPr>
                <w:rFonts w:ascii="Verdana" w:hAnsi="Verdana" w:cs="Verdana"/>
                <w:color w:val="auto"/>
                <w:sz w:val="20"/>
                <w:szCs w:val="20"/>
                <w:lang w:val="ru-RU"/>
              </w:rPr>
            </w:pPr>
          </w:p>
        </w:tc>
        <w:tc>
          <w:tcPr>
            <w:tcW w:w="3175" w:type="dxa"/>
          </w:tcPr>
          <w:p w:rsidR="00A57592" w:rsidRPr="009D7358" w:rsidRDefault="00A57592" w:rsidP="002F1D5A">
            <w:pPr>
              <w:widowControl/>
              <w:spacing w:line="360" w:lineRule="auto"/>
              <w:rPr>
                <w:rFonts w:ascii="Verdana" w:hAnsi="Verdana" w:cs="Verdana"/>
                <w:color w:val="auto"/>
                <w:sz w:val="20"/>
                <w:szCs w:val="20"/>
                <w:lang w:val="ru-RU"/>
              </w:rPr>
            </w:pPr>
          </w:p>
        </w:tc>
      </w:tr>
    </w:tbl>
    <w:p w:rsidR="00A57592" w:rsidRPr="009D7358" w:rsidRDefault="00A57592" w:rsidP="002F1D5A">
      <w:pPr>
        <w:widowControl/>
        <w:spacing w:line="360" w:lineRule="auto"/>
        <w:jc w:val="both"/>
        <w:rPr>
          <w:rFonts w:ascii="Verdana" w:hAnsi="Verdana" w:cs="Verdana"/>
          <w:color w:val="auto"/>
          <w:sz w:val="20"/>
          <w:szCs w:val="20"/>
          <w:lang w:val="ru-RU"/>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Известна ми е отговорността по чл.313 от Наказателния кодекс за посочване на неверни данни.</w:t>
      </w: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 xml:space="preserve">Д Е К Л А Р А Ц И Я  </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във връзка с чл. 56, ал. 1, т. 11 от ЗОП</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en-US"/>
        </w:rPr>
        <w:t>с лична карта № _________________</w:t>
      </w:r>
      <w:r w:rsidRPr="009D7358">
        <w:rPr>
          <w:rFonts w:ascii="Verdana" w:hAnsi="Verdana" w:cs="Verdana"/>
          <w:color w:val="auto"/>
          <w:sz w:val="20"/>
          <w:szCs w:val="20"/>
        </w:rPr>
        <w:t>_________,</w:t>
      </w:r>
      <w:r w:rsidRPr="009D7358">
        <w:rPr>
          <w:rFonts w:ascii="Verdana" w:hAnsi="Verdana" w:cs="Verdana"/>
          <w:color w:val="auto"/>
          <w:sz w:val="20"/>
          <w:szCs w:val="20"/>
          <w:lang w:val="en-US"/>
        </w:rPr>
        <w:t xml:space="preserve"> издадена на ___________________</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 xml:space="preserve">от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 с  ЕГН   </w:t>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spacing w:line="360" w:lineRule="auto"/>
        <w:jc w:val="both"/>
        <w:rPr>
          <w:rFonts w:ascii="Verdana" w:hAnsi="Verdana" w:cs="Verdana"/>
          <w:color w:val="auto"/>
          <w:sz w:val="20"/>
          <w:szCs w:val="20"/>
        </w:rPr>
      </w:pPr>
    </w:p>
    <w:p w:rsidR="00A57592" w:rsidRPr="009D7358" w:rsidRDefault="00A57592" w:rsidP="002F1D5A">
      <w:pPr>
        <w:spacing w:line="360" w:lineRule="auto"/>
        <w:jc w:val="both"/>
        <w:rPr>
          <w:rFonts w:ascii="Verdana" w:hAnsi="Verdana" w:cs="Verdana"/>
          <w:color w:val="auto"/>
          <w:sz w:val="20"/>
          <w:szCs w:val="20"/>
        </w:rPr>
      </w:pPr>
    </w:p>
    <w:p w:rsidR="00A57592" w:rsidRPr="009D7358" w:rsidRDefault="00A57592" w:rsidP="002F1D5A">
      <w:pPr>
        <w:spacing w:line="360" w:lineRule="auto"/>
        <w:jc w:val="both"/>
        <w:rPr>
          <w:rFonts w:ascii="Verdana" w:hAnsi="Verdana" w:cs="Verdana"/>
          <w:b/>
          <w:bCs/>
          <w:color w:val="auto"/>
          <w:sz w:val="20"/>
          <w:szCs w:val="20"/>
          <w:lang w:val="ru-RU"/>
        </w:rPr>
      </w:pPr>
      <w:r w:rsidRPr="009D7358">
        <w:rPr>
          <w:rFonts w:ascii="Verdana" w:hAnsi="Verdana" w:cs="Verdana"/>
          <w:color w:val="auto"/>
          <w:sz w:val="20"/>
          <w:szCs w:val="20"/>
        </w:rPr>
        <w:t xml:space="preserve">участник в открита процедура за избор на изпълнител на обществена поръчка с предмет </w:t>
      </w:r>
      <w:r w:rsidRPr="009D7358">
        <w:rPr>
          <w:rFonts w:ascii="Verdana" w:hAnsi="Verdana" w:cs="Verdana"/>
          <w:b/>
          <w:bCs/>
          <w:color w:val="auto"/>
          <w:sz w:val="20"/>
          <w:szCs w:val="20"/>
          <w:lang w:eastAsia="en-US"/>
        </w:rPr>
        <w:t>"</w:t>
      </w:r>
      <w:r w:rsidRPr="009D7358">
        <w:rPr>
          <w:rFonts w:ascii="Verdana" w:hAnsi="Verdana" w:cs="Arial"/>
          <w:b/>
          <w:sz w:val="20"/>
          <w:szCs w:val="20"/>
          <w:shd w:val="clear" w:color="auto" w:fill="FFFFFF"/>
          <w:lang w:val="en-US"/>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w:t>
      </w:r>
      <w:r w:rsidRPr="009D7358">
        <w:rPr>
          <w:rFonts w:ascii="Verdana" w:hAnsi="Verdana" w:cs="Verdana"/>
          <w:b/>
          <w:bCs/>
          <w:color w:val="auto"/>
          <w:sz w:val="20"/>
          <w:szCs w:val="20"/>
          <w:lang w:eastAsia="en-US"/>
        </w:rPr>
        <w:t>”</w:t>
      </w:r>
    </w:p>
    <w:p w:rsidR="00A57592" w:rsidRPr="009D7358" w:rsidRDefault="00A57592" w:rsidP="002F1D5A">
      <w:pPr>
        <w:spacing w:line="360" w:lineRule="auto"/>
        <w:jc w:val="center"/>
        <w:rPr>
          <w:rFonts w:ascii="Verdana" w:hAnsi="Verdana" w:cs="Verdana"/>
          <w:b/>
          <w:bCs/>
          <w:color w:val="auto"/>
          <w:sz w:val="20"/>
          <w:szCs w:val="20"/>
          <w:lang w:val="en-US"/>
        </w:rPr>
      </w:pPr>
    </w:p>
    <w:p w:rsidR="00A57592" w:rsidRPr="009D7358" w:rsidRDefault="00A57592" w:rsidP="002F1D5A">
      <w:pPr>
        <w:spacing w:line="360" w:lineRule="auto"/>
        <w:jc w:val="center"/>
        <w:rPr>
          <w:rFonts w:ascii="Verdana" w:hAnsi="Verdana" w:cs="Verdana"/>
          <w:b/>
          <w:bCs/>
          <w:color w:val="auto"/>
          <w:sz w:val="20"/>
          <w:szCs w:val="20"/>
          <w:lang w:val="ru-RU"/>
        </w:rPr>
      </w:pPr>
      <w:r w:rsidRPr="009D7358">
        <w:rPr>
          <w:rFonts w:ascii="Verdana" w:hAnsi="Verdana" w:cs="Verdana"/>
          <w:b/>
          <w:bCs/>
          <w:color w:val="auto"/>
          <w:sz w:val="20"/>
          <w:szCs w:val="20"/>
          <w:lang w:val="ru-RU"/>
        </w:rPr>
        <w:t>Д Е К Л А Р И Р А М, че:</w:t>
      </w:r>
    </w:p>
    <w:p w:rsidR="00A57592" w:rsidRPr="009D7358" w:rsidRDefault="00A57592" w:rsidP="002F1D5A">
      <w:pPr>
        <w:spacing w:line="360" w:lineRule="auto"/>
        <w:jc w:val="center"/>
        <w:rPr>
          <w:rFonts w:ascii="Verdana" w:hAnsi="Verdana" w:cs="Verdana"/>
          <w:b/>
          <w:bCs/>
          <w:color w:val="auto"/>
          <w:sz w:val="20"/>
          <w:szCs w:val="20"/>
          <w:lang w:val="ru-RU"/>
        </w:rPr>
      </w:pPr>
    </w:p>
    <w:p w:rsidR="00A57592" w:rsidRPr="009D7358" w:rsidRDefault="00A57592" w:rsidP="002F1D5A">
      <w:pPr>
        <w:spacing w:line="360" w:lineRule="auto"/>
        <w:jc w:val="both"/>
        <w:rPr>
          <w:rFonts w:ascii="Verdana" w:hAnsi="Verdana" w:cs="Times New Roman"/>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Times New Roman"/>
          <w:color w:val="auto"/>
          <w:sz w:val="20"/>
          <w:szCs w:val="20"/>
          <w:lang w:val="en-US"/>
        </w:rPr>
        <w:t>При изготвяне на офертата на представлявания от мен участник</w:t>
      </w:r>
      <w:r w:rsidRPr="009D7358">
        <w:rPr>
          <w:rFonts w:ascii="Verdana" w:hAnsi="Verdana" w:cs="Times New Roman"/>
          <w:color w:val="auto"/>
          <w:sz w:val="20"/>
          <w:szCs w:val="20"/>
        </w:rPr>
        <w:t xml:space="preserve"> за участие в обществена поръчка с предмет: </w:t>
      </w:r>
      <w:r w:rsidRPr="009D7358">
        <w:rPr>
          <w:rFonts w:ascii="Verdana" w:hAnsi="Verdana"/>
          <w:b/>
          <w:sz w:val="20"/>
          <w:szCs w:val="20"/>
        </w:rPr>
        <w:t>"</w:t>
      </w:r>
      <w:r w:rsidRPr="009D7358">
        <w:rPr>
          <w:rFonts w:ascii="Verdana" w:hAnsi="Verdana" w:cs="Arial"/>
          <w:b/>
          <w:sz w:val="20"/>
          <w:szCs w:val="20"/>
          <w:shd w:val="clear" w:color="auto" w:fill="FFFFFF"/>
          <w:lang w:val="en-US"/>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 xml:space="preserve">еконструкция и основно обновяване на сграда на ЦДГ №42"Мир" находяща се в УПИ VI-386, кв.16 по плана на 18м.р.,гр.Варна </w:t>
      </w:r>
      <w:r w:rsidRPr="009D7358">
        <w:rPr>
          <w:rFonts w:ascii="Verdana" w:hAnsi="Verdana" w:cs="Times New Roman"/>
          <w:b/>
          <w:color w:val="auto"/>
          <w:sz w:val="20"/>
          <w:szCs w:val="20"/>
        </w:rPr>
        <w:t>“</w:t>
      </w:r>
      <w:r w:rsidRPr="009D7358">
        <w:rPr>
          <w:rFonts w:ascii="Verdana" w:hAnsi="Verdana" w:cs="Verdana"/>
          <w:b/>
          <w:bCs/>
          <w:color w:val="auto"/>
          <w:sz w:val="20"/>
          <w:szCs w:val="20"/>
        </w:rPr>
        <w:t xml:space="preserve"> </w:t>
      </w:r>
      <w:r w:rsidRPr="009D7358">
        <w:rPr>
          <w:rFonts w:ascii="Verdana" w:hAnsi="Verdana" w:cs="Times New Roman"/>
          <w:color w:val="auto"/>
          <w:sz w:val="20"/>
          <w:szCs w:val="20"/>
          <w:lang w:val="en-US"/>
        </w:rPr>
        <w:t>са спазени изискванията за закрила на заетостта, включително минимална цена на труда и условията на труд.</w:t>
      </w:r>
    </w:p>
    <w:p w:rsidR="00A57592" w:rsidRPr="009D7358" w:rsidRDefault="00A57592" w:rsidP="002F1D5A">
      <w:pPr>
        <w:widowControl/>
        <w:spacing w:line="360" w:lineRule="auto"/>
        <w:jc w:val="both"/>
        <w:rPr>
          <w:rFonts w:ascii="Verdana" w:hAnsi="Verdana" w:cs="Times New Roman"/>
          <w:color w:val="auto"/>
          <w:sz w:val="20"/>
          <w:szCs w:val="20"/>
          <w:lang w:val="ru-RU" w:eastAsia="en-US"/>
        </w:rPr>
      </w:pPr>
    </w:p>
    <w:p w:rsidR="00A57592" w:rsidRPr="009D7358" w:rsidRDefault="00A57592" w:rsidP="002F1D5A">
      <w:pPr>
        <w:widowControl/>
        <w:spacing w:line="360" w:lineRule="auto"/>
        <w:jc w:val="both"/>
        <w:rPr>
          <w:rFonts w:ascii="Verdana" w:hAnsi="Verdana" w:cs="Times New Roman"/>
          <w:color w:val="auto"/>
          <w:sz w:val="20"/>
          <w:szCs w:val="20"/>
          <w:lang w:val="ru-RU" w:eastAsia="en-US"/>
        </w:rPr>
      </w:pPr>
      <w:r w:rsidRPr="009D7358">
        <w:rPr>
          <w:rFonts w:ascii="Verdana" w:hAnsi="Verdana" w:cs="Times New Roman"/>
          <w:color w:val="auto"/>
          <w:sz w:val="20"/>
          <w:szCs w:val="20"/>
          <w:lang w:val="ru-RU" w:eastAsia="en-US"/>
        </w:rPr>
        <w:t>Известна ми е отговорността по чл.</w:t>
      </w:r>
      <w:r w:rsidRPr="009D7358">
        <w:rPr>
          <w:rFonts w:ascii="Verdana" w:hAnsi="Verdana" w:cs="Times New Roman"/>
          <w:color w:val="auto"/>
          <w:sz w:val="20"/>
          <w:szCs w:val="20"/>
          <w:lang w:eastAsia="en-US"/>
        </w:rPr>
        <w:t xml:space="preserve"> </w:t>
      </w:r>
      <w:r w:rsidRPr="009D7358">
        <w:rPr>
          <w:rFonts w:ascii="Verdana" w:hAnsi="Verdana" w:cs="Times New Roman"/>
          <w:color w:val="auto"/>
          <w:sz w:val="20"/>
          <w:szCs w:val="20"/>
          <w:lang w:val="ru-RU" w:eastAsia="en-US"/>
        </w:rPr>
        <w:t>313 от Наказателния кодекс за посочване на неверни данни.</w:t>
      </w:r>
    </w:p>
    <w:p w:rsidR="00A57592" w:rsidRPr="009D7358" w:rsidRDefault="00A57592" w:rsidP="002F1D5A">
      <w:pPr>
        <w:widowControl/>
        <w:spacing w:line="360" w:lineRule="auto"/>
        <w:rPr>
          <w:rFonts w:ascii="Verdana" w:hAnsi="Verdana" w:cs="Times New Roman"/>
          <w:color w:val="auto"/>
          <w:sz w:val="20"/>
          <w:szCs w:val="20"/>
          <w:lang w:val="ru-RU"/>
        </w:rPr>
      </w:pPr>
    </w:p>
    <w:p w:rsidR="00A57592" w:rsidRPr="009D7358" w:rsidRDefault="00A57592" w:rsidP="002F1D5A">
      <w:pPr>
        <w:widowControl/>
        <w:spacing w:line="360" w:lineRule="auto"/>
        <w:rPr>
          <w:rFonts w:ascii="Verdana" w:hAnsi="Verdana" w:cs="Times New Roman"/>
          <w:color w:val="auto"/>
          <w:sz w:val="20"/>
          <w:szCs w:val="20"/>
          <w:lang w:val="ru-RU"/>
        </w:rPr>
      </w:pPr>
    </w:p>
    <w:p w:rsidR="00A57592" w:rsidRPr="009D7358" w:rsidRDefault="00A57592" w:rsidP="002F1D5A">
      <w:pPr>
        <w:widowControl/>
        <w:spacing w:line="360" w:lineRule="auto"/>
        <w:rPr>
          <w:rFonts w:ascii="Verdana" w:hAnsi="Verdana" w:cs="Times New Roman"/>
          <w:color w:val="auto"/>
          <w:sz w:val="20"/>
          <w:szCs w:val="20"/>
          <w:lang w:val="ru-RU"/>
        </w:rPr>
      </w:pPr>
      <w:r w:rsidRPr="009D7358">
        <w:rPr>
          <w:rFonts w:ascii="Verdana" w:hAnsi="Verdana" w:cs="Times New Roman"/>
          <w:color w:val="auto"/>
          <w:sz w:val="20"/>
          <w:szCs w:val="20"/>
          <w:u w:val="single"/>
          <w:lang w:val="ru-RU"/>
        </w:rPr>
        <w:tab/>
      </w:r>
      <w:r w:rsidRPr="009D7358">
        <w:rPr>
          <w:rFonts w:ascii="Verdana" w:hAnsi="Verdana" w:cs="Times New Roman"/>
          <w:color w:val="auto"/>
          <w:sz w:val="20"/>
          <w:szCs w:val="20"/>
          <w:u w:val="single"/>
          <w:lang w:val="ru-RU"/>
        </w:rPr>
        <w:tab/>
      </w:r>
      <w:r w:rsidRPr="009D7358">
        <w:rPr>
          <w:rFonts w:ascii="Verdana" w:hAnsi="Verdana" w:cs="Times New Roman"/>
          <w:color w:val="auto"/>
          <w:sz w:val="20"/>
          <w:szCs w:val="20"/>
          <w:u w:val="single"/>
          <w:lang w:val="ru-RU"/>
        </w:rPr>
        <w:tab/>
        <w:t xml:space="preserve"> </w:t>
      </w:r>
      <w:r w:rsidRPr="009D7358">
        <w:rPr>
          <w:rFonts w:ascii="Verdana" w:hAnsi="Verdana" w:cs="Times New Roman"/>
          <w:color w:val="auto"/>
          <w:sz w:val="20"/>
          <w:szCs w:val="20"/>
          <w:lang w:val="ru-RU"/>
        </w:rPr>
        <w:t xml:space="preserve">г.                 </w:t>
      </w:r>
      <w:r w:rsidRPr="009D7358">
        <w:rPr>
          <w:rFonts w:ascii="Verdana" w:hAnsi="Verdana" w:cs="Times New Roman"/>
          <w:color w:val="auto"/>
          <w:sz w:val="20"/>
          <w:szCs w:val="20"/>
          <w:lang w:val="ru-RU"/>
        </w:rPr>
        <w:tab/>
      </w:r>
      <w:r w:rsidRPr="009D7358">
        <w:rPr>
          <w:rFonts w:ascii="Verdana" w:hAnsi="Verdana" w:cs="Times New Roman"/>
          <w:color w:val="auto"/>
          <w:sz w:val="20"/>
          <w:szCs w:val="20"/>
          <w:lang w:val="ru-RU"/>
        </w:rPr>
        <w:tab/>
        <w:t xml:space="preserve">                         </w:t>
      </w:r>
      <w:r w:rsidRPr="009D7358">
        <w:rPr>
          <w:rFonts w:ascii="Verdana" w:hAnsi="Verdana" w:cs="Times New Roman"/>
          <w:color w:val="auto"/>
          <w:sz w:val="20"/>
          <w:szCs w:val="20"/>
          <w:u w:val="single"/>
          <w:lang w:val="ru-RU"/>
        </w:rPr>
        <w:tab/>
      </w:r>
      <w:r w:rsidRPr="009D7358">
        <w:rPr>
          <w:rFonts w:ascii="Verdana" w:hAnsi="Verdana" w:cs="Times New Roman"/>
          <w:color w:val="auto"/>
          <w:sz w:val="20"/>
          <w:szCs w:val="20"/>
          <w:u w:val="single"/>
          <w:lang w:val="ru-RU"/>
        </w:rPr>
        <w:tab/>
      </w:r>
      <w:r w:rsidRPr="009D7358">
        <w:rPr>
          <w:rFonts w:ascii="Verdana" w:hAnsi="Verdana" w:cs="Times New Roman"/>
          <w:color w:val="auto"/>
          <w:sz w:val="20"/>
          <w:szCs w:val="20"/>
          <w:u w:val="single"/>
          <w:lang w:val="ru-RU"/>
        </w:rPr>
        <w:tab/>
      </w:r>
    </w:p>
    <w:p w:rsidR="00A57592" w:rsidRPr="009D7358" w:rsidRDefault="00A57592" w:rsidP="002F1D5A">
      <w:pPr>
        <w:widowControl/>
        <w:spacing w:line="360" w:lineRule="auto"/>
        <w:rPr>
          <w:rFonts w:ascii="Verdana" w:hAnsi="Verdana" w:cs="Times New Roman"/>
          <w:i/>
          <w:iCs/>
          <w:color w:val="auto"/>
          <w:sz w:val="20"/>
          <w:szCs w:val="20"/>
          <w:lang w:val="ru-RU"/>
        </w:rPr>
      </w:pPr>
      <w:r w:rsidRPr="009D7358">
        <w:rPr>
          <w:rFonts w:ascii="Verdana" w:hAnsi="Verdana" w:cs="Times New Roman"/>
          <w:i/>
          <w:iCs/>
          <w:color w:val="auto"/>
          <w:sz w:val="20"/>
          <w:szCs w:val="20"/>
          <w:lang w:val="ru-RU"/>
        </w:rPr>
        <w:t>(</w:t>
      </w:r>
      <w:r w:rsidRPr="009D7358">
        <w:rPr>
          <w:rFonts w:ascii="Verdana" w:hAnsi="Verdana" w:cs="Times New Roman"/>
          <w:i/>
          <w:iCs/>
          <w:color w:val="auto"/>
          <w:sz w:val="20"/>
          <w:szCs w:val="20"/>
          <w:lang w:val="en-US"/>
        </w:rPr>
        <w:t>дата на подписване)</w:t>
      </w:r>
      <w:r w:rsidRPr="009D7358">
        <w:rPr>
          <w:rFonts w:ascii="Verdana" w:hAnsi="Verdana" w:cs="Times New Roman"/>
          <w:i/>
          <w:iCs/>
          <w:color w:val="auto"/>
          <w:sz w:val="20"/>
          <w:szCs w:val="20"/>
          <w:lang w:val="ru-RU"/>
        </w:rPr>
        <w:t xml:space="preserve">                                                                (подпис и печат)</w:t>
      </w:r>
    </w:p>
    <w:p w:rsidR="00A57592" w:rsidRPr="009D7358" w:rsidRDefault="00A57592" w:rsidP="002F1D5A">
      <w:pPr>
        <w:autoSpaceDE w:val="0"/>
        <w:autoSpaceDN w:val="0"/>
        <w:adjustRightInd w:val="0"/>
        <w:spacing w:line="360" w:lineRule="auto"/>
        <w:jc w:val="center"/>
        <w:rPr>
          <w:rFonts w:ascii="Verdana" w:hAnsi="Verdana" w:cs="Verdana"/>
          <w:b/>
          <w:bCs/>
          <w:sz w:val="20"/>
          <w:szCs w:val="20"/>
        </w:rPr>
      </w:pPr>
    </w:p>
    <w:p w:rsidR="00A57592" w:rsidRPr="009D7358" w:rsidRDefault="00A57592" w:rsidP="002F1D5A">
      <w:pPr>
        <w:autoSpaceDE w:val="0"/>
        <w:autoSpaceDN w:val="0"/>
        <w:adjustRightInd w:val="0"/>
        <w:spacing w:line="360" w:lineRule="auto"/>
        <w:jc w:val="center"/>
        <w:rPr>
          <w:rFonts w:ascii="Verdana" w:hAnsi="Verdana" w:cs="Verdana"/>
          <w:b/>
          <w:bCs/>
          <w:sz w:val="20"/>
          <w:szCs w:val="20"/>
        </w:rPr>
      </w:pPr>
    </w:p>
    <w:p w:rsidR="00A57592" w:rsidRPr="009D7358" w:rsidRDefault="00A57592" w:rsidP="002F1D5A">
      <w:pPr>
        <w:autoSpaceDE w:val="0"/>
        <w:autoSpaceDN w:val="0"/>
        <w:adjustRightInd w:val="0"/>
        <w:spacing w:line="360" w:lineRule="auto"/>
        <w:jc w:val="center"/>
        <w:rPr>
          <w:rFonts w:ascii="Verdana" w:hAnsi="Verdana" w:cs="Verdana"/>
          <w:b/>
          <w:bCs/>
          <w:color w:val="auto"/>
          <w:sz w:val="20"/>
          <w:szCs w:val="20"/>
          <w:lang w:val="en-US"/>
        </w:rPr>
      </w:pPr>
    </w:p>
    <w:p w:rsidR="00A57592" w:rsidRPr="009D7358" w:rsidRDefault="00A57592" w:rsidP="002F1D5A">
      <w:pPr>
        <w:autoSpaceDE w:val="0"/>
        <w:autoSpaceDN w:val="0"/>
        <w:adjustRightInd w:val="0"/>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Д Е К Л А Р А Ц И Я</w:t>
      </w:r>
    </w:p>
    <w:p w:rsidR="00A57592" w:rsidRPr="009D7358" w:rsidRDefault="00A57592" w:rsidP="002F1D5A">
      <w:pPr>
        <w:autoSpaceDE w:val="0"/>
        <w:autoSpaceDN w:val="0"/>
        <w:adjustRightInd w:val="0"/>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за съгласие за участие като подизпълнител</w:t>
      </w:r>
    </w:p>
    <w:p w:rsidR="00A57592" w:rsidRPr="009D7358" w:rsidRDefault="00A57592" w:rsidP="002F1D5A">
      <w:pPr>
        <w:autoSpaceDE w:val="0"/>
        <w:autoSpaceDN w:val="0"/>
        <w:adjustRightInd w:val="0"/>
        <w:spacing w:line="360" w:lineRule="auto"/>
        <w:jc w:val="center"/>
        <w:rPr>
          <w:rFonts w:ascii="Verdana" w:hAnsi="Verdana" w:cs="Verdana"/>
          <w:b/>
          <w:bCs/>
          <w:color w:val="auto"/>
          <w:sz w:val="20"/>
          <w:szCs w:val="20"/>
        </w:rPr>
      </w:pPr>
    </w:p>
    <w:p w:rsidR="00A57592" w:rsidRPr="009D7358" w:rsidRDefault="00A57592" w:rsidP="002F1D5A">
      <w:pPr>
        <w:spacing w:line="360" w:lineRule="auto"/>
        <w:jc w:val="both"/>
        <w:rPr>
          <w:rFonts w:ascii="Verdana" w:hAnsi="Verdana" w:cs="Verdana"/>
          <w:color w:val="auto"/>
          <w:sz w:val="20"/>
          <w:szCs w:val="20"/>
        </w:rPr>
      </w:pPr>
      <w:r w:rsidRPr="009D7358">
        <w:rPr>
          <w:rFonts w:ascii="Verdana" w:hAnsi="Verdana" w:cs="Verdana"/>
          <w:color w:val="auto"/>
          <w:spacing w:val="2"/>
          <w:w w:val="111"/>
          <w:sz w:val="20"/>
          <w:szCs w:val="20"/>
        </w:rPr>
        <w:t>Подписаният: ………………………………</w:t>
      </w:r>
      <w:r w:rsidRPr="009D7358">
        <w:rPr>
          <w:rFonts w:ascii="Verdana" w:hAnsi="Verdana" w:cs="Verdana"/>
          <w:color w:val="auto"/>
          <w:sz w:val="20"/>
          <w:szCs w:val="20"/>
        </w:rPr>
        <w:t>………………………………...........................................</w:t>
      </w:r>
    </w:p>
    <w:p w:rsidR="00A57592" w:rsidRPr="009D7358" w:rsidRDefault="00A57592" w:rsidP="002F1D5A">
      <w:pPr>
        <w:spacing w:line="360" w:lineRule="auto"/>
        <w:jc w:val="center"/>
        <w:rPr>
          <w:rFonts w:ascii="Verdana" w:hAnsi="Verdana" w:cs="Verdana"/>
          <w:i/>
          <w:iCs/>
          <w:color w:val="auto"/>
          <w:spacing w:val="4"/>
          <w:sz w:val="20"/>
          <w:szCs w:val="20"/>
        </w:rPr>
      </w:pPr>
      <w:r w:rsidRPr="009D7358">
        <w:rPr>
          <w:rFonts w:ascii="Verdana" w:hAnsi="Verdana" w:cs="Verdana"/>
          <w:i/>
          <w:iCs/>
          <w:color w:val="auto"/>
          <w:spacing w:val="4"/>
          <w:sz w:val="20"/>
          <w:szCs w:val="20"/>
        </w:rPr>
        <w:t>(три имена)</w:t>
      </w:r>
    </w:p>
    <w:p w:rsidR="00A57592" w:rsidRPr="009D7358" w:rsidRDefault="00A57592" w:rsidP="002F1D5A">
      <w:pPr>
        <w:spacing w:line="360" w:lineRule="auto"/>
        <w:jc w:val="both"/>
        <w:rPr>
          <w:rFonts w:ascii="Verdana" w:hAnsi="Verdana" w:cs="Verdana"/>
          <w:color w:val="auto"/>
          <w:spacing w:val="5"/>
          <w:sz w:val="20"/>
          <w:szCs w:val="20"/>
        </w:rPr>
      </w:pPr>
      <w:r w:rsidRPr="009D7358">
        <w:rPr>
          <w:rFonts w:ascii="Verdana" w:hAnsi="Verdana" w:cs="Verdana"/>
          <w:color w:val="auto"/>
          <w:spacing w:val="5"/>
          <w:sz w:val="20"/>
          <w:szCs w:val="20"/>
        </w:rPr>
        <w:t>Данни по документ за самоличност ..................................................................</w:t>
      </w:r>
    </w:p>
    <w:p w:rsidR="00A57592" w:rsidRPr="009D7358" w:rsidRDefault="00A57592" w:rsidP="002F1D5A">
      <w:pPr>
        <w:spacing w:line="360" w:lineRule="auto"/>
        <w:jc w:val="both"/>
        <w:rPr>
          <w:rFonts w:ascii="Verdana" w:hAnsi="Verdana" w:cs="Verdana"/>
          <w:color w:val="auto"/>
          <w:spacing w:val="4"/>
          <w:sz w:val="20"/>
          <w:szCs w:val="20"/>
        </w:rPr>
      </w:pPr>
      <w:r w:rsidRPr="009D7358">
        <w:rPr>
          <w:rFonts w:ascii="Verdana" w:hAnsi="Verdana" w:cs="Verdana"/>
          <w:color w:val="auto"/>
          <w:spacing w:val="4"/>
          <w:sz w:val="20"/>
          <w:szCs w:val="20"/>
        </w:rPr>
        <w:t>......................................................................................................................</w:t>
      </w:r>
    </w:p>
    <w:p w:rsidR="00A57592" w:rsidRPr="009D7358" w:rsidRDefault="00A57592" w:rsidP="002F1D5A">
      <w:pPr>
        <w:autoSpaceDE w:val="0"/>
        <w:autoSpaceDN w:val="0"/>
        <w:adjustRightInd w:val="0"/>
        <w:spacing w:line="360" w:lineRule="auto"/>
        <w:jc w:val="center"/>
        <w:rPr>
          <w:rFonts w:ascii="Verdana" w:hAnsi="Verdana" w:cs="Verdana"/>
          <w:i/>
          <w:iCs/>
          <w:color w:val="auto"/>
          <w:sz w:val="20"/>
          <w:szCs w:val="20"/>
        </w:rPr>
      </w:pPr>
      <w:r w:rsidRPr="009D7358">
        <w:rPr>
          <w:rFonts w:ascii="Verdana" w:hAnsi="Verdana" w:cs="Verdana"/>
          <w:i/>
          <w:iCs/>
          <w:color w:val="auto"/>
          <w:sz w:val="20"/>
          <w:szCs w:val="20"/>
        </w:rPr>
        <w:t>(номер на лична карта, дата, орган и място на издаването)</w:t>
      </w:r>
    </w:p>
    <w:p w:rsidR="00A57592" w:rsidRPr="009D7358" w:rsidRDefault="00A57592" w:rsidP="002F1D5A">
      <w:pPr>
        <w:tabs>
          <w:tab w:val="left" w:leader="dot" w:pos="6588"/>
        </w:tabs>
        <w:spacing w:line="360" w:lineRule="auto"/>
        <w:jc w:val="both"/>
        <w:rPr>
          <w:rFonts w:ascii="Verdana" w:hAnsi="Verdana" w:cs="Verdana"/>
          <w:color w:val="auto"/>
          <w:sz w:val="20"/>
          <w:szCs w:val="20"/>
        </w:rPr>
      </w:pPr>
      <w:r w:rsidRPr="009D7358">
        <w:rPr>
          <w:rFonts w:ascii="Verdana" w:hAnsi="Verdana" w:cs="Verdana"/>
          <w:color w:val="auto"/>
          <w:spacing w:val="5"/>
          <w:w w:val="111"/>
          <w:sz w:val="20"/>
          <w:szCs w:val="20"/>
        </w:rPr>
        <w:t xml:space="preserve">в качеството си на </w:t>
      </w:r>
      <w:r w:rsidRPr="009D7358">
        <w:rPr>
          <w:rFonts w:ascii="Verdana" w:hAnsi="Verdana" w:cs="Verdana"/>
          <w:color w:val="auto"/>
          <w:sz w:val="20"/>
          <w:szCs w:val="20"/>
        </w:rPr>
        <w:t>…………………………………………………………………………………………………………</w:t>
      </w:r>
    </w:p>
    <w:p w:rsidR="00A57592" w:rsidRPr="009D7358" w:rsidRDefault="00A57592" w:rsidP="002F1D5A">
      <w:pPr>
        <w:spacing w:line="360" w:lineRule="auto"/>
        <w:jc w:val="center"/>
        <w:rPr>
          <w:rFonts w:ascii="Verdana" w:hAnsi="Verdana" w:cs="Verdana"/>
          <w:i/>
          <w:iCs/>
          <w:color w:val="auto"/>
          <w:sz w:val="20"/>
          <w:szCs w:val="20"/>
        </w:rPr>
      </w:pPr>
      <w:r w:rsidRPr="009D7358">
        <w:rPr>
          <w:rFonts w:ascii="Verdana" w:hAnsi="Verdana" w:cs="Verdana"/>
          <w:i/>
          <w:iCs/>
          <w:color w:val="auto"/>
          <w:spacing w:val="3"/>
          <w:sz w:val="20"/>
          <w:szCs w:val="20"/>
        </w:rPr>
        <w:t>(длъжност)</w:t>
      </w:r>
    </w:p>
    <w:p w:rsidR="00A57592" w:rsidRPr="009D7358" w:rsidRDefault="00A57592" w:rsidP="002F1D5A">
      <w:pPr>
        <w:spacing w:line="360" w:lineRule="auto"/>
        <w:rPr>
          <w:rFonts w:ascii="Verdana" w:hAnsi="Verdana" w:cs="Verdana"/>
          <w:color w:val="auto"/>
          <w:sz w:val="20"/>
          <w:szCs w:val="20"/>
        </w:rPr>
      </w:pPr>
      <w:r w:rsidRPr="009D7358">
        <w:rPr>
          <w:rFonts w:ascii="Verdana" w:hAnsi="Verdana" w:cs="Verdana"/>
          <w:color w:val="auto"/>
          <w:sz w:val="20"/>
          <w:szCs w:val="20"/>
        </w:rPr>
        <w:t xml:space="preserve">на …………………………………………..……………………………………………………………………………………………. , </w:t>
      </w:r>
    </w:p>
    <w:p w:rsidR="00A57592" w:rsidRPr="009D7358" w:rsidRDefault="00A57592" w:rsidP="002F1D5A">
      <w:pPr>
        <w:spacing w:line="360" w:lineRule="auto"/>
        <w:jc w:val="center"/>
        <w:rPr>
          <w:rFonts w:ascii="Verdana" w:hAnsi="Verdana" w:cs="Verdana"/>
          <w:i/>
          <w:iCs/>
          <w:color w:val="auto"/>
          <w:sz w:val="20"/>
          <w:szCs w:val="20"/>
        </w:rPr>
      </w:pPr>
      <w:r w:rsidRPr="009D7358">
        <w:rPr>
          <w:rFonts w:ascii="Verdana" w:hAnsi="Verdana" w:cs="Verdana"/>
          <w:i/>
          <w:iCs/>
          <w:color w:val="auto"/>
          <w:sz w:val="20"/>
          <w:szCs w:val="20"/>
        </w:rPr>
        <w:t>(наименование на юридическото лице, което представлявате)</w:t>
      </w:r>
    </w:p>
    <w:p w:rsidR="00A57592" w:rsidRPr="009D7358" w:rsidRDefault="00A57592" w:rsidP="002F1D5A">
      <w:pPr>
        <w:spacing w:line="360" w:lineRule="auto"/>
        <w:rPr>
          <w:rFonts w:ascii="Verdana" w:hAnsi="Verdana" w:cs="Verdana"/>
          <w:color w:val="auto"/>
          <w:sz w:val="20"/>
          <w:szCs w:val="20"/>
        </w:rPr>
      </w:pPr>
    </w:p>
    <w:p w:rsidR="00A57592" w:rsidRPr="009D7358" w:rsidRDefault="00A57592" w:rsidP="002F1D5A">
      <w:pPr>
        <w:spacing w:line="360" w:lineRule="auto"/>
        <w:rPr>
          <w:rFonts w:ascii="Verdana" w:hAnsi="Verdana" w:cs="Verdana"/>
          <w:color w:val="auto"/>
          <w:sz w:val="20"/>
          <w:szCs w:val="20"/>
        </w:rPr>
      </w:pPr>
      <w:r w:rsidRPr="009D7358">
        <w:rPr>
          <w:rFonts w:ascii="Verdana" w:hAnsi="Verdana" w:cs="Verdana"/>
          <w:color w:val="auto"/>
          <w:sz w:val="20"/>
          <w:szCs w:val="20"/>
        </w:rPr>
        <w:t>регистрирано съгласно законодателството на .........................................................,  данни по регистрация: .........................................................................................</w:t>
      </w:r>
    </w:p>
    <w:p w:rsidR="00A57592" w:rsidRPr="009D7358" w:rsidRDefault="00A57592" w:rsidP="002F1D5A">
      <w:pPr>
        <w:spacing w:line="360" w:lineRule="auto"/>
        <w:rPr>
          <w:rFonts w:ascii="Verdana" w:hAnsi="Verdana" w:cs="Verdana"/>
          <w:color w:val="auto"/>
          <w:sz w:val="20"/>
          <w:szCs w:val="20"/>
        </w:rPr>
      </w:pPr>
      <w:r w:rsidRPr="009D7358">
        <w:rPr>
          <w:rFonts w:ascii="Verdana" w:hAnsi="Verdana" w:cs="Verdana"/>
          <w:color w:val="auto"/>
          <w:sz w:val="20"/>
          <w:szCs w:val="20"/>
        </w:rPr>
        <w:t xml:space="preserve">                                      </w:t>
      </w:r>
      <w:r w:rsidRPr="009D7358">
        <w:rPr>
          <w:rFonts w:ascii="Verdana" w:hAnsi="Verdana" w:cs="Verdana"/>
          <w:i/>
          <w:iCs/>
          <w:color w:val="auto"/>
          <w:sz w:val="20"/>
          <w:szCs w:val="20"/>
          <w:lang w:val="en-US"/>
        </w:rPr>
        <w:t>(</w:t>
      </w:r>
      <w:r w:rsidRPr="009D7358">
        <w:rPr>
          <w:rFonts w:ascii="Verdana" w:hAnsi="Verdana" w:cs="Verdana"/>
          <w:i/>
          <w:iCs/>
          <w:color w:val="auto"/>
          <w:sz w:val="20"/>
          <w:szCs w:val="20"/>
        </w:rPr>
        <w:t>ЕИК/Булстат или друга идентификация</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съобразно приложимото законодателство; седалище и адрес на управление и др. такива</w:t>
      </w:r>
      <w:r w:rsidRPr="009D7358">
        <w:rPr>
          <w:rFonts w:ascii="Verdana" w:hAnsi="Verdana" w:cs="Verdana"/>
          <w:color w:val="auto"/>
          <w:sz w:val="20"/>
          <w:szCs w:val="20"/>
          <w:lang w:val="en-US"/>
        </w:rPr>
        <w:t>)</w:t>
      </w:r>
      <w:r w:rsidRPr="009D7358">
        <w:rPr>
          <w:rFonts w:ascii="Verdana" w:hAnsi="Verdana" w:cs="Verdana"/>
          <w:color w:val="auto"/>
          <w:sz w:val="20"/>
          <w:szCs w:val="20"/>
        </w:rPr>
        <w:t>,</w:t>
      </w:r>
    </w:p>
    <w:p w:rsidR="00A57592" w:rsidRPr="009D7358" w:rsidRDefault="00A57592" w:rsidP="002F1D5A">
      <w:pPr>
        <w:spacing w:line="360" w:lineRule="auto"/>
        <w:jc w:val="center"/>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rPr>
        <w:t>във връзка с процедура за избор на изпълнител по обществена поръчка с предмет: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pacing w:line="360" w:lineRule="auto"/>
        <w:jc w:val="both"/>
        <w:rPr>
          <w:rFonts w:ascii="Verdana" w:hAnsi="Verdana" w:cs="Verdana"/>
          <w:b/>
          <w:bCs/>
          <w:color w:val="auto"/>
          <w:sz w:val="20"/>
          <w:szCs w:val="20"/>
          <w:lang w:eastAsia="en-US"/>
        </w:rPr>
      </w:pPr>
    </w:p>
    <w:p w:rsidR="00A57592" w:rsidRPr="009D7358" w:rsidRDefault="00A57592" w:rsidP="002F1D5A">
      <w:pPr>
        <w:spacing w:line="360" w:lineRule="auto"/>
        <w:jc w:val="both"/>
        <w:rPr>
          <w:rFonts w:ascii="Verdana" w:hAnsi="Verdana" w:cs="Verdana"/>
          <w:b/>
          <w:bCs/>
          <w:color w:val="auto"/>
          <w:sz w:val="20"/>
          <w:szCs w:val="20"/>
        </w:rPr>
      </w:pPr>
    </w:p>
    <w:p w:rsidR="00A57592" w:rsidRPr="009D7358" w:rsidRDefault="00A57592" w:rsidP="002F1D5A">
      <w:pPr>
        <w:autoSpaceDE w:val="0"/>
        <w:autoSpaceDN w:val="0"/>
        <w:adjustRightInd w:val="0"/>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Д Е К Л А Р И Р А М:</w:t>
      </w:r>
    </w:p>
    <w:p w:rsidR="00A57592" w:rsidRPr="009D7358" w:rsidRDefault="00A57592" w:rsidP="002F1D5A">
      <w:pPr>
        <w:autoSpaceDE w:val="0"/>
        <w:autoSpaceDN w:val="0"/>
        <w:adjustRightInd w:val="0"/>
        <w:spacing w:line="360" w:lineRule="auto"/>
        <w:jc w:val="center"/>
        <w:rPr>
          <w:rFonts w:ascii="Verdana" w:hAnsi="Verdana" w:cs="Verdana"/>
          <w:color w:val="auto"/>
          <w:sz w:val="20"/>
          <w:szCs w:val="20"/>
        </w:rPr>
      </w:pP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r w:rsidRPr="009D7358">
        <w:rPr>
          <w:rFonts w:ascii="Verdana" w:hAnsi="Verdana" w:cs="Verdana"/>
          <w:b/>
          <w:bCs/>
          <w:color w:val="auto"/>
          <w:sz w:val="20"/>
          <w:szCs w:val="20"/>
        </w:rPr>
        <w:t>1.</w:t>
      </w:r>
      <w:r w:rsidRPr="009D7358">
        <w:rPr>
          <w:rFonts w:ascii="Verdana" w:hAnsi="Verdana" w:cs="Verdana"/>
          <w:color w:val="auto"/>
          <w:sz w:val="20"/>
          <w:szCs w:val="20"/>
        </w:rPr>
        <w:t xml:space="preserve"> От името на представляваното от мен дружество: …………………………………………</w:t>
      </w:r>
    </w:p>
    <w:p w:rsidR="00A57592" w:rsidRPr="009D7358" w:rsidRDefault="00A57592" w:rsidP="002F1D5A">
      <w:pPr>
        <w:autoSpaceDE w:val="0"/>
        <w:autoSpaceDN w:val="0"/>
        <w:adjustRightInd w:val="0"/>
        <w:spacing w:line="360" w:lineRule="auto"/>
        <w:jc w:val="center"/>
        <w:rPr>
          <w:rFonts w:ascii="Verdana" w:hAnsi="Verdana" w:cs="Verdana"/>
          <w:i/>
          <w:iCs/>
          <w:color w:val="auto"/>
          <w:sz w:val="20"/>
          <w:szCs w:val="20"/>
        </w:rPr>
      </w:pPr>
      <w:r w:rsidRPr="009D7358">
        <w:rPr>
          <w:rFonts w:ascii="Verdana" w:eastAsia="Verdana-Italic" w:hAnsi="Verdana" w:cs="Verdana"/>
          <w:i/>
          <w:iCs/>
          <w:color w:val="auto"/>
          <w:sz w:val="20"/>
          <w:szCs w:val="20"/>
        </w:rPr>
        <w:t xml:space="preserve">                                        (посочете юридическото лице, което представлявате)</w:t>
      </w:r>
    </w:p>
    <w:p w:rsidR="00A57592" w:rsidRPr="009D7358" w:rsidRDefault="00A57592" w:rsidP="002F1D5A">
      <w:pPr>
        <w:autoSpaceDE w:val="0"/>
        <w:autoSpaceDN w:val="0"/>
        <w:adjustRightInd w:val="0"/>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изразявам съгласието да участваме като подизпълнител на .................................................</w:t>
      </w:r>
    </w:p>
    <w:p w:rsidR="00A57592" w:rsidRPr="009D7358" w:rsidRDefault="00A57592" w:rsidP="002F1D5A">
      <w:pPr>
        <w:autoSpaceDE w:val="0"/>
        <w:autoSpaceDN w:val="0"/>
        <w:adjustRightInd w:val="0"/>
        <w:spacing w:line="360" w:lineRule="auto"/>
        <w:rPr>
          <w:rFonts w:ascii="Verdana" w:eastAsia="Verdana-Italic" w:hAnsi="Verdana" w:cs="Verdana"/>
          <w:i/>
          <w:iCs/>
          <w:color w:val="auto"/>
          <w:sz w:val="20"/>
          <w:szCs w:val="20"/>
        </w:rPr>
      </w:pPr>
      <w:r w:rsidRPr="009D7358">
        <w:rPr>
          <w:rFonts w:ascii="Verdana" w:eastAsia="Verdana-Italic" w:hAnsi="Verdana" w:cs="Verdana"/>
          <w:i/>
          <w:iCs/>
          <w:color w:val="auto"/>
          <w:sz w:val="20"/>
          <w:szCs w:val="20"/>
        </w:rPr>
        <w:t>(посочете участника, на който сте подизпълнител)</w:t>
      </w: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r w:rsidRPr="009D7358">
        <w:rPr>
          <w:rFonts w:ascii="Verdana" w:hAnsi="Verdana" w:cs="Verdana"/>
          <w:color w:val="auto"/>
          <w:sz w:val="20"/>
          <w:szCs w:val="20"/>
        </w:rPr>
        <w:t>при изпълнение на горепосочената поръчка.</w:t>
      </w:r>
    </w:p>
    <w:p w:rsidR="00A57592" w:rsidRPr="009D7358" w:rsidRDefault="00A57592" w:rsidP="002F1D5A">
      <w:pPr>
        <w:autoSpaceDE w:val="0"/>
        <w:autoSpaceDN w:val="0"/>
        <w:adjustRightInd w:val="0"/>
        <w:spacing w:line="360" w:lineRule="auto"/>
        <w:jc w:val="both"/>
        <w:rPr>
          <w:rFonts w:ascii="Verdana" w:hAnsi="Verdana" w:cs="Verdana"/>
          <w:b/>
          <w:bCs/>
          <w:color w:val="auto"/>
          <w:sz w:val="20"/>
          <w:szCs w:val="20"/>
        </w:rPr>
      </w:pP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r w:rsidRPr="009D7358">
        <w:rPr>
          <w:rFonts w:ascii="Verdana" w:hAnsi="Verdana" w:cs="Verdana"/>
          <w:b/>
          <w:bCs/>
          <w:color w:val="auto"/>
          <w:sz w:val="20"/>
          <w:szCs w:val="20"/>
        </w:rPr>
        <w:t>2.</w:t>
      </w:r>
      <w:r w:rsidRPr="009D7358">
        <w:rPr>
          <w:rFonts w:ascii="Verdana" w:hAnsi="Verdana" w:cs="Verdana"/>
          <w:color w:val="auto"/>
          <w:sz w:val="20"/>
          <w:szCs w:val="20"/>
        </w:rPr>
        <w:t xml:space="preserve"> Дейностите, които ще изпълняваме като подизпълнител са:</w:t>
      </w: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r w:rsidRPr="009D7358">
        <w:rPr>
          <w:rFonts w:ascii="Verdana" w:hAnsi="Verdana" w:cs="Verdana"/>
          <w:color w:val="auto"/>
          <w:sz w:val="20"/>
          <w:szCs w:val="20"/>
        </w:rPr>
        <w:t>............................................................................................................................</w:t>
      </w:r>
    </w:p>
    <w:p w:rsidR="00A57592" w:rsidRPr="009D7358" w:rsidRDefault="00A57592" w:rsidP="002F1D5A">
      <w:pPr>
        <w:autoSpaceDE w:val="0"/>
        <w:autoSpaceDN w:val="0"/>
        <w:adjustRightInd w:val="0"/>
        <w:spacing w:line="360" w:lineRule="auto"/>
        <w:jc w:val="both"/>
        <w:rPr>
          <w:rFonts w:ascii="Verdana" w:eastAsia="Verdana-Italic" w:hAnsi="Verdana" w:cs="Verdana"/>
          <w:i/>
          <w:iCs/>
          <w:color w:val="auto"/>
          <w:sz w:val="20"/>
          <w:szCs w:val="20"/>
        </w:rPr>
      </w:pPr>
      <w:r w:rsidRPr="009D7358">
        <w:rPr>
          <w:rFonts w:ascii="Verdana" w:eastAsia="Verdana-Italic" w:hAnsi="Verdana" w:cs="Verdana"/>
          <w:color w:val="auto"/>
          <w:sz w:val="20"/>
          <w:szCs w:val="20"/>
        </w:rPr>
        <w:t xml:space="preserve"> </w:t>
      </w:r>
      <w:r w:rsidRPr="009D7358">
        <w:rPr>
          <w:rFonts w:ascii="Verdana" w:eastAsia="Verdana-Italic" w:hAnsi="Verdana" w:cs="Verdana"/>
          <w:i/>
          <w:iCs/>
          <w:color w:val="auto"/>
          <w:sz w:val="20"/>
          <w:szCs w:val="20"/>
        </w:rPr>
        <w:t>(избройте конкретните части от обекта на обществената поръчка, които ще бъдат изпълнени от Вас като подизпълнител)</w:t>
      </w:r>
    </w:p>
    <w:p w:rsidR="00A57592" w:rsidRPr="009D7358" w:rsidRDefault="00A57592" w:rsidP="002F1D5A">
      <w:pPr>
        <w:autoSpaceDE w:val="0"/>
        <w:autoSpaceDN w:val="0"/>
        <w:adjustRightInd w:val="0"/>
        <w:spacing w:line="360" w:lineRule="auto"/>
        <w:jc w:val="both"/>
        <w:rPr>
          <w:rFonts w:ascii="Verdana" w:hAnsi="Verdana" w:cs="Verdana"/>
          <w:b/>
          <w:bCs/>
          <w:color w:val="auto"/>
          <w:sz w:val="20"/>
          <w:szCs w:val="20"/>
        </w:rPr>
      </w:pP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r w:rsidRPr="009D7358">
        <w:rPr>
          <w:rFonts w:ascii="Verdana" w:hAnsi="Verdana" w:cs="Verdana"/>
          <w:b/>
          <w:bCs/>
          <w:color w:val="auto"/>
          <w:sz w:val="20"/>
          <w:szCs w:val="20"/>
        </w:rPr>
        <w:t>3.</w:t>
      </w:r>
      <w:r w:rsidRPr="009D7358">
        <w:rPr>
          <w:rFonts w:ascii="Verdana" w:hAnsi="Verdana" w:cs="Verdana"/>
          <w:color w:val="auto"/>
          <w:sz w:val="20"/>
          <w:szCs w:val="20"/>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w:t>
      </w:r>
      <w:r w:rsidRPr="009D7358">
        <w:rPr>
          <w:rFonts w:ascii="Verdana" w:hAnsi="Verdana" w:cs="Verdana"/>
          <w:color w:val="auto"/>
          <w:sz w:val="20"/>
          <w:szCs w:val="20"/>
        </w:rPr>
        <w:lastRenderedPageBreak/>
        <w:t>горепосочената процедура и да представим самостоятелна оферта.</w:t>
      </w:r>
    </w:p>
    <w:p w:rsidR="00A57592" w:rsidRPr="009D7358" w:rsidRDefault="00A57592" w:rsidP="002F1D5A">
      <w:pPr>
        <w:autoSpaceDE w:val="0"/>
        <w:autoSpaceDN w:val="0"/>
        <w:adjustRightInd w:val="0"/>
        <w:spacing w:line="360" w:lineRule="auto"/>
        <w:jc w:val="both"/>
        <w:rPr>
          <w:rFonts w:ascii="Verdana" w:hAnsi="Verdana" w:cs="Verdana"/>
          <w:b/>
          <w:bCs/>
          <w:color w:val="auto"/>
          <w:sz w:val="20"/>
          <w:szCs w:val="20"/>
          <w:lang w:val="ru-RU"/>
        </w:rPr>
      </w:pPr>
    </w:p>
    <w:p w:rsidR="00A57592" w:rsidRPr="009D7358" w:rsidRDefault="00A57592" w:rsidP="002F1D5A">
      <w:pPr>
        <w:autoSpaceDE w:val="0"/>
        <w:autoSpaceDN w:val="0"/>
        <w:adjustRightInd w:val="0"/>
        <w:spacing w:line="360" w:lineRule="auto"/>
        <w:jc w:val="both"/>
        <w:rPr>
          <w:rFonts w:ascii="Verdana" w:eastAsia="Verdana-Italic" w:hAnsi="Verdana" w:cs="Verdana"/>
          <w:color w:val="auto"/>
          <w:sz w:val="20"/>
          <w:szCs w:val="20"/>
        </w:rPr>
      </w:pPr>
      <w:r w:rsidRPr="009D7358">
        <w:rPr>
          <w:rFonts w:ascii="Verdana" w:hAnsi="Verdana" w:cs="Verdana"/>
          <w:b/>
          <w:bCs/>
          <w:color w:val="auto"/>
          <w:sz w:val="20"/>
          <w:szCs w:val="20"/>
          <w:lang w:val="ru-RU"/>
        </w:rPr>
        <w:t>4</w:t>
      </w:r>
      <w:r w:rsidRPr="009D7358">
        <w:rPr>
          <w:rFonts w:ascii="Verdana" w:hAnsi="Verdana" w:cs="Verdana"/>
          <w:b/>
          <w:bCs/>
          <w:color w:val="auto"/>
          <w:sz w:val="20"/>
          <w:szCs w:val="20"/>
        </w:rPr>
        <w:t>.</w:t>
      </w:r>
      <w:r w:rsidRPr="009D7358">
        <w:rPr>
          <w:rFonts w:ascii="Verdana" w:hAnsi="Verdana" w:cs="Verdana"/>
          <w:color w:val="auto"/>
          <w:sz w:val="20"/>
          <w:szCs w:val="20"/>
        </w:rPr>
        <w:t xml:space="preserve"> </w:t>
      </w:r>
      <w:r w:rsidRPr="009D7358">
        <w:rPr>
          <w:rFonts w:ascii="Verdana" w:eastAsia="Verdana-Italic" w:hAnsi="Verdana" w:cs="Verdana"/>
          <w:color w:val="auto"/>
          <w:sz w:val="20"/>
          <w:szCs w:val="20"/>
        </w:rPr>
        <w:t>Други документи, по преценка на декларатора: ......................</w:t>
      </w:r>
    </w:p>
    <w:p w:rsidR="00A57592" w:rsidRPr="009D7358" w:rsidRDefault="00A57592" w:rsidP="002F1D5A">
      <w:pPr>
        <w:autoSpaceDE w:val="0"/>
        <w:autoSpaceDN w:val="0"/>
        <w:adjustRightInd w:val="0"/>
        <w:spacing w:line="360" w:lineRule="auto"/>
        <w:jc w:val="both"/>
        <w:rPr>
          <w:rFonts w:ascii="Verdana" w:eastAsia="Verdana-Italic" w:hAnsi="Verdana"/>
          <w:color w:val="auto"/>
          <w:sz w:val="20"/>
          <w:szCs w:val="20"/>
        </w:rPr>
      </w:pPr>
    </w:p>
    <w:p w:rsidR="00A57592" w:rsidRPr="009D7358" w:rsidRDefault="00A57592" w:rsidP="002F1D5A">
      <w:pPr>
        <w:spacing w:line="360" w:lineRule="auto"/>
        <w:jc w:val="both"/>
        <w:rPr>
          <w:rFonts w:ascii="Verdana" w:hAnsi="Verdana" w:cs="Verdana"/>
          <w:color w:val="auto"/>
          <w:spacing w:val="-2"/>
          <w:sz w:val="20"/>
          <w:szCs w:val="20"/>
        </w:rPr>
      </w:pPr>
      <w:r w:rsidRPr="009D7358">
        <w:rPr>
          <w:rFonts w:ascii="Verdana" w:hAnsi="Verdana" w:cs="Verdana"/>
          <w:color w:val="auto"/>
          <w:spacing w:val="-1"/>
          <w:sz w:val="20"/>
          <w:szCs w:val="20"/>
        </w:rPr>
        <w:t xml:space="preserve">Задължавам се да уведомя Възложителя за всички настъпили промени в </w:t>
      </w:r>
      <w:r w:rsidRPr="009D7358">
        <w:rPr>
          <w:rFonts w:ascii="Verdana" w:hAnsi="Verdana" w:cs="Verdana"/>
          <w:color w:val="auto"/>
          <w:spacing w:val="-2"/>
          <w:sz w:val="20"/>
          <w:szCs w:val="20"/>
        </w:rPr>
        <w:t>декларираните по-горе обстоятелства в 7-дневен срок от настъпването им.</w:t>
      </w:r>
    </w:p>
    <w:p w:rsidR="00A57592" w:rsidRPr="009D7358" w:rsidRDefault="00A57592" w:rsidP="002F1D5A">
      <w:pPr>
        <w:autoSpaceDE w:val="0"/>
        <w:autoSpaceDN w:val="0"/>
        <w:adjustRightInd w:val="0"/>
        <w:spacing w:line="360" w:lineRule="auto"/>
        <w:jc w:val="both"/>
        <w:rPr>
          <w:rFonts w:ascii="Verdana" w:hAnsi="Verdana" w:cs="Verdana"/>
          <w:color w:val="auto"/>
          <w:sz w:val="20"/>
          <w:szCs w:val="20"/>
        </w:rPr>
      </w:pPr>
    </w:p>
    <w:p w:rsidR="00A57592" w:rsidRPr="009D7358" w:rsidRDefault="00A57592" w:rsidP="002F1D5A">
      <w:pPr>
        <w:tabs>
          <w:tab w:val="left" w:leader="dot" w:pos="0"/>
        </w:tabs>
        <w:spacing w:line="360" w:lineRule="auto"/>
        <w:jc w:val="both"/>
        <w:rPr>
          <w:rFonts w:ascii="Verdana" w:hAnsi="Verdana" w:cs="Verdana"/>
          <w:b/>
          <w:bCs/>
          <w:color w:val="auto"/>
          <w:spacing w:val="-16"/>
          <w:w w:val="111"/>
          <w:sz w:val="20"/>
          <w:szCs w:val="20"/>
        </w:rPr>
      </w:pPr>
    </w:p>
    <w:p w:rsidR="00A57592" w:rsidRPr="009D7358" w:rsidRDefault="00A57592" w:rsidP="002F1D5A">
      <w:pPr>
        <w:tabs>
          <w:tab w:val="left" w:leader="dot" w:pos="0"/>
        </w:tabs>
        <w:spacing w:line="360" w:lineRule="auto"/>
        <w:jc w:val="both"/>
        <w:rPr>
          <w:rFonts w:ascii="Verdana" w:hAnsi="Verdana" w:cs="Verdana"/>
          <w:b/>
          <w:bCs/>
          <w:color w:val="auto"/>
          <w:spacing w:val="-16"/>
          <w:w w:val="111"/>
          <w:sz w:val="20"/>
          <w:szCs w:val="20"/>
        </w:rPr>
      </w:pPr>
    </w:p>
    <w:p w:rsidR="00A57592" w:rsidRPr="009D7358" w:rsidRDefault="00A57592" w:rsidP="002F1D5A">
      <w:pPr>
        <w:tabs>
          <w:tab w:val="left" w:leader="dot" w:pos="0"/>
        </w:tabs>
        <w:spacing w:line="360" w:lineRule="auto"/>
        <w:jc w:val="both"/>
        <w:rPr>
          <w:rFonts w:ascii="Verdana" w:hAnsi="Verdana" w:cs="Verdana"/>
          <w:b/>
          <w:bCs/>
          <w:color w:val="auto"/>
          <w:sz w:val="20"/>
          <w:szCs w:val="20"/>
        </w:rPr>
      </w:pPr>
      <w:r w:rsidRPr="009D7358">
        <w:rPr>
          <w:rFonts w:ascii="Verdana" w:hAnsi="Verdana" w:cs="Verdana"/>
          <w:b/>
          <w:bCs/>
          <w:color w:val="auto"/>
          <w:spacing w:val="-16"/>
          <w:w w:val="111"/>
          <w:sz w:val="20"/>
          <w:szCs w:val="20"/>
        </w:rPr>
        <w:t xml:space="preserve">Дата: </w:t>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16"/>
          <w:w w:val="111"/>
          <w:sz w:val="20"/>
          <w:szCs w:val="20"/>
        </w:rPr>
        <w:tab/>
      </w:r>
      <w:r w:rsidRPr="009D7358">
        <w:rPr>
          <w:rFonts w:ascii="Verdana" w:hAnsi="Verdana" w:cs="Verdana"/>
          <w:b/>
          <w:bCs/>
          <w:color w:val="auto"/>
          <w:spacing w:val="-3"/>
          <w:sz w:val="20"/>
          <w:szCs w:val="20"/>
        </w:rPr>
        <w:t>ДЕКЛАРАТОР:</w:t>
      </w:r>
      <w:r w:rsidRPr="009D7358">
        <w:rPr>
          <w:rFonts w:ascii="Verdana" w:hAnsi="Verdana" w:cs="Verdana"/>
          <w:b/>
          <w:bCs/>
          <w:color w:val="auto"/>
          <w:sz w:val="20"/>
          <w:szCs w:val="20"/>
        </w:rPr>
        <w:tab/>
      </w:r>
    </w:p>
    <w:p w:rsidR="00A57592" w:rsidRPr="009D7358" w:rsidRDefault="00A57592" w:rsidP="002F1D5A">
      <w:pPr>
        <w:spacing w:line="360" w:lineRule="auto"/>
        <w:jc w:val="both"/>
        <w:rPr>
          <w:rFonts w:ascii="Verdana" w:hAnsi="Verdana" w:cs="Verdana"/>
          <w:b/>
          <w:bCs/>
          <w:color w:val="auto"/>
          <w:spacing w:val="-4"/>
          <w:sz w:val="20"/>
          <w:szCs w:val="20"/>
        </w:rPr>
      </w:pP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eastAsia="Verdana-Italic" w:hAnsi="Verdana"/>
          <w:b/>
          <w:bCs/>
          <w:color w:val="auto"/>
          <w:sz w:val="20"/>
          <w:szCs w:val="20"/>
        </w:rPr>
        <w:tab/>
      </w:r>
      <w:r w:rsidRPr="009D7358">
        <w:rPr>
          <w:rFonts w:ascii="Verdana" w:hAnsi="Verdana" w:cs="Verdana"/>
          <w:b/>
          <w:bCs/>
          <w:color w:val="auto"/>
          <w:spacing w:val="-4"/>
          <w:sz w:val="20"/>
          <w:szCs w:val="20"/>
        </w:rPr>
        <w:t>(подпис, печат)</w:t>
      </w:r>
    </w:p>
    <w:p w:rsidR="00A57592" w:rsidRPr="009D7358" w:rsidRDefault="00A57592" w:rsidP="002F1D5A">
      <w:pPr>
        <w:spacing w:line="360" w:lineRule="auto"/>
        <w:jc w:val="both"/>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br w:type="page"/>
      </w:r>
      <w:r w:rsidRPr="009D7358">
        <w:rPr>
          <w:rFonts w:ascii="Verdana" w:hAnsi="Verdana" w:cs="Verdana"/>
          <w:b/>
          <w:bCs/>
          <w:color w:val="auto"/>
          <w:sz w:val="20"/>
          <w:szCs w:val="20"/>
        </w:rPr>
        <w:lastRenderedPageBreak/>
        <w:t xml:space="preserve">Д Е К Л А Р А Ц И Я  </w:t>
      </w: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rPr>
        <w:t>във връзка с чл. 55, ал. 7 и чл. 8, ал. 8, т. 2 от ЗОП</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с лична карта № _________________</w:t>
      </w:r>
      <w:r w:rsidRPr="009D7358">
        <w:rPr>
          <w:rFonts w:ascii="Verdana" w:hAnsi="Verdana" w:cs="Verdana"/>
          <w:color w:val="auto"/>
          <w:sz w:val="20"/>
          <w:szCs w:val="20"/>
        </w:rPr>
        <w:t>_________,</w:t>
      </w:r>
      <w:r w:rsidRPr="009D7358">
        <w:rPr>
          <w:rFonts w:ascii="Verdana" w:hAnsi="Verdana" w:cs="Verdana"/>
          <w:color w:val="auto"/>
          <w:sz w:val="20"/>
          <w:szCs w:val="20"/>
          <w:lang w:val="en-US"/>
        </w:rPr>
        <w:t xml:space="preserve"> издадена на 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 xml:space="preserve">от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 с  ЕГН   </w:t>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rPr>
        <w:t xml:space="preserve">участник в открита процедура за избор на изпълнител на обществена поръчка с предмет </w:t>
      </w:r>
      <w:r w:rsidRPr="009D7358">
        <w:rPr>
          <w:rFonts w:ascii="Verdana" w:hAnsi="Verdana" w:cs="Times New Roman"/>
          <w:b/>
          <w:color w:val="auto"/>
          <w:sz w:val="20"/>
          <w:szCs w:val="20"/>
        </w:rPr>
        <w:t>“</w:t>
      </w:r>
      <w:r w:rsidRPr="009D7358">
        <w:rPr>
          <w:rFonts w:ascii="Verdana" w:hAnsi="Verdana" w:cs="Arial"/>
          <w:b/>
          <w:sz w:val="20"/>
          <w:szCs w:val="20"/>
          <w:shd w:val="clear" w:color="auto" w:fill="FFFFFF"/>
          <w:lang w:val="en-US"/>
        </w:rPr>
        <w:t xml:space="preserve">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pacing w:line="360" w:lineRule="auto"/>
        <w:jc w:val="both"/>
        <w:rPr>
          <w:rFonts w:ascii="Verdana" w:hAnsi="Verdana" w:cs="Times New Roman"/>
          <w:color w:val="auto"/>
          <w:sz w:val="20"/>
          <w:szCs w:val="20"/>
        </w:rPr>
      </w:pPr>
    </w:p>
    <w:p w:rsidR="00A57592" w:rsidRPr="009D7358" w:rsidRDefault="00A57592" w:rsidP="002F1D5A">
      <w:pPr>
        <w:widowControl/>
        <w:spacing w:line="360" w:lineRule="auto"/>
        <w:jc w:val="center"/>
        <w:rPr>
          <w:rFonts w:ascii="Verdana" w:hAnsi="Verdana" w:cs="Verdana"/>
          <w:b/>
          <w:bCs/>
          <w:color w:val="auto"/>
          <w:spacing w:val="-4"/>
          <w:sz w:val="20"/>
          <w:szCs w:val="20"/>
          <w:lang w:eastAsia="en-US"/>
        </w:rPr>
      </w:pPr>
    </w:p>
    <w:p w:rsidR="00A57592" w:rsidRPr="009D7358" w:rsidRDefault="00A57592" w:rsidP="002F1D5A">
      <w:pPr>
        <w:widowControl/>
        <w:spacing w:line="360" w:lineRule="auto"/>
        <w:jc w:val="center"/>
        <w:rPr>
          <w:rFonts w:ascii="Verdana" w:hAnsi="Verdana" w:cs="Verdana"/>
          <w:b/>
          <w:bCs/>
          <w:color w:val="auto"/>
          <w:spacing w:val="-4"/>
          <w:sz w:val="20"/>
          <w:szCs w:val="20"/>
          <w:lang w:eastAsia="en-US"/>
        </w:rPr>
      </w:pPr>
      <w:r w:rsidRPr="009D7358">
        <w:rPr>
          <w:rFonts w:ascii="Verdana" w:hAnsi="Verdana" w:cs="Verdana"/>
          <w:b/>
          <w:bCs/>
          <w:color w:val="auto"/>
          <w:spacing w:val="-4"/>
          <w:sz w:val="20"/>
          <w:szCs w:val="20"/>
          <w:lang w:eastAsia="en-US"/>
        </w:rPr>
        <w:t>ДЕКЛАРИРАМ:</w:t>
      </w:r>
    </w:p>
    <w:p w:rsidR="00A57592" w:rsidRPr="009D7358" w:rsidRDefault="00A57592" w:rsidP="002F1D5A">
      <w:pPr>
        <w:widowControl/>
        <w:spacing w:line="360" w:lineRule="auto"/>
        <w:jc w:val="both"/>
        <w:rPr>
          <w:rFonts w:ascii="Verdana" w:hAnsi="Verdana" w:cs="Verdana"/>
          <w:color w:val="auto"/>
          <w:kern w:val="1"/>
          <w:sz w:val="20"/>
          <w:szCs w:val="20"/>
          <w:lang w:eastAsia="ar-SA"/>
        </w:rPr>
      </w:pPr>
      <w:r w:rsidRPr="009D7358">
        <w:rPr>
          <w:rFonts w:ascii="Verdana" w:hAnsi="Verdana" w:cs="Verdana"/>
          <w:color w:val="auto"/>
          <w:kern w:val="1"/>
          <w:sz w:val="20"/>
          <w:szCs w:val="20"/>
          <w:lang w:eastAsia="ar-SA"/>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A57592" w:rsidRPr="009D7358" w:rsidRDefault="00A57592" w:rsidP="002F1D5A">
      <w:pPr>
        <w:widowControl/>
        <w:spacing w:line="360" w:lineRule="auto"/>
        <w:jc w:val="both"/>
        <w:rPr>
          <w:rFonts w:ascii="Verdana" w:hAnsi="Verdana" w:cs="Verdana"/>
          <w:color w:val="auto"/>
          <w:kern w:val="1"/>
          <w:sz w:val="20"/>
          <w:szCs w:val="20"/>
          <w:lang w:eastAsia="ar-SA"/>
        </w:rPr>
      </w:pPr>
      <w:r w:rsidRPr="009D7358">
        <w:rPr>
          <w:rFonts w:ascii="Verdana" w:hAnsi="Verdana" w:cs="Verdana"/>
          <w:color w:val="auto"/>
          <w:kern w:val="1"/>
          <w:sz w:val="20"/>
          <w:szCs w:val="20"/>
          <w:lang w:eastAsia="ar-SA"/>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A57592" w:rsidRPr="009D7358" w:rsidRDefault="00A57592" w:rsidP="002F1D5A">
      <w:pPr>
        <w:widowControl/>
        <w:spacing w:line="360" w:lineRule="auto"/>
        <w:jc w:val="both"/>
        <w:rPr>
          <w:rFonts w:ascii="Verdana" w:hAnsi="Verdana" w:cs="Verdana"/>
          <w:bCs/>
          <w:color w:val="auto"/>
          <w:spacing w:val="-1"/>
          <w:sz w:val="20"/>
          <w:szCs w:val="20"/>
          <w:lang w:eastAsia="en-US"/>
        </w:rPr>
      </w:pPr>
      <w:r w:rsidRPr="009D7358">
        <w:rPr>
          <w:rFonts w:ascii="Verdana" w:hAnsi="Verdana" w:cs="Verdana"/>
          <w:bCs/>
          <w:color w:val="auto"/>
          <w:sz w:val="20"/>
          <w:szCs w:val="20"/>
          <w:lang w:eastAsia="en-US"/>
        </w:rPr>
        <w:t xml:space="preserve">Известна ми е отговорността по чл.313 от НК за посочване на неверни данни.  </w:t>
      </w:r>
      <w:r w:rsidRPr="009D7358">
        <w:rPr>
          <w:rFonts w:ascii="Verdana" w:hAnsi="Verdana" w:cs="Verdana"/>
          <w:bCs/>
          <w:color w:val="auto"/>
          <w:spacing w:val="-1"/>
          <w:sz w:val="20"/>
          <w:szCs w:val="20"/>
          <w:lang w:eastAsia="en-US"/>
        </w:rPr>
        <w:t xml:space="preserve">              </w:t>
      </w:r>
    </w:p>
    <w:p w:rsidR="00A57592" w:rsidRPr="009D7358" w:rsidRDefault="00A57592" w:rsidP="002F1D5A">
      <w:pPr>
        <w:widowControl/>
        <w:spacing w:line="360" w:lineRule="auto"/>
        <w:jc w:val="both"/>
        <w:rPr>
          <w:rFonts w:ascii="Verdana" w:hAnsi="Verdana" w:cs="Verdana"/>
          <w:color w:val="auto"/>
          <w:spacing w:val="-2"/>
          <w:sz w:val="20"/>
          <w:szCs w:val="20"/>
          <w:lang w:eastAsia="en-US"/>
        </w:rPr>
      </w:pPr>
      <w:r w:rsidRPr="009D7358">
        <w:rPr>
          <w:rFonts w:ascii="Verdana" w:hAnsi="Verdana" w:cs="Verdana"/>
          <w:color w:val="auto"/>
          <w:spacing w:val="-1"/>
          <w:sz w:val="20"/>
          <w:szCs w:val="20"/>
          <w:lang w:eastAsia="en-US"/>
        </w:rPr>
        <w:t xml:space="preserve">Задължавам   се   да   уведомя   Възложителя   за   всички   настъпили   промени  в </w:t>
      </w:r>
      <w:r w:rsidRPr="009D7358">
        <w:rPr>
          <w:rFonts w:ascii="Verdana" w:hAnsi="Verdana" w:cs="Verdana"/>
          <w:color w:val="auto"/>
          <w:spacing w:val="-2"/>
          <w:sz w:val="20"/>
          <w:szCs w:val="20"/>
          <w:lang w:eastAsia="en-US"/>
        </w:rPr>
        <w:t xml:space="preserve">декларираните по- горе обстоятелства </w:t>
      </w:r>
      <w:r w:rsidRPr="009D7358">
        <w:rPr>
          <w:rFonts w:ascii="Verdana" w:hAnsi="Verdana" w:cs="Verdana"/>
          <w:bCs/>
          <w:color w:val="auto"/>
          <w:spacing w:val="-2"/>
          <w:sz w:val="20"/>
          <w:szCs w:val="20"/>
          <w:lang w:eastAsia="en-US"/>
        </w:rPr>
        <w:t>в 7-дневен</w:t>
      </w:r>
      <w:r w:rsidRPr="009D7358">
        <w:rPr>
          <w:rFonts w:ascii="Verdana" w:hAnsi="Verdana" w:cs="Verdana"/>
          <w:b/>
          <w:bCs/>
          <w:color w:val="auto"/>
          <w:spacing w:val="-2"/>
          <w:sz w:val="20"/>
          <w:szCs w:val="20"/>
          <w:lang w:eastAsia="en-US"/>
        </w:rPr>
        <w:t xml:space="preserve"> </w:t>
      </w:r>
      <w:r w:rsidRPr="009D7358">
        <w:rPr>
          <w:rFonts w:ascii="Verdana" w:hAnsi="Verdana" w:cs="Verdana"/>
          <w:color w:val="auto"/>
          <w:spacing w:val="-2"/>
          <w:sz w:val="20"/>
          <w:szCs w:val="20"/>
          <w:lang w:eastAsia="en-US"/>
        </w:rPr>
        <w:t>срок от настъпването им.</w:t>
      </w:r>
    </w:p>
    <w:p w:rsidR="00A57592" w:rsidRPr="009D7358" w:rsidRDefault="00A57592" w:rsidP="002F1D5A">
      <w:pPr>
        <w:widowControl/>
        <w:suppressAutoHyphens/>
        <w:spacing w:line="360" w:lineRule="auto"/>
        <w:jc w:val="both"/>
        <w:rPr>
          <w:rFonts w:ascii="Verdana" w:hAnsi="Verdana" w:cs="Verdana"/>
          <w:color w:val="auto"/>
          <w:kern w:val="1"/>
          <w:sz w:val="20"/>
          <w:szCs w:val="20"/>
          <w:lang w:eastAsia="ar-SA"/>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pacing w:val="3"/>
          <w:sz w:val="20"/>
          <w:szCs w:val="20"/>
          <w:lang w:eastAsia="en-US"/>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r w:rsidRPr="009D7358">
        <w:rPr>
          <w:rFonts w:ascii="Verdana" w:hAnsi="Verdana" w:cs="Verdana"/>
          <w:color w:val="auto"/>
          <w:sz w:val="20"/>
          <w:szCs w:val="20"/>
          <w:lang w:eastAsia="en-US"/>
        </w:rPr>
        <w:t xml:space="preserve">                                              </w:t>
      </w:r>
    </w:p>
    <w:p w:rsidR="00A57592" w:rsidRPr="009D7358" w:rsidRDefault="00A57592" w:rsidP="002F1D5A">
      <w:pPr>
        <w:widowControl/>
        <w:spacing w:line="360" w:lineRule="auto"/>
        <w:jc w:val="both"/>
        <w:rPr>
          <w:rFonts w:ascii="Verdana" w:hAnsi="Verdana" w:cs="Verdana"/>
          <w:i/>
          <w:color w:val="auto"/>
          <w:sz w:val="20"/>
          <w:szCs w:val="20"/>
          <w:lang w:eastAsia="en-US"/>
        </w:rPr>
      </w:pPr>
      <w:r w:rsidRPr="009D7358">
        <w:rPr>
          <w:rFonts w:ascii="Verdana" w:hAnsi="Verdana" w:cs="Verdana"/>
          <w:b/>
          <w:bCs/>
          <w:i/>
          <w:color w:val="auto"/>
          <w:sz w:val="20"/>
          <w:szCs w:val="20"/>
          <w:lang w:eastAsia="en-US"/>
        </w:rPr>
        <w:t xml:space="preserve">*Забележка: </w:t>
      </w:r>
      <w:r w:rsidRPr="009D7358">
        <w:rPr>
          <w:rFonts w:ascii="Verdana" w:hAnsi="Verdana" w:cs="Verdana"/>
          <w:i/>
          <w:color w:val="auto"/>
          <w:sz w:val="20"/>
          <w:szCs w:val="20"/>
          <w:lang w:eastAsia="en-US"/>
        </w:rPr>
        <w:t>Съгласно §1, т.23а от допълнителните разпоредби на Закона за обществените поръчки „</w:t>
      </w:r>
      <w:r w:rsidRPr="009D7358">
        <w:rPr>
          <w:rFonts w:ascii="Verdana" w:hAnsi="Verdana" w:cs="Verdana"/>
          <w:i/>
          <w:iCs/>
          <w:color w:val="auto"/>
          <w:sz w:val="20"/>
          <w:szCs w:val="20"/>
          <w:lang w:eastAsia="en-US"/>
        </w:rPr>
        <w:t>Свързани лица</w:t>
      </w:r>
      <w:r w:rsidRPr="009D7358">
        <w:rPr>
          <w:rFonts w:ascii="Verdana" w:hAnsi="Verdana" w:cs="Verdana"/>
          <w:i/>
          <w:color w:val="auto"/>
          <w:sz w:val="20"/>
          <w:szCs w:val="20"/>
          <w:lang w:eastAsia="en-US"/>
        </w:rPr>
        <w:t>“ са:</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а) роднини по права линия без ограничение;</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б) роднини по съребрена линия до четвърта степен включително;</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в) роднини по сватовство - до втора степен включително;</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г) съпрузи или лица, които се намират във фактическо съжителство;</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д) съдружници;</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е) лицата, едното от които участва в управлението на дружеството на другото;</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ж) дружество и лице, което притежава повече от 5 на сто от дяловете или акциите, издадени с право на глас в дружеството.</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lastRenderedPageBreak/>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57592" w:rsidRPr="009D7358" w:rsidRDefault="00A57592" w:rsidP="002F1D5A">
      <w:pPr>
        <w:widowControl/>
        <w:spacing w:line="360" w:lineRule="auto"/>
        <w:jc w:val="both"/>
        <w:rPr>
          <w:rFonts w:ascii="Verdana" w:hAnsi="Verdana" w:cs="Verdana"/>
          <w:i/>
          <w:color w:val="auto"/>
          <w:sz w:val="20"/>
          <w:szCs w:val="20"/>
          <w:lang w:eastAsia="en-US"/>
        </w:rPr>
      </w:pPr>
      <w:r w:rsidRPr="009D7358">
        <w:rPr>
          <w:rFonts w:ascii="Verdana" w:hAnsi="Verdana" w:cs="Verdana"/>
          <w:i/>
          <w:color w:val="auto"/>
          <w:sz w:val="20"/>
          <w:szCs w:val="20"/>
          <w:lang w:eastAsia="en-US"/>
        </w:rPr>
        <w:t>Съгласно §1, т.24 от допълнителните разпоредби на Закона за обществените поръчки „</w:t>
      </w:r>
      <w:r w:rsidRPr="009D7358">
        <w:rPr>
          <w:rFonts w:ascii="Verdana" w:hAnsi="Verdana" w:cs="Verdana"/>
          <w:i/>
          <w:iCs/>
          <w:color w:val="auto"/>
          <w:sz w:val="20"/>
          <w:szCs w:val="20"/>
          <w:lang w:eastAsia="en-US"/>
        </w:rPr>
        <w:t>Свързано предприятие</w:t>
      </w:r>
      <w:r w:rsidRPr="009D7358">
        <w:rPr>
          <w:rFonts w:ascii="Verdana" w:hAnsi="Verdana" w:cs="Verdana"/>
          <w:i/>
          <w:color w:val="auto"/>
          <w:sz w:val="20"/>
          <w:szCs w:val="20"/>
          <w:lang w:eastAsia="en-US"/>
        </w:rPr>
        <w:t>“ е предприятие:</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а) което съставя консолидиран финансов отчет с възложител, или</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б) върху което възложителят може да упражнява пряко или непряко доминиращо влияние, или</w:t>
      </w:r>
    </w:p>
    <w:p w:rsidR="00A57592" w:rsidRPr="009D7358" w:rsidRDefault="00A57592" w:rsidP="002F1D5A">
      <w:pPr>
        <w:widowControl/>
        <w:spacing w:line="360" w:lineRule="auto"/>
        <w:rPr>
          <w:rFonts w:ascii="Verdana" w:eastAsia="Batang" w:hAnsi="Verdana" w:cs="Verdana"/>
          <w:i/>
          <w:color w:val="auto"/>
          <w:sz w:val="20"/>
          <w:szCs w:val="20"/>
        </w:rPr>
      </w:pPr>
      <w:r w:rsidRPr="009D7358">
        <w:rPr>
          <w:rFonts w:ascii="Verdana" w:eastAsia="Batang" w:hAnsi="Verdana" w:cs="Verdana"/>
          <w:i/>
          <w:color w:val="auto"/>
          <w:sz w:val="20"/>
          <w:szCs w:val="20"/>
        </w:rPr>
        <w:t xml:space="preserve">в) което може да упражнява доминиращо влияние върху възложител по </w:t>
      </w:r>
      <w:hyperlink r:id="rId15" w:history="1">
        <w:r w:rsidRPr="009D7358">
          <w:rPr>
            <w:rFonts w:ascii="Verdana" w:eastAsia="Batang" w:hAnsi="Verdana" w:cs="Verdana"/>
            <w:i/>
            <w:color w:val="auto"/>
            <w:sz w:val="20"/>
            <w:szCs w:val="20"/>
            <w:u w:val="single"/>
          </w:rPr>
          <w:t>чл. 7, т. 5 или 6, или</w:t>
        </w:r>
      </w:hyperlink>
      <w:r w:rsidRPr="009D7358">
        <w:rPr>
          <w:rFonts w:ascii="Verdana" w:eastAsia="Batang" w:hAnsi="Verdana" w:cs="Verdana"/>
          <w:i/>
          <w:color w:val="auto"/>
          <w:sz w:val="20"/>
          <w:szCs w:val="20"/>
        </w:rPr>
        <w:t xml:space="preserve"> </w:t>
      </w:r>
    </w:p>
    <w:p w:rsidR="00A57592" w:rsidRPr="009D7358" w:rsidRDefault="00A57592" w:rsidP="002F1D5A">
      <w:pPr>
        <w:widowControl/>
        <w:spacing w:line="360" w:lineRule="auto"/>
        <w:rPr>
          <w:rFonts w:ascii="Verdana" w:hAnsi="Verdana" w:cs="Verdana"/>
          <w:b/>
          <w:bCs/>
          <w:color w:val="auto"/>
          <w:sz w:val="20"/>
          <w:szCs w:val="20"/>
        </w:rPr>
      </w:pPr>
      <w:r w:rsidRPr="009D7358">
        <w:rPr>
          <w:rFonts w:ascii="Verdana" w:eastAsia="Batang" w:hAnsi="Verdana" w:cs="Verdana"/>
          <w:i/>
          <w:color w:val="auto"/>
          <w:sz w:val="20"/>
          <w:szCs w:val="20"/>
        </w:rPr>
        <w:t>г) което заедно с възложител по чл. 7 е обект на доминиращото влияние на друго предприятие.</w:t>
      </w:r>
    </w:p>
    <w:p w:rsidR="00A57592" w:rsidRPr="009D7358" w:rsidRDefault="00A57592" w:rsidP="002F1D5A">
      <w:pPr>
        <w:widowControl/>
        <w:spacing w:line="360" w:lineRule="auto"/>
        <w:jc w:val="both"/>
        <w:rPr>
          <w:rFonts w:ascii="Verdana" w:hAnsi="Verdana" w:cs="Verdana"/>
          <w:bCs/>
          <w:i/>
          <w:color w:val="auto"/>
          <w:sz w:val="20"/>
          <w:szCs w:val="20"/>
        </w:rPr>
      </w:pPr>
      <w:r w:rsidRPr="009D7358">
        <w:rPr>
          <w:rFonts w:ascii="Verdana" w:hAnsi="Verdana" w:cs="Verdana"/>
          <w:bCs/>
          <w:i/>
          <w:color w:val="auto"/>
          <w:sz w:val="20"/>
          <w:szCs w:val="20"/>
        </w:rPr>
        <w:t>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lang w:val="ru-RU"/>
        </w:rPr>
        <w:br w:type="page"/>
      </w:r>
      <w:r w:rsidRPr="009D7358">
        <w:rPr>
          <w:rFonts w:ascii="Verdana" w:hAnsi="Verdana" w:cs="Verdana"/>
          <w:b/>
          <w:bCs/>
          <w:color w:val="auto"/>
          <w:sz w:val="20"/>
          <w:szCs w:val="20"/>
          <w:lang w:val="ru-RU"/>
        </w:rPr>
        <w:lastRenderedPageBreak/>
        <w:t xml:space="preserve">Д Е К Л А Р А Ц И Я </w:t>
      </w:r>
    </w:p>
    <w:p w:rsidR="00A57592" w:rsidRPr="009D7358" w:rsidRDefault="00A57592" w:rsidP="002F1D5A">
      <w:pPr>
        <w:widowControl/>
        <w:spacing w:line="360" w:lineRule="auto"/>
        <w:jc w:val="center"/>
        <w:rPr>
          <w:rFonts w:ascii="Verdana" w:hAnsi="Verdana" w:cs="Verdana"/>
          <w:b/>
          <w:bCs/>
          <w:color w:val="auto"/>
          <w:sz w:val="20"/>
          <w:szCs w:val="20"/>
          <w:lang w:val="ru-RU"/>
        </w:rPr>
      </w:pPr>
      <w:r w:rsidRPr="009D7358">
        <w:rPr>
          <w:rFonts w:ascii="Verdana" w:hAnsi="Verdana" w:cs="Verdana"/>
          <w:b/>
          <w:bCs/>
          <w:color w:val="auto"/>
          <w:sz w:val="20"/>
          <w:szCs w:val="20"/>
          <w:lang w:val="ru-RU"/>
        </w:rPr>
        <w:t>за приемане условията на проекта на договор</w:t>
      </w: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rPr>
          <w:rFonts w:ascii="Verdana" w:hAnsi="Verdana" w:cs="Verdana"/>
          <w:color w:val="auto"/>
          <w:sz w:val="20"/>
          <w:szCs w:val="20"/>
          <w:lang w:val="ru-RU"/>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lang w:val="en-US"/>
        </w:rPr>
      </w:pPr>
      <w:r w:rsidRPr="009D7358">
        <w:rPr>
          <w:rFonts w:ascii="Verdana" w:hAnsi="Verdana" w:cs="Verdana"/>
          <w:color w:val="auto"/>
          <w:sz w:val="20"/>
          <w:szCs w:val="20"/>
          <w:lang w:val="en-US"/>
        </w:rPr>
        <w:t>с лична карта № _________________</w:t>
      </w:r>
      <w:r w:rsidRPr="009D7358">
        <w:rPr>
          <w:rFonts w:ascii="Verdana" w:hAnsi="Verdana" w:cs="Verdana"/>
          <w:color w:val="auto"/>
          <w:sz w:val="20"/>
          <w:szCs w:val="20"/>
        </w:rPr>
        <w:t>_________,</w:t>
      </w:r>
      <w:r w:rsidRPr="009D7358">
        <w:rPr>
          <w:rFonts w:ascii="Verdana" w:hAnsi="Verdana" w:cs="Verdana"/>
          <w:color w:val="auto"/>
          <w:sz w:val="20"/>
          <w:szCs w:val="20"/>
          <w:lang w:val="en-US"/>
        </w:rPr>
        <w:t xml:space="preserve"> издадена на ___________________</w:t>
      </w:r>
    </w:p>
    <w:p w:rsidR="00A57592" w:rsidRPr="009D7358" w:rsidRDefault="00A57592" w:rsidP="002F1D5A">
      <w:pPr>
        <w:widowControl/>
        <w:spacing w:line="360" w:lineRule="auto"/>
        <w:jc w:val="both"/>
        <w:rPr>
          <w:rFonts w:ascii="Verdana" w:hAnsi="Verdana" w:cs="Verdana"/>
          <w:color w:val="auto"/>
          <w:sz w:val="20"/>
          <w:szCs w:val="20"/>
          <w:lang w:val="en-US"/>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 xml:space="preserve">от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 с  ЕГН   </w:t>
      </w:r>
      <w:r w:rsidRPr="009D7358">
        <w:rPr>
          <w:rFonts w:ascii="Verdana" w:hAnsi="Verdana" w:cs="Verdana"/>
          <w:color w:val="auto"/>
          <w:sz w:val="20"/>
          <w:szCs w:val="20"/>
          <w:u w:val="single"/>
          <w:lang w:val="ru-RU"/>
        </w:rPr>
        <w:tab/>
        <w:t xml:space="preserve">                                                    __</w:t>
      </w:r>
      <w:r w:rsidRPr="009D7358">
        <w:rPr>
          <w:rFonts w:ascii="Verdana" w:hAnsi="Verdana" w:cs="Verdana"/>
          <w:color w:val="auto"/>
          <w:sz w:val="20"/>
          <w:szCs w:val="20"/>
          <w:lang w:val="ru-RU"/>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lang w:val="en-US"/>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color w:val="auto"/>
          <w:sz w:val="20"/>
          <w:szCs w:val="20"/>
        </w:rPr>
        <w:t>участник в открита процедура за избор на изпълнители на обществена поръчка с предмет: "</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pacing w:line="360" w:lineRule="auto"/>
        <w:jc w:val="both"/>
        <w:rPr>
          <w:rFonts w:ascii="Verdana" w:hAnsi="Verdana" w:cs="Verdana"/>
          <w:b/>
          <w:bCs/>
          <w:color w:val="auto"/>
          <w:sz w:val="20"/>
          <w:szCs w:val="20"/>
          <w:lang w:val="en-US"/>
        </w:rPr>
      </w:pP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center"/>
        <w:rPr>
          <w:rFonts w:ascii="Verdana" w:hAnsi="Verdana" w:cs="Verdana"/>
          <w:b/>
          <w:bCs/>
          <w:color w:val="auto"/>
          <w:sz w:val="20"/>
          <w:szCs w:val="20"/>
          <w:lang w:val="ru-RU"/>
        </w:rPr>
      </w:pPr>
      <w:r w:rsidRPr="009D7358">
        <w:rPr>
          <w:rFonts w:ascii="Verdana" w:hAnsi="Verdana" w:cs="Verdana"/>
          <w:b/>
          <w:bCs/>
          <w:color w:val="auto"/>
          <w:sz w:val="20"/>
          <w:szCs w:val="20"/>
          <w:lang w:val="ru-RU"/>
        </w:rPr>
        <w:t>Д Е К Л А Р И Р А М:</w:t>
      </w:r>
    </w:p>
    <w:p w:rsidR="00A57592" w:rsidRPr="009D7358" w:rsidRDefault="00A57592" w:rsidP="002F1D5A">
      <w:pPr>
        <w:widowControl/>
        <w:spacing w:line="360" w:lineRule="auto"/>
        <w:jc w:val="center"/>
        <w:rPr>
          <w:rFonts w:ascii="Verdana" w:hAnsi="Verdana" w:cs="Verdana"/>
          <w:b/>
          <w:bCs/>
          <w:color w:val="auto"/>
          <w:sz w:val="20"/>
          <w:szCs w:val="20"/>
          <w:lang w:val="ru-RU"/>
        </w:rPr>
      </w:pPr>
    </w:p>
    <w:p w:rsidR="00A57592" w:rsidRPr="009D7358" w:rsidRDefault="00A57592" w:rsidP="002F1D5A">
      <w:pPr>
        <w:widowControl/>
        <w:spacing w:line="360" w:lineRule="auto"/>
        <w:jc w:val="both"/>
        <w:rPr>
          <w:rFonts w:ascii="Verdana" w:hAnsi="Verdana" w:cs="Verdana"/>
          <w:color w:val="auto"/>
          <w:sz w:val="20"/>
          <w:szCs w:val="20"/>
          <w:lang w:val="ru-RU"/>
        </w:rPr>
      </w:pPr>
      <w:r w:rsidRPr="009D7358">
        <w:rPr>
          <w:rFonts w:ascii="Verdana" w:hAnsi="Verdana" w:cs="Verdana"/>
          <w:color w:val="auto"/>
          <w:sz w:val="20"/>
          <w:szCs w:val="20"/>
          <w:lang w:val="ru-RU"/>
        </w:rPr>
        <w:t>Запознат съм със съдържанието на проекто-договора</w:t>
      </w:r>
      <w:r w:rsidRPr="009D7358">
        <w:rPr>
          <w:rFonts w:ascii="Verdana" w:hAnsi="Verdana"/>
          <w:color w:val="auto"/>
          <w:sz w:val="20"/>
          <w:szCs w:val="20"/>
          <w:lang w:val="ru-RU"/>
        </w:rPr>
        <w:t xml:space="preserve"> </w:t>
      </w:r>
      <w:r w:rsidRPr="009D7358">
        <w:rPr>
          <w:rFonts w:ascii="Verdana" w:hAnsi="Verdana" w:cs="Verdana"/>
          <w:color w:val="auto"/>
          <w:sz w:val="20"/>
          <w:szCs w:val="20"/>
          <w:lang w:val="ru-RU"/>
        </w:rPr>
        <w:t>и приемам</w:t>
      </w:r>
      <w:r w:rsidRPr="009D7358">
        <w:rPr>
          <w:rFonts w:ascii="Verdana" w:hAnsi="Verdana" w:cs="Verdana"/>
          <w:i/>
          <w:iCs/>
          <w:color w:val="auto"/>
          <w:sz w:val="20"/>
          <w:szCs w:val="20"/>
          <w:lang w:val="ru-RU"/>
        </w:rPr>
        <w:t xml:space="preserve"> </w:t>
      </w:r>
      <w:r w:rsidRPr="009D7358">
        <w:rPr>
          <w:rFonts w:ascii="Verdana" w:hAnsi="Verdana" w:cs="Verdana"/>
          <w:color w:val="auto"/>
          <w:sz w:val="20"/>
          <w:szCs w:val="20"/>
          <w:lang w:val="ru-RU"/>
        </w:rPr>
        <w:t>клаузите в него.</w:t>
      </w:r>
    </w:p>
    <w:p w:rsidR="00A57592" w:rsidRPr="009D7358" w:rsidRDefault="00A57592" w:rsidP="002F1D5A">
      <w:pPr>
        <w:widowControl/>
        <w:spacing w:line="360" w:lineRule="auto"/>
        <w:jc w:val="both"/>
        <w:rPr>
          <w:rFonts w:ascii="Verdana" w:hAnsi="Verdana" w:cs="Verdana"/>
          <w:color w:val="auto"/>
          <w:sz w:val="20"/>
          <w:szCs w:val="20"/>
          <w:lang w:val="ru-RU"/>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lang w:val="ru-RU"/>
        </w:rPr>
        <w:softHyphen/>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uppressAutoHyphens/>
        <w:spacing w:before="120" w:line="360" w:lineRule="auto"/>
        <w:ind w:right="-18"/>
        <w:jc w:val="center"/>
        <w:rPr>
          <w:rFonts w:ascii="Verdana" w:hAnsi="Verdana" w:cs="Times New Roman"/>
          <w:b/>
          <w:color w:val="auto"/>
          <w:sz w:val="20"/>
          <w:szCs w:val="20"/>
          <w:lang w:eastAsia="ar-SA"/>
        </w:rPr>
      </w:pPr>
      <w:r w:rsidRPr="009D7358">
        <w:rPr>
          <w:rFonts w:ascii="Verdana" w:hAnsi="Verdana" w:cs="Times New Roman"/>
          <w:b/>
          <w:color w:val="auto"/>
          <w:sz w:val="20"/>
          <w:szCs w:val="20"/>
          <w:lang w:eastAsia="ar-SA"/>
        </w:rPr>
        <w:br w:type="page"/>
      </w:r>
      <w:r w:rsidRPr="009D7358">
        <w:rPr>
          <w:rFonts w:ascii="Verdana" w:hAnsi="Verdana" w:cs="Times New Roman"/>
          <w:b/>
          <w:color w:val="auto"/>
          <w:sz w:val="20"/>
          <w:szCs w:val="20"/>
          <w:lang w:eastAsia="ar-SA"/>
        </w:rPr>
        <w:lastRenderedPageBreak/>
        <w:t>Д Е К Л А Р А Ц И Я</w:t>
      </w:r>
    </w:p>
    <w:p w:rsidR="00A57592" w:rsidRPr="009D7358" w:rsidRDefault="00A57592" w:rsidP="002F1D5A">
      <w:pPr>
        <w:widowControl/>
        <w:suppressAutoHyphens/>
        <w:spacing w:before="120" w:line="360" w:lineRule="auto"/>
        <w:ind w:left="720" w:hanging="720"/>
        <w:jc w:val="center"/>
        <w:rPr>
          <w:rFonts w:ascii="Verdana" w:hAnsi="Verdana" w:cs="Times New Roman"/>
          <w:b/>
          <w:color w:val="auto"/>
          <w:sz w:val="20"/>
          <w:szCs w:val="20"/>
        </w:rPr>
      </w:pPr>
      <w:r w:rsidRPr="009D7358">
        <w:rPr>
          <w:rFonts w:ascii="Verdana" w:hAnsi="Verdana" w:cs="Times New Roman"/>
          <w:b/>
          <w:color w:val="auto"/>
          <w:sz w:val="20"/>
          <w:szCs w:val="20"/>
          <w:lang w:eastAsia="ar-SA"/>
        </w:rPr>
        <w:t xml:space="preserve">по </w:t>
      </w:r>
      <w:r w:rsidRPr="009D7358">
        <w:rPr>
          <w:rFonts w:ascii="Verdana" w:hAnsi="Verdana" w:cs="Times New Roman"/>
          <w:b/>
          <w:bCs/>
          <w:color w:val="auto"/>
          <w:sz w:val="20"/>
          <w:szCs w:val="20"/>
          <w:lang w:val="ru-RU" w:eastAsia="ar-SA"/>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w:t>
      </w:r>
      <w:r w:rsidRPr="009D7358">
        <w:rPr>
          <w:rFonts w:ascii="Arial" w:hAnsi="Arial" w:cs="Arial"/>
          <w:b/>
          <w:bCs/>
          <w:color w:val="auto"/>
          <w:sz w:val="20"/>
          <w:szCs w:val="20"/>
          <w:lang w:val="ru-RU" w:eastAsia="ar-SA"/>
        </w:rPr>
        <w:t>̆</w:t>
      </w:r>
      <w:r w:rsidRPr="009D7358">
        <w:rPr>
          <w:rFonts w:ascii="Verdana" w:hAnsi="Verdana" w:cs="Verdana"/>
          <w:b/>
          <w:bCs/>
          <w:color w:val="auto"/>
          <w:sz w:val="20"/>
          <w:szCs w:val="20"/>
          <w:lang w:val="ru-RU" w:eastAsia="ar-SA"/>
        </w:rPr>
        <w:t>ствителни</w:t>
      </w:r>
      <w:r w:rsidRPr="009D7358">
        <w:rPr>
          <w:rFonts w:ascii="Verdana" w:hAnsi="Verdana" w:cs="Times New Roman"/>
          <w:b/>
          <w:bCs/>
          <w:color w:val="auto"/>
          <w:sz w:val="20"/>
          <w:szCs w:val="20"/>
          <w:lang w:val="ru-RU" w:eastAsia="ar-SA"/>
        </w:rPr>
        <w:t xml:space="preserve"> </w:t>
      </w:r>
      <w:r w:rsidRPr="009D7358">
        <w:rPr>
          <w:rFonts w:ascii="Verdana" w:hAnsi="Verdana" w:cs="Verdana"/>
          <w:b/>
          <w:bCs/>
          <w:color w:val="auto"/>
          <w:sz w:val="20"/>
          <w:szCs w:val="20"/>
          <w:lang w:val="ru-RU" w:eastAsia="ar-SA"/>
        </w:rPr>
        <w:t>собственици</w:t>
      </w:r>
    </w:p>
    <w:p w:rsidR="00A57592" w:rsidRPr="009D7358" w:rsidRDefault="00A57592" w:rsidP="002F1D5A">
      <w:pPr>
        <w:widowControl/>
        <w:spacing w:line="360" w:lineRule="auto"/>
        <w:jc w:val="both"/>
        <w:rPr>
          <w:rFonts w:ascii="Verdana" w:hAnsi="Verdana" w:cs="Times New Roman"/>
          <w:color w:val="auto"/>
          <w:spacing w:val="2"/>
          <w:w w:val="111"/>
          <w:sz w:val="20"/>
          <w:szCs w:val="20"/>
          <w:lang w:eastAsia="en-US"/>
        </w:rPr>
      </w:pPr>
    </w:p>
    <w:p w:rsidR="00A57592" w:rsidRPr="009D7358" w:rsidRDefault="00A57592" w:rsidP="002F1D5A">
      <w:pPr>
        <w:widowControl/>
        <w:spacing w:line="360" w:lineRule="auto"/>
        <w:jc w:val="both"/>
        <w:rPr>
          <w:rFonts w:ascii="Verdana" w:hAnsi="Verdana" w:cs="Times New Roman"/>
          <w:color w:val="auto"/>
          <w:sz w:val="20"/>
          <w:szCs w:val="20"/>
          <w:lang w:eastAsia="en-US"/>
        </w:rPr>
      </w:pPr>
      <w:r w:rsidRPr="009D7358">
        <w:rPr>
          <w:rFonts w:ascii="Verdana" w:hAnsi="Verdana" w:cs="Times New Roman"/>
          <w:color w:val="auto"/>
          <w:spacing w:val="2"/>
          <w:w w:val="111"/>
          <w:sz w:val="20"/>
          <w:szCs w:val="20"/>
          <w:lang w:eastAsia="en-US"/>
        </w:rPr>
        <w:t>Подписаният: ………………………………</w:t>
      </w:r>
      <w:r w:rsidRPr="009D7358">
        <w:rPr>
          <w:rFonts w:ascii="Verdana" w:hAnsi="Verdana" w:cs="Times New Roman"/>
          <w:color w:val="auto"/>
          <w:sz w:val="20"/>
          <w:szCs w:val="20"/>
          <w:lang w:eastAsia="en-US"/>
        </w:rPr>
        <w:t>……………………....................................</w:t>
      </w:r>
    </w:p>
    <w:p w:rsidR="00A57592" w:rsidRPr="009D7358" w:rsidRDefault="00A57592" w:rsidP="002F1D5A">
      <w:pPr>
        <w:widowControl/>
        <w:spacing w:after="200" w:line="360" w:lineRule="auto"/>
        <w:jc w:val="both"/>
        <w:rPr>
          <w:rFonts w:ascii="Verdana" w:hAnsi="Verdana" w:cs="Times New Roman"/>
          <w:color w:val="auto"/>
          <w:spacing w:val="5"/>
          <w:sz w:val="20"/>
          <w:szCs w:val="20"/>
          <w:lang w:eastAsia="en-US"/>
        </w:rPr>
      </w:pPr>
      <w:r w:rsidRPr="009D7358">
        <w:rPr>
          <w:rFonts w:ascii="Verdana" w:hAnsi="Verdana" w:cs="Times New Roman"/>
          <w:i/>
          <w:iCs/>
          <w:color w:val="auto"/>
          <w:spacing w:val="4"/>
          <w:sz w:val="20"/>
          <w:szCs w:val="20"/>
          <w:lang w:eastAsia="en-US"/>
        </w:rPr>
        <w:t xml:space="preserve">                                                    (три имена)</w:t>
      </w:r>
    </w:p>
    <w:p w:rsidR="00A57592" w:rsidRPr="009D7358" w:rsidRDefault="00A57592" w:rsidP="002F1D5A">
      <w:pPr>
        <w:widowControl/>
        <w:spacing w:line="360" w:lineRule="auto"/>
        <w:jc w:val="both"/>
        <w:rPr>
          <w:rFonts w:ascii="Verdana" w:hAnsi="Verdana" w:cs="Times New Roman"/>
          <w:color w:val="auto"/>
          <w:spacing w:val="5"/>
          <w:sz w:val="20"/>
          <w:szCs w:val="20"/>
          <w:lang w:eastAsia="en-US"/>
        </w:rPr>
      </w:pPr>
      <w:r w:rsidRPr="009D7358">
        <w:rPr>
          <w:rFonts w:ascii="Verdana" w:hAnsi="Verdana" w:cs="Times New Roman"/>
          <w:color w:val="auto"/>
          <w:spacing w:val="5"/>
          <w:sz w:val="20"/>
          <w:szCs w:val="20"/>
          <w:lang w:eastAsia="en-US"/>
        </w:rPr>
        <w:t>Данни по документ за самоличност .............................................................</w:t>
      </w:r>
    </w:p>
    <w:p w:rsidR="00A57592" w:rsidRPr="009D7358" w:rsidRDefault="00A57592" w:rsidP="002F1D5A">
      <w:pPr>
        <w:widowControl/>
        <w:autoSpaceDE w:val="0"/>
        <w:autoSpaceDN w:val="0"/>
        <w:adjustRightInd w:val="0"/>
        <w:spacing w:line="360" w:lineRule="auto"/>
        <w:jc w:val="both"/>
        <w:rPr>
          <w:rFonts w:ascii="Verdana" w:hAnsi="Verdana" w:cs="Times New Roman"/>
          <w:color w:val="auto"/>
          <w:spacing w:val="5"/>
          <w:w w:val="111"/>
          <w:sz w:val="20"/>
          <w:szCs w:val="20"/>
          <w:lang w:eastAsia="en-US"/>
        </w:rPr>
      </w:pPr>
      <w:r w:rsidRPr="009D7358">
        <w:rPr>
          <w:rFonts w:ascii="Verdana" w:hAnsi="Verdana" w:cs="Times New Roman"/>
          <w:i/>
          <w:iCs/>
          <w:color w:val="auto"/>
          <w:sz w:val="20"/>
          <w:szCs w:val="20"/>
          <w:lang w:eastAsia="en-US"/>
        </w:rPr>
        <w:t xml:space="preserve">                          (номер на лична карта, дата, орган и място на издаването)</w:t>
      </w:r>
    </w:p>
    <w:p w:rsidR="00A57592" w:rsidRPr="009D7358" w:rsidRDefault="00A57592" w:rsidP="002F1D5A">
      <w:pPr>
        <w:widowControl/>
        <w:tabs>
          <w:tab w:val="left" w:leader="dot" w:pos="6588"/>
        </w:tabs>
        <w:spacing w:line="360" w:lineRule="auto"/>
        <w:jc w:val="both"/>
        <w:rPr>
          <w:rFonts w:ascii="Verdana" w:hAnsi="Verdana" w:cs="Times New Roman"/>
          <w:color w:val="auto"/>
          <w:sz w:val="20"/>
          <w:szCs w:val="20"/>
          <w:lang w:eastAsia="en-US"/>
        </w:rPr>
      </w:pPr>
      <w:r w:rsidRPr="009D7358">
        <w:rPr>
          <w:rFonts w:ascii="Verdana" w:hAnsi="Verdana" w:cs="Times New Roman"/>
          <w:color w:val="auto"/>
          <w:spacing w:val="5"/>
          <w:w w:val="111"/>
          <w:sz w:val="20"/>
          <w:szCs w:val="20"/>
          <w:lang w:eastAsia="en-US"/>
        </w:rPr>
        <w:t xml:space="preserve">в качеството си на </w:t>
      </w:r>
      <w:r w:rsidRPr="009D7358">
        <w:rPr>
          <w:rFonts w:ascii="Verdana" w:hAnsi="Verdana" w:cs="Times New Roman"/>
          <w:color w:val="auto"/>
          <w:sz w:val="20"/>
          <w:szCs w:val="20"/>
          <w:lang w:eastAsia="en-US"/>
        </w:rPr>
        <w:t>…………………………………………………………………………</w:t>
      </w:r>
    </w:p>
    <w:p w:rsidR="00A57592" w:rsidRPr="009D7358" w:rsidRDefault="00A57592" w:rsidP="002F1D5A">
      <w:pPr>
        <w:widowControl/>
        <w:spacing w:line="360" w:lineRule="auto"/>
        <w:jc w:val="both"/>
        <w:rPr>
          <w:rFonts w:ascii="Verdana" w:hAnsi="Verdana" w:cs="Times New Roman"/>
          <w:i/>
          <w:iCs/>
          <w:color w:val="auto"/>
          <w:sz w:val="20"/>
          <w:szCs w:val="20"/>
          <w:lang w:eastAsia="en-US"/>
        </w:rPr>
      </w:pPr>
      <w:r w:rsidRPr="009D7358">
        <w:rPr>
          <w:rFonts w:ascii="Verdana" w:hAnsi="Verdana" w:cs="Times New Roman"/>
          <w:i/>
          <w:iCs/>
          <w:color w:val="auto"/>
          <w:spacing w:val="3"/>
          <w:sz w:val="20"/>
          <w:szCs w:val="20"/>
          <w:lang w:eastAsia="en-US"/>
        </w:rPr>
        <w:t xml:space="preserve">                                                    (длъжност)</w:t>
      </w:r>
    </w:p>
    <w:p w:rsidR="00A57592" w:rsidRPr="009D7358" w:rsidRDefault="00A57592" w:rsidP="002F1D5A">
      <w:pPr>
        <w:widowControl/>
        <w:spacing w:line="360" w:lineRule="auto"/>
        <w:jc w:val="both"/>
        <w:rPr>
          <w:rFonts w:ascii="Verdana" w:hAnsi="Verdana" w:cs="Times New Roman"/>
          <w:color w:val="auto"/>
          <w:sz w:val="20"/>
          <w:szCs w:val="20"/>
          <w:lang w:eastAsia="en-US"/>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Times New Roman"/>
          <w:color w:val="auto"/>
          <w:sz w:val="20"/>
          <w:szCs w:val="20"/>
          <w:lang w:eastAsia="en-US"/>
        </w:rPr>
        <w:t>на Участник</w:t>
      </w:r>
      <w:r w:rsidRPr="009D7358">
        <w:rPr>
          <w:rFonts w:ascii="Verdana" w:hAnsi="Verdana" w:cs="Times New Roman"/>
          <w:color w:val="auto"/>
          <w:spacing w:val="3"/>
          <w:w w:val="120"/>
          <w:sz w:val="20"/>
          <w:szCs w:val="20"/>
          <w:lang w:eastAsia="en-US"/>
        </w:rPr>
        <w:t xml:space="preserve">: </w:t>
      </w:r>
      <w:r w:rsidRPr="009D7358">
        <w:rPr>
          <w:rFonts w:ascii="Verdana" w:hAnsi="Verdana" w:cs="Times New Roman"/>
          <w:color w:val="auto"/>
          <w:sz w:val="20"/>
          <w:szCs w:val="20"/>
          <w:lang w:eastAsia="en-US"/>
        </w:rPr>
        <w:t xml:space="preserve">…………………………………………..………………………………………, в открита процедура за избор на изпълнител по  обществена поръчка с предмет </w:t>
      </w:r>
      <w:r w:rsidRPr="009D7358">
        <w:rPr>
          <w:rFonts w:ascii="Verdana" w:hAnsi="Verdana" w:cs="Verdana"/>
          <w:color w:val="auto"/>
          <w:sz w:val="20"/>
          <w:szCs w:val="20"/>
        </w:rPr>
        <w:t>"</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suppressAutoHyphens/>
        <w:spacing w:before="120" w:line="360" w:lineRule="auto"/>
        <w:jc w:val="center"/>
        <w:rPr>
          <w:rFonts w:ascii="Verdana" w:hAnsi="Verdana" w:cs="Times New Roman"/>
          <w:b/>
          <w:color w:val="auto"/>
          <w:sz w:val="20"/>
          <w:szCs w:val="20"/>
          <w:lang w:eastAsia="ar-SA"/>
        </w:rPr>
      </w:pPr>
    </w:p>
    <w:p w:rsidR="00A57592" w:rsidRPr="009D7358" w:rsidRDefault="00A57592" w:rsidP="002F1D5A">
      <w:pPr>
        <w:widowControl/>
        <w:suppressAutoHyphens/>
        <w:spacing w:before="120" w:line="360" w:lineRule="auto"/>
        <w:jc w:val="center"/>
        <w:rPr>
          <w:rFonts w:ascii="Verdana" w:hAnsi="Verdana" w:cs="Times New Roman"/>
          <w:b/>
          <w:color w:val="auto"/>
          <w:sz w:val="20"/>
          <w:szCs w:val="20"/>
          <w:lang w:eastAsia="ar-SA"/>
        </w:rPr>
      </w:pPr>
      <w:r w:rsidRPr="009D7358">
        <w:rPr>
          <w:rFonts w:ascii="Verdana" w:hAnsi="Verdana" w:cs="Times New Roman"/>
          <w:b/>
          <w:color w:val="auto"/>
          <w:sz w:val="20"/>
          <w:szCs w:val="20"/>
          <w:lang w:eastAsia="ar-SA"/>
        </w:rPr>
        <w:t>Д Е К Л А Р И Р А М, ЧЕ:</w:t>
      </w:r>
    </w:p>
    <w:p w:rsidR="00A57592" w:rsidRPr="009D7358" w:rsidRDefault="00A57592" w:rsidP="002F1D5A">
      <w:pPr>
        <w:widowControl/>
        <w:suppressAutoHyphens/>
        <w:spacing w:before="120" w:line="360" w:lineRule="auto"/>
        <w:jc w:val="center"/>
        <w:rPr>
          <w:rFonts w:ascii="Verdana" w:hAnsi="Verdana" w:cs="Times New Roman"/>
          <w:b/>
          <w:color w:val="auto"/>
          <w:sz w:val="20"/>
          <w:szCs w:val="20"/>
          <w:lang w:eastAsia="ar-SA"/>
        </w:rPr>
      </w:pPr>
    </w:p>
    <w:p w:rsidR="00A57592" w:rsidRPr="009D7358" w:rsidRDefault="00A57592" w:rsidP="002F1D5A">
      <w:pPr>
        <w:widowControl/>
        <w:numPr>
          <w:ilvl w:val="0"/>
          <w:numId w:val="30"/>
        </w:numPr>
        <w:suppressAutoHyphens/>
        <w:spacing w:before="120" w:after="180" w:line="360" w:lineRule="auto"/>
        <w:ind w:left="360"/>
        <w:jc w:val="both"/>
        <w:rPr>
          <w:rFonts w:ascii="Verdana" w:hAnsi="Verdana" w:cs="Times New Roman"/>
          <w:snapToGrid w:val="0"/>
          <w:color w:val="auto"/>
          <w:sz w:val="20"/>
          <w:szCs w:val="20"/>
          <w:lang w:eastAsia="en-US"/>
        </w:rPr>
      </w:pPr>
      <w:r w:rsidRPr="009D7358">
        <w:rPr>
          <w:rFonts w:ascii="Verdana" w:hAnsi="Verdana" w:cs="Times New Roman"/>
          <w:snapToGrid w:val="0"/>
          <w:color w:val="auto"/>
          <w:sz w:val="20"/>
          <w:szCs w:val="20"/>
          <w:lang w:eastAsia="ar-SA"/>
        </w:rPr>
        <w:t xml:space="preserve">[ </w:t>
      </w:r>
      <w:r w:rsidRPr="009D7358">
        <w:rPr>
          <w:rFonts w:ascii="Verdana" w:hAnsi="Verdana" w:cs="Times New Roman"/>
          <w:i/>
          <w:snapToGrid w:val="0"/>
          <w:color w:val="auto"/>
          <w:sz w:val="20"/>
          <w:szCs w:val="20"/>
          <w:lang w:eastAsia="ar-SA"/>
        </w:rPr>
        <w:t xml:space="preserve">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9D7358">
        <w:rPr>
          <w:rFonts w:ascii="Verdana" w:hAnsi="Verdana" w:cs="Times New Roman"/>
          <w:snapToGrid w:val="0"/>
          <w:color w:val="auto"/>
          <w:sz w:val="20"/>
          <w:szCs w:val="20"/>
          <w:lang w:eastAsia="ar-SA"/>
        </w:rPr>
        <w:t>]</w:t>
      </w:r>
      <w:r w:rsidRPr="009D7358">
        <w:rPr>
          <w:rFonts w:ascii="Verdana" w:hAnsi="Verdana" w:cs="Times New Roman"/>
          <w:snapToGrid w:val="0"/>
          <w:color w:val="auto"/>
          <w:sz w:val="20"/>
          <w:szCs w:val="20"/>
          <w:vertAlign w:val="superscript"/>
          <w:lang w:eastAsia="ar-SA"/>
        </w:rPr>
        <w:footnoteReference w:id="3"/>
      </w:r>
    </w:p>
    <w:p w:rsidR="00A57592" w:rsidRPr="009D7358" w:rsidRDefault="00A57592" w:rsidP="002F1D5A">
      <w:pPr>
        <w:widowControl/>
        <w:numPr>
          <w:ilvl w:val="0"/>
          <w:numId w:val="30"/>
        </w:numPr>
        <w:suppressAutoHyphens/>
        <w:spacing w:before="120" w:after="180" w:line="360" w:lineRule="auto"/>
        <w:ind w:left="360"/>
        <w:jc w:val="both"/>
        <w:rPr>
          <w:rFonts w:ascii="Verdana" w:hAnsi="Verdana" w:cs="Times New Roman"/>
          <w:snapToGrid w:val="0"/>
          <w:color w:val="auto"/>
          <w:sz w:val="20"/>
          <w:szCs w:val="20"/>
          <w:lang w:eastAsia="ar-SA"/>
        </w:rPr>
      </w:pPr>
      <w:r w:rsidRPr="009D7358">
        <w:rPr>
          <w:rFonts w:ascii="Verdana" w:hAnsi="Verdana" w:cs="Times New Roman"/>
          <w:snapToGrid w:val="0"/>
          <w:color w:val="auto"/>
          <w:sz w:val="20"/>
          <w:szCs w:val="20"/>
          <w:lang w:eastAsia="ar-SA"/>
        </w:rPr>
        <w:t>Представляваното от мен дружество не е свързано лице по смисъла на § 1 от Допълнителните разпоредби на Търговския закон</w:t>
      </w:r>
      <w:r w:rsidRPr="009D7358">
        <w:rPr>
          <w:rFonts w:ascii="Verdana" w:hAnsi="Verdana" w:cs="Times New Roman"/>
          <w:snapToGrid w:val="0"/>
          <w:color w:val="auto"/>
          <w:sz w:val="20"/>
          <w:szCs w:val="20"/>
          <w:vertAlign w:val="superscript"/>
          <w:lang w:eastAsia="ar-SA"/>
        </w:rPr>
        <w:footnoteReference w:id="4"/>
      </w:r>
      <w:r w:rsidRPr="009D7358">
        <w:rPr>
          <w:rFonts w:ascii="Verdana" w:hAnsi="Verdana" w:cs="Times New Roman"/>
          <w:snapToGrid w:val="0"/>
          <w:color w:val="auto"/>
          <w:sz w:val="20"/>
          <w:szCs w:val="20"/>
          <w:vertAlign w:val="superscript"/>
          <w:lang w:eastAsia="ar-SA"/>
        </w:rPr>
        <w:t xml:space="preserve"> </w:t>
      </w:r>
      <w:r w:rsidRPr="009D7358">
        <w:rPr>
          <w:rFonts w:ascii="Verdana" w:hAnsi="Verdana" w:cs="Times New Roman"/>
          <w:snapToGrid w:val="0"/>
          <w:color w:val="auto"/>
          <w:sz w:val="20"/>
          <w:szCs w:val="20"/>
          <w:lang w:eastAsia="ar-SA"/>
        </w:rPr>
        <w:t>с дружества, регистрирани в юрисдикция с преференциален данъчен режим.</w:t>
      </w:r>
    </w:p>
    <w:p w:rsidR="00A57592" w:rsidRPr="009D7358" w:rsidRDefault="00A57592" w:rsidP="002F1D5A">
      <w:pPr>
        <w:widowControl/>
        <w:suppressAutoHyphens/>
        <w:spacing w:before="120" w:after="120" w:line="360" w:lineRule="auto"/>
        <w:jc w:val="both"/>
        <w:rPr>
          <w:rFonts w:ascii="Verdana" w:hAnsi="Verdana" w:cs="Times New Roman"/>
          <w:snapToGrid w:val="0"/>
          <w:color w:val="auto"/>
          <w:sz w:val="20"/>
          <w:szCs w:val="20"/>
          <w:lang w:eastAsia="ar-SA"/>
        </w:rPr>
      </w:pPr>
      <w:r w:rsidRPr="009D7358">
        <w:rPr>
          <w:rFonts w:ascii="Verdana" w:hAnsi="Verdana" w:cs="Times New Roman"/>
          <w:snapToGrid w:val="0"/>
          <w:color w:val="auto"/>
          <w:sz w:val="20"/>
          <w:szCs w:val="20"/>
          <w:lang w:eastAsia="ar-SA"/>
        </w:rPr>
        <w:lastRenderedPageBreak/>
        <w:t>Известна ми е отговорността по чл. 313 от Наказателния кодекс.</w:t>
      </w:r>
    </w:p>
    <w:p w:rsidR="00A57592" w:rsidRPr="009D7358" w:rsidRDefault="00A57592" w:rsidP="002F1D5A">
      <w:pPr>
        <w:widowControl/>
        <w:suppressAutoHyphens/>
        <w:spacing w:before="120" w:line="360" w:lineRule="auto"/>
        <w:jc w:val="both"/>
        <w:rPr>
          <w:rFonts w:ascii="Verdana" w:hAnsi="Verdana" w:cs="Times New Roman"/>
          <w:color w:val="auto"/>
          <w:sz w:val="20"/>
          <w:szCs w:val="20"/>
          <w:lang w:val="en-GB" w:eastAsia="ar-SA"/>
        </w:rPr>
      </w:pPr>
      <w:r w:rsidRPr="009D7358">
        <w:rPr>
          <w:rFonts w:ascii="Verdana" w:hAnsi="Verdana" w:cs="Times New Roman"/>
          <w:color w:val="auto"/>
          <w:sz w:val="20"/>
          <w:szCs w:val="20"/>
          <w:lang w:val="en-GB" w:eastAsia="ar-SA"/>
        </w:rPr>
        <w:t>……………………….г.</w:t>
      </w:r>
      <w:r w:rsidRPr="009D7358">
        <w:rPr>
          <w:rFonts w:ascii="Verdana" w:hAnsi="Verdana" w:cs="Times New Roman"/>
          <w:color w:val="auto"/>
          <w:sz w:val="20"/>
          <w:szCs w:val="20"/>
          <w:lang w:val="en-GB" w:eastAsia="ar-SA"/>
        </w:rPr>
        <w:tab/>
      </w:r>
      <w:r w:rsidRPr="009D7358">
        <w:rPr>
          <w:rFonts w:ascii="Verdana" w:hAnsi="Verdana" w:cs="Times New Roman"/>
          <w:color w:val="auto"/>
          <w:sz w:val="20"/>
          <w:szCs w:val="20"/>
          <w:lang w:val="en-GB" w:eastAsia="ar-SA"/>
        </w:rPr>
        <w:tab/>
      </w:r>
      <w:r w:rsidRPr="009D7358">
        <w:rPr>
          <w:rFonts w:ascii="Verdana" w:hAnsi="Verdana" w:cs="Times New Roman"/>
          <w:color w:val="auto"/>
          <w:sz w:val="20"/>
          <w:szCs w:val="20"/>
          <w:lang w:val="en-GB" w:eastAsia="ar-SA"/>
        </w:rPr>
        <w:tab/>
      </w:r>
      <w:r w:rsidRPr="009D7358">
        <w:rPr>
          <w:rFonts w:ascii="Verdana" w:hAnsi="Verdana" w:cs="Times New Roman"/>
          <w:color w:val="auto"/>
          <w:sz w:val="20"/>
          <w:szCs w:val="20"/>
          <w:lang w:val="en-GB" w:eastAsia="ar-SA"/>
        </w:rPr>
        <w:tab/>
        <w:t>Декларатор: …………………….</w:t>
      </w:r>
    </w:p>
    <w:p w:rsidR="00A57592" w:rsidRPr="009D7358" w:rsidRDefault="00A57592" w:rsidP="002F1D5A">
      <w:pPr>
        <w:widowControl/>
        <w:suppressAutoHyphens/>
        <w:spacing w:before="120" w:line="360" w:lineRule="auto"/>
        <w:jc w:val="both"/>
        <w:rPr>
          <w:rFonts w:ascii="Verdana" w:hAnsi="Verdana" w:cs="Times New Roman"/>
          <w:i/>
          <w:color w:val="auto"/>
          <w:sz w:val="20"/>
          <w:szCs w:val="20"/>
          <w:lang w:val="en-GB" w:eastAsia="ar-SA"/>
        </w:rPr>
      </w:pPr>
      <w:r w:rsidRPr="009D7358">
        <w:rPr>
          <w:rFonts w:ascii="Verdana" w:hAnsi="Verdana" w:cs="Times New Roman"/>
          <w:i/>
          <w:iCs/>
          <w:color w:val="auto"/>
          <w:sz w:val="20"/>
          <w:szCs w:val="20"/>
          <w:lang w:val="en-GB" w:eastAsia="ar-SA"/>
        </w:rPr>
        <w:t xml:space="preserve">(дата на подписване)                                </w:t>
      </w:r>
      <w:r w:rsidRPr="009D7358">
        <w:rPr>
          <w:rFonts w:ascii="Verdana" w:hAnsi="Verdana" w:cs="Times New Roman"/>
          <w:color w:val="auto"/>
          <w:sz w:val="20"/>
          <w:szCs w:val="20"/>
          <w:lang w:val="en-GB" w:eastAsia="ar-SA"/>
        </w:rPr>
        <w:t xml:space="preserve">                                          </w:t>
      </w:r>
      <w:r w:rsidRPr="009D7358">
        <w:rPr>
          <w:rFonts w:ascii="Verdana" w:hAnsi="Verdana" w:cs="Times New Roman"/>
          <w:i/>
          <w:color w:val="auto"/>
          <w:sz w:val="20"/>
          <w:szCs w:val="20"/>
          <w:lang w:val="en-GB" w:eastAsia="ar-SA"/>
        </w:rPr>
        <w:t>(подпис и печат)</w:t>
      </w:r>
    </w:p>
    <w:p w:rsidR="00A57592" w:rsidRPr="009D7358" w:rsidRDefault="00A57592" w:rsidP="002F1D5A">
      <w:pPr>
        <w:widowControl/>
        <w:spacing w:line="360" w:lineRule="auto"/>
        <w:jc w:val="center"/>
        <w:rPr>
          <w:rFonts w:ascii="Verdana" w:hAnsi="Verdana" w:cs="Verdana"/>
          <w:b/>
          <w:bCs/>
          <w:color w:val="auto"/>
          <w:sz w:val="20"/>
          <w:szCs w:val="20"/>
          <w:lang w:eastAsia="en-US"/>
        </w:rPr>
      </w:pPr>
    </w:p>
    <w:p w:rsidR="00A57592" w:rsidRPr="009D7358" w:rsidRDefault="00A57592" w:rsidP="002F1D5A">
      <w:pPr>
        <w:widowControl/>
        <w:spacing w:line="360" w:lineRule="auto"/>
        <w:jc w:val="center"/>
        <w:rPr>
          <w:rFonts w:ascii="Verdana" w:hAnsi="Verdana" w:cs="Verdana"/>
          <w:b/>
          <w:bCs/>
          <w:color w:val="auto"/>
          <w:sz w:val="20"/>
          <w:szCs w:val="20"/>
          <w:lang w:eastAsia="en-US"/>
        </w:rPr>
      </w:pPr>
    </w:p>
    <w:p w:rsidR="00A57592" w:rsidRPr="009D7358" w:rsidRDefault="00A57592" w:rsidP="002F1D5A">
      <w:pPr>
        <w:widowControl/>
        <w:spacing w:line="360" w:lineRule="auto"/>
        <w:jc w:val="center"/>
        <w:rPr>
          <w:rFonts w:ascii="Verdana" w:hAnsi="Verdana" w:cs="Verdana"/>
          <w:b/>
          <w:bCs/>
          <w:color w:val="auto"/>
          <w:sz w:val="20"/>
          <w:szCs w:val="20"/>
          <w:lang w:eastAsia="en-US"/>
        </w:rPr>
      </w:pPr>
    </w:p>
    <w:p w:rsidR="00A57592" w:rsidRPr="009D7358" w:rsidRDefault="00A57592" w:rsidP="002F1D5A">
      <w:pPr>
        <w:widowControl/>
        <w:spacing w:line="360" w:lineRule="auto"/>
        <w:jc w:val="center"/>
        <w:rPr>
          <w:rFonts w:ascii="Verdana" w:hAnsi="Verdana" w:cs="Verdana"/>
          <w:b/>
          <w:bCs/>
          <w:color w:val="auto"/>
          <w:sz w:val="20"/>
          <w:szCs w:val="20"/>
          <w:lang w:eastAsia="en-US"/>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br w:type="page"/>
      </w: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ДО</w:t>
      </w:r>
    </w:p>
    <w:p w:rsidR="00A57592" w:rsidRPr="00525EF0" w:rsidRDefault="00525EF0" w:rsidP="002F1D5A">
      <w:pPr>
        <w:widowControl/>
        <w:spacing w:line="360" w:lineRule="auto"/>
        <w:rPr>
          <w:rFonts w:ascii="Verdana" w:hAnsi="Verdana" w:cs="Verdana"/>
          <w:b/>
          <w:bCs/>
          <w:color w:val="auto"/>
          <w:sz w:val="20"/>
          <w:szCs w:val="20"/>
        </w:rPr>
      </w:pPr>
      <w:r>
        <w:rPr>
          <w:rFonts w:ascii="Verdana" w:hAnsi="Verdana" w:cs="Verdana"/>
          <w:b/>
          <w:bCs/>
          <w:color w:val="auto"/>
          <w:sz w:val="20"/>
          <w:szCs w:val="20"/>
        </w:rPr>
        <w:t xml:space="preserve">ДИРЕКТОРА НА </w:t>
      </w:r>
      <w:r w:rsidRPr="009D7358">
        <w:rPr>
          <w:rFonts w:ascii="Verdana" w:hAnsi="Verdana" w:cs="Arial"/>
          <w:b/>
          <w:sz w:val="20"/>
          <w:szCs w:val="20"/>
          <w:shd w:val="clear" w:color="auto" w:fill="FFFFFF"/>
        </w:rPr>
        <w:t>ЦДГ №42"МИР"</w:t>
      </w:r>
    </w:p>
    <w:p w:rsidR="00A57592" w:rsidRPr="009D7358" w:rsidRDefault="00A57592" w:rsidP="002F1D5A">
      <w:pPr>
        <w:widowControl/>
        <w:spacing w:line="360" w:lineRule="auto"/>
        <w:rPr>
          <w:rFonts w:ascii="Verdana" w:hAnsi="Verdana" w:cs="Verdana"/>
          <w:color w:val="auto"/>
          <w:sz w:val="20"/>
          <w:szCs w:val="20"/>
          <w:lang w:val="en-US"/>
        </w:rPr>
      </w:pP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r w:rsidRPr="009D7358">
        <w:rPr>
          <w:rFonts w:ascii="Verdana" w:hAnsi="Verdana" w:cs="Verdana"/>
          <w:b/>
          <w:bCs/>
          <w:color w:val="auto"/>
          <w:sz w:val="20"/>
          <w:szCs w:val="20"/>
          <w:lang w:val="az-Cyrl-AZ"/>
        </w:rPr>
        <w:t xml:space="preserve"> ТЕХНИЧЕСКО П</w:t>
      </w:r>
      <w:r w:rsidRPr="009D7358">
        <w:rPr>
          <w:rFonts w:ascii="Verdana" w:hAnsi="Verdana" w:cs="Verdana"/>
          <w:b/>
          <w:bCs/>
          <w:color w:val="auto"/>
          <w:sz w:val="20"/>
          <w:szCs w:val="20"/>
          <w:lang w:val="en-US"/>
        </w:rPr>
        <w:t>РЕДЛОЖЕНИЕ ЗА ИЗПЪЛНЕНИЕ НА ПОРЪЧКАТА</w:t>
      </w:r>
    </w:p>
    <w:p w:rsidR="00A57592" w:rsidRPr="009D7358" w:rsidRDefault="00A57592" w:rsidP="002F1D5A">
      <w:pPr>
        <w:widowControl/>
        <w:spacing w:line="360" w:lineRule="auto"/>
        <w:jc w:val="center"/>
        <w:rPr>
          <w:rFonts w:ascii="Verdana" w:hAnsi="Verdana" w:cs="Verdana"/>
          <w:b/>
          <w:bCs/>
          <w:color w:val="auto"/>
          <w:sz w:val="20"/>
          <w:szCs w:val="20"/>
          <w:lang w:val="az-Cyrl-AZ"/>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w:t>
      </w: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center"/>
        <w:rPr>
          <w:rFonts w:ascii="Verdana" w:hAnsi="Verdana" w:cs="Verdana"/>
          <w:color w:val="auto"/>
          <w:sz w:val="20"/>
          <w:szCs w:val="20"/>
        </w:rPr>
      </w:pPr>
    </w:p>
    <w:p w:rsidR="00A57592" w:rsidRPr="009D7358" w:rsidRDefault="00A57592" w:rsidP="002F1D5A">
      <w:pPr>
        <w:widowControl/>
        <w:spacing w:line="360" w:lineRule="auto"/>
        <w:jc w:val="center"/>
        <w:rPr>
          <w:rFonts w:ascii="Verdana" w:hAnsi="Verdana" w:cs="Verdana"/>
          <w:color w:val="auto"/>
          <w:sz w:val="20"/>
          <w:szCs w:val="20"/>
          <w:lang w:val="en-US"/>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spacing w:line="360" w:lineRule="auto"/>
        <w:ind w:firstLine="709"/>
        <w:jc w:val="both"/>
        <w:rPr>
          <w:rFonts w:ascii="Verdana" w:hAnsi="Verdana"/>
          <w:color w:val="auto"/>
          <w:sz w:val="20"/>
          <w:szCs w:val="20"/>
        </w:rPr>
      </w:pPr>
      <w:r w:rsidRPr="009D7358">
        <w:rPr>
          <w:rFonts w:ascii="Verdana" w:hAnsi="Verdana" w:cs="Verdana"/>
          <w:color w:val="auto"/>
          <w:sz w:val="20"/>
          <w:szCs w:val="20"/>
          <w:lang w:val="en-US" w:eastAsia="en-US"/>
        </w:rPr>
        <w:t xml:space="preserve">След като се запознах с условията по открита процедура за избор на изпълнител на обществена поръчка с предмет: </w:t>
      </w:r>
      <w:r w:rsidRPr="009D7358">
        <w:rPr>
          <w:rFonts w:ascii="Verdana" w:hAnsi="Verdana" w:cs="Arial"/>
          <w:b/>
          <w:sz w:val="20"/>
          <w:szCs w:val="20"/>
          <w:shd w:val="clear" w:color="auto" w:fill="FFFFFF"/>
        </w:rPr>
        <w:t>"</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 xml:space="preserve">еконструкция и основно обновяване на сграда на ЦДГ №42"Мир" находяща се в УПИ VI-386, кв.16 по плана на 18м.р.,гр.Варна " </w:t>
      </w:r>
      <w:r w:rsidRPr="009D7358">
        <w:rPr>
          <w:rFonts w:ascii="Verdana" w:hAnsi="Verdana" w:cs="Verdana"/>
          <w:bCs/>
          <w:color w:val="auto"/>
          <w:sz w:val="20"/>
          <w:szCs w:val="20"/>
          <w:lang w:eastAsia="en-US"/>
        </w:rPr>
        <w:t xml:space="preserve">предлагам в качеството си на изпълнител </w:t>
      </w:r>
      <w:r w:rsidRPr="009D7358">
        <w:rPr>
          <w:rFonts w:ascii="Verdana" w:hAnsi="Verdana"/>
          <w:color w:val="auto"/>
          <w:sz w:val="20"/>
          <w:szCs w:val="20"/>
        </w:rPr>
        <w:t>:</w:t>
      </w:r>
    </w:p>
    <w:p w:rsidR="00A57592" w:rsidRPr="009D7358" w:rsidRDefault="00A57592" w:rsidP="002F1D5A">
      <w:pPr>
        <w:spacing w:line="360" w:lineRule="auto"/>
        <w:jc w:val="both"/>
        <w:rPr>
          <w:rFonts w:ascii="Verdana" w:hAnsi="Verdana" w:cs="Verdana"/>
          <w:b/>
          <w:bCs/>
          <w:sz w:val="20"/>
          <w:szCs w:val="20"/>
          <w:lang w:val="en-US"/>
        </w:rPr>
      </w:pPr>
    </w:p>
    <w:p w:rsidR="00A57592" w:rsidRPr="009D7358" w:rsidRDefault="00A57592" w:rsidP="002F1D5A">
      <w:pPr>
        <w:pStyle w:val="ListParagraph"/>
        <w:spacing w:line="360" w:lineRule="auto"/>
        <w:ind w:left="0"/>
        <w:jc w:val="both"/>
        <w:rPr>
          <w:rFonts w:ascii="Verdana" w:hAnsi="Verdana"/>
        </w:rPr>
      </w:pPr>
      <w:r w:rsidRPr="009D7358">
        <w:rPr>
          <w:rFonts w:ascii="Verdana" w:hAnsi="Verdana"/>
          <w:b/>
          <w:bCs/>
        </w:rPr>
        <w:t>I.Гаранционни срокове:</w:t>
      </w:r>
      <w:r w:rsidRPr="009D7358">
        <w:rPr>
          <w:rFonts w:ascii="Verdana" w:hAnsi="Verdana"/>
          <w:b/>
          <w:bCs/>
          <w:lang w:val="bg-BG"/>
        </w:rPr>
        <w:t xml:space="preserve"> </w:t>
      </w:r>
      <w:r w:rsidRPr="009D7358">
        <w:rPr>
          <w:rFonts w:ascii="Verdana" w:hAnsi="Verdana"/>
        </w:rPr>
        <w:t xml:space="preserve">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 в случаите когато определените минимални срокове превишават </w:t>
      </w:r>
      <w:r w:rsidRPr="009D7358">
        <w:rPr>
          <w:rFonts w:ascii="Verdana" w:hAnsi="Verdana"/>
          <w:lang w:val="bg-BG"/>
        </w:rPr>
        <w:t>60</w:t>
      </w:r>
      <w:r w:rsidRPr="009D7358">
        <w:rPr>
          <w:rFonts w:ascii="Verdana" w:hAnsi="Verdana"/>
        </w:rPr>
        <w:t xml:space="preserve"> месеца, във всички останали случаи гаранционния срок е </w:t>
      </w:r>
      <w:r w:rsidRPr="009D7358">
        <w:rPr>
          <w:rFonts w:ascii="Verdana" w:hAnsi="Verdana"/>
          <w:lang w:val="bg-BG"/>
        </w:rPr>
        <w:t>60</w:t>
      </w:r>
      <w:r w:rsidRPr="009D7358">
        <w:rPr>
          <w:rFonts w:ascii="Verdana" w:hAnsi="Verdana"/>
        </w:rPr>
        <w:t xml:space="preserve"> месеца</w:t>
      </w:r>
    </w:p>
    <w:p w:rsidR="00A57592" w:rsidRPr="009D7358" w:rsidRDefault="00A57592" w:rsidP="002F1D5A">
      <w:pPr>
        <w:pStyle w:val="ListParagraph"/>
        <w:spacing w:line="360" w:lineRule="auto"/>
        <w:ind w:left="0"/>
        <w:jc w:val="both"/>
        <w:rPr>
          <w:rFonts w:ascii="Verdana" w:hAnsi="Verdana" w:cs="Verdana"/>
        </w:rPr>
      </w:pPr>
      <w:r w:rsidRPr="009D7358">
        <w:rPr>
          <w:rFonts w:ascii="Verdana" w:hAnsi="Verdana" w:cs="Verdana"/>
        </w:rPr>
        <w:br/>
      </w:r>
      <w:r w:rsidRPr="009D7358">
        <w:rPr>
          <w:rFonts w:ascii="Verdana" w:hAnsi="Verdana" w:cs="Verdana"/>
          <w:b/>
          <w:bCs/>
        </w:rPr>
        <w:t>I</w:t>
      </w:r>
      <w:r w:rsidRPr="009D7358">
        <w:rPr>
          <w:rFonts w:ascii="Verdana" w:hAnsi="Verdana" w:cs="Verdana"/>
          <w:b/>
          <w:bCs/>
          <w:lang w:val="ru-RU"/>
        </w:rPr>
        <w:t>І</w:t>
      </w:r>
      <w:r w:rsidRPr="009D7358">
        <w:rPr>
          <w:rFonts w:ascii="Verdana" w:hAnsi="Verdana" w:cs="Verdana"/>
          <w:b/>
          <w:bCs/>
        </w:rPr>
        <w:t>.</w:t>
      </w:r>
      <w:r w:rsidRPr="009D7358">
        <w:rPr>
          <w:rFonts w:ascii="Verdana" w:hAnsi="Verdana" w:cs="Verdana"/>
        </w:rPr>
        <w:t xml:space="preserve"> За обезпечаване изпълнението на договора за възлагане на обществената поръчка преди подписването на договора ще предоставим на Възложителя гаранция в размер на 3 (три) на сто от цената за изпълнение на договора без ДДС.Гаранцията ще бъде предоставена под формата на </w:t>
      </w:r>
      <w:r w:rsidRPr="009D7358">
        <w:rPr>
          <w:rFonts w:ascii="Verdana" w:hAnsi="Verdana" w:cs="Verdana"/>
          <w:i/>
          <w:iCs/>
        </w:rPr>
        <w:t>(паричен депозит или банкова гаранция)</w:t>
      </w:r>
      <w:r w:rsidRPr="009D7358">
        <w:rPr>
          <w:rFonts w:ascii="Verdana" w:hAnsi="Verdana" w:cs="Verdana"/>
        </w:rPr>
        <w:t xml:space="preserve">.  </w:t>
      </w:r>
    </w:p>
    <w:p w:rsidR="00A57592" w:rsidRPr="009D7358" w:rsidRDefault="00A57592" w:rsidP="002F1D5A">
      <w:pPr>
        <w:spacing w:line="360" w:lineRule="auto"/>
        <w:jc w:val="both"/>
        <w:rPr>
          <w:rFonts w:ascii="Verdana" w:hAnsi="Verdana" w:cs="Verdana"/>
          <w:sz w:val="20"/>
          <w:szCs w:val="20"/>
        </w:rPr>
      </w:pPr>
    </w:p>
    <w:p w:rsidR="00A57592" w:rsidRPr="009D7358" w:rsidRDefault="00A57592" w:rsidP="002F1D5A">
      <w:pPr>
        <w:spacing w:line="360" w:lineRule="auto"/>
        <w:jc w:val="both"/>
        <w:rPr>
          <w:rFonts w:ascii="Verdana" w:hAnsi="Verdana" w:cs="Verdana"/>
          <w:sz w:val="20"/>
          <w:szCs w:val="20"/>
        </w:rPr>
      </w:pPr>
      <w:r w:rsidRPr="009D7358">
        <w:rPr>
          <w:rStyle w:val="FontStyle151"/>
          <w:rFonts w:ascii="Verdana" w:hAnsi="Verdana" w:cs="Verdana"/>
          <w:b/>
          <w:bCs/>
          <w:sz w:val="20"/>
          <w:szCs w:val="20"/>
          <w:lang w:val="en-US"/>
        </w:rPr>
        <w:t xml:space="preserve">III. </w:t>
      </w:r>
      <w:r w:rsidRPr="009D7358">
        <w:rPr>
          <w:rFonts w:ascii="Verdana" w:hAnsi="Verdana" w:cs="Verdana"/>
          <w:sz w:val="20"/>
          <w:szCs w:val="20"/>
        </w:rPr>
        <w:t>График за изпълнение на СМР</w:t>
      </w:r>
      <w:r w:rsidRPr="009D7358">
        <w:rPr>
          <w:rFonts w:ascii="Verdana" w:hAnsi="Verdana" w:cs="Verdana"/>
          <w:sz w:val="20"/>
          <w:szCs w:val="20"/>
          <w:lang w:val="en-US"/>
        </w:rPr>
        <w:t xml:space="preserve"> :</w:t>
      </w:r>
      <w:r w:rsidRPr="009D7358">
        <w:rPr>
          <w:rFonts w:ascii="Verdana" w:hAnsi="Verdana" w:cs="Verdana"/>
          <w:sz w:val="20"/>
          <w:szCs w:val="20"/>
        </w:rPr>
        <w:t xml:space="preserve"> </w:t>
      </w:r>
      <w:r w:rsidRPr="009D7358">
        <w:rPr>
          <w:rFonts w:ascii="Verdana" w:hAnsi="Verdana"/>
          <w:sz w:val="20"/>
          <w:szCs w:val="20"/>
        </w:rPr>
        <w:t xml:space="preserve">по образец приложение. </w:t>
      </w:r>
    </w:p>
    <w:p w:rsidR="00A57592" w:rsidRPr="009D7358" w:rsidRDefault="00A57592" w:rsidP="002F1D5A">
      <w:pPr>
        <w:spacing w:line="360" w:lineRule="auto"/>
        <w:jc w:val="both"/>
        <w:rPr>
          <w:rFonts w:ascii="Verdana" w:hAnsi="Verdana" w:cs="Verdana"/>
          <w:sz w:val="20"/>
          <w:szCs w:val="20"/>
          <w:lang w:val="en-US"/>
        </w:rPr>
      </w:pPr>
    </w:p>
    <w:p w:rsidR="00A57592" w:rsidRPr="009D7358" w:rsidRDefault="00A57592" w:rsidP="002F1D5A">
      <w:pPr>
        <w:spacing w:line="360" w:lineRule="auto"/>
        <w:jc w:val="both"/>
        <w:rPr>
          <w:rFonts w:ascii="Verdana" w:hAnsi="Verdana" w:cs="Verdana"/>
          <w:sz w:val="20"/>
          <w:szCs w:val="20"/>
        </w:rPr>
      </w:pPr>
      <w:bookmarkStart w:id="8" w:name="_Toc329089990"/>
      <w:r w:rsidRPr="009D7358">
        <w:rPr>
          <w:rStyle w:val="FontStyle151"/>
          <w:rFonts w:ascii="Verdana" w:hAnsi="Verdana" w:cs="Verdana"/>
          <w:b/>
          <w:bCs/>
          <w:sz w:val="20"/>
          <w:szCs w:val="20"/>
          <w:lang w:val="en-US"/>
        </w:rPr>
        <w:t xml:space="preserve">IV. </w:t>
      </w:r>
      <w:r w:rsidRPr="009D7358">
        <w:rPr>
          <w:rFonts w:ascii="Verdana" w:hAnsi="Verdana" w:cs="Verdana"/>
          <w:sz w:val="20"/>
          <w:szCs w:val="20"/>
        </w:rPr>
        <w:t>Подробно описание на изпълнението на поръчката</w:t>
      </w:r>
      <w:bookmarkEnd w:id="8"/>
      <w:r w:rsidRPr="009D7358">
        <w:rPr>
          <w:rFonts w:ascii="Verdana" w:hAnsi="Verdana" w:cs="Verdana"/>
          <w:sz w:val="20"/>
          <w:szCs w:val="20"/>
          <w:lang w:val="en-US"/>
        </w:rPr>
        <w:t xml:space="preserve"> </w:t>
      </w:r>
      <w:r w:rsidRPr="009D7358">
        <w:rPr>
          <w:rFonts w:ascii="Verdana" w:hAnsi="Verdana" w:cs="Verdana"/>
          <w:sz w:val="20"/>
          <w:szCs w:val="20"/>
        </w:rPr>
        <w:t>включващо</w:t>
      </w:r>
      <w:r w:rsidRPr="009D7358">
        <w:rPr>
          <w:rFonts w:ascii="Verdana" w:hAnsi="Verdana" w:cs="Verdana"/>
          <w:sz w:val="20"/>
          <w:szCs w:val="20"/>
          <w:lang w:val="en-US"/>
        </w:rPr>
        <w:t>:</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Times New Roman"/>
          <w:bCs/>
          <w:color w:val="auto"/>
          <w:sz w:val="20"/>
          <w:szCs w:val="20"/>
        </w:rPr>
        <w:t xml:space="preserve">1. </w:t>
      </w:r>
      <w:r w:rsidRPr="009D7358">
        <w:rPr>
          <w:rFonts w:ascii="Verdana" w:hAnsi="Verdana" w:cs="Times New Roman"/>
          <w:color w:val="auto"/>
          <w:sz w:val="20"/>
          <w:szCs w:val="20"/>
          <w:lang w:eastAsia="en-US"/>
        </w:rPr>
        <w:t>Работна програма за изпълнение на строителството : ..........................................</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w:t>
      </w: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bCs/>
          <w:sz w:val="20"/>
          <w:szCs w:val="20"/>
        </w:rPr>
        <w:t xml:space="preserve"> </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bCs/>
          <w:sz w:val="20"/>
          <w:szCs w:val="20"/>
        </w:rPr>
        <w:t xml:space="preserve">2.  </w:t>
      </w:r>
      <w:r w:rsidRPr="009D7358">
        <w:rPr>
          <w:rFonts w:ascii="Verdana" w:hAnsi="Verdana"/>
          <w:noProof/>
          <w:sz w:val="20"/>
          <w:szCs w:val="20"/>
          <w:lang w:val="ru-RU"/>
        </w:rPr>
        <w:t xml:space="preserve">Оценка на риска  при </w:t>
      </w:r>
      <w:r w:rsidRPr="009D7358">
        <w:rPr>
          <w:rFonts w:ascii="Verdana" w:hAnsi="Verdana"/>
          <w:sz w:val="20"/>
          <w:szCs w:val="20"/>
          <w:lang w:val="en-AU"/>
        </w:rPr>
        <w:t>изпълнението на СМР</w:t>
      </w:r>
      <w:r w:rsidRPr="009D7358">
        <w:rPr>
          <w:rFonts w:ascii="Verdana" w:hAnsi="Verdana"/>
          <w:sz w:val="20"/>
          <w:szCs w:val="20"/>
        </w:rPr>
        <w:t xml:space="preserve"> </w:t>
      </w:r>
      <w:r w:rsidRPr="009D7358">
        <w:rPr>
          <w:rFonts w:ascii="Verdana" w:hAnsi="Verdana" w:cs="Times New Roman"/>
          <w:color w:val="auto"/>
          <w:sz w:val="20"/>
          <w:szCs w:val="20"/>
          <w:lang w:eastAsia="en-US"/>
        </w:rPr>
        <w:t>: .....................................................</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w:t>
      </w:r>
    </w:p>
    <w:p w:rsidR="00A57592" w:rsidRPr="009D7358" w:rsidRDefault="00A57592" w:rsidP="002F1D5A">
      <w:pPr>
        <w:spacing w:line="360" w:lineRule="auto"/>
        <w:jc w:val="both"/>
        <w:rPr>
          <w:rFonts w:ascii="Verdana" w:hAnsi="Verdana" w:cs="Verdana"/>
          <w:sz w:val="20"/>
          <w:szCs w:val="20"/>
        </w:rPr>
      </w:pP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noProof/>
          <w:sz w:val="20"/>
          <w:szCs w:val="20"/>
          <w:lang w:val="ru-RU"/>
        </w:rPr>
        <w:t>3.</w:t>
      </w:r>
      <w:r w:rsidRPr="009D7358">
        <w:rPr>
          <w:rFonts w:ascii="Verdana" w:hAnsi="Verdana"/>
          <w:sz w:val="20"/>
          <w:szCs w:val="20"/>
        </w:rPr>
        <w:t xml:space="preserve"> </w:t>
      </w:r>
      <w:r w:rsidRPr="009D7358">
        <w:rPr>
          <w:rFonts w:ascii="Verdana" w:hAnsi="Verdana"/>
          <w:bCs/>
          <w:sz w:val="20"/>
          <w:szCs w:val="20"/>
        </w:rPr>
        <w:t xml:space="preserve"> </w:t>
      </w:r>
      <w:r w:rsidRPr="009D7358">
        <w:rPr>
          <w:rFonts w:ascii="Verdana" w:hAnsi="Verdana"/>
          <w:sz w:val="20"/>
          <w:szCs w:val="20"/>
        </w:rPr>
        <w:t xml:space="preserve">Характеристики, свързани с опазване на околната среда по време на изпълнението на предмета на договора </w:t>
      </w:r>
      <w:r w:rsidRPr="009D7358">
        <w:rPr>
          <w:rFonts w:ascii="Verdana" w:hAnsi="Verdana" w:cs="Times New Roman"/>
          <w:color w:val="auto"/>
          <w:sz w:val="20"/>
          <w:szCs w:val="20"/>
          <w:lang w:eastAsia="en-US"/>
        </w:rPr>
        <w:t>: ...............................................................</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w:t>
      </w:r>
    </w:p>
    <w:p w:rsidR="00A57592" w:rsidRPr="009D7358" w:rsidRDefault="00A57592" w:rsidP="002F1D5A">
      <w:pPr>
        <w:spacing w:line="360" w:lineRule="auto"/>
        <w:jc w:val="both"/>
        <w:rPr>
          <w:rFonts w:ascii="Verdana" w:hAnsi="Verdana" w:cs="Verdana"/>
          <w:sz w:val="20"/>
          <w:szCs w:val="20"/>
        </w:rPr>
      </w:pP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Verdana"/>
          <w:sz w:val="20"/>
          <w:szCs w:val="20"/>
        </w:rPr>
        <w:t xml:space="preserve">4.  </w:t>
      </w:r>
      <w:r w:rsidRPr="009D7358">
        <w:rPr>
          <w:rFonts w:ascii="Verdana" w:hAnsi="Verdana" w:cs="Verdana"/>
          <w:bCs/>
          <w:sz w:val="20"/>
          <w:szCs w:val="20"/>
        </w:rPr>
        <w:t xml:space="preserve">Мерки за намаляване на затрудненията при изпълнение на СМР за участниците </w:t>
      </w:r>
      <w:r w:rsidRPr="009D7358">
        <w:rPr>
          <w:rFonts w:ascii="Verdana" w:hAnsi="Verdana" w:cs="Verdana"/>
          <w:sz w:val="20"/>
          <w:szCs w:val="20"/>
        </w:rPr>
        <w:t xml:space="preserve">в движението, живущите, търговците и туристите в близост до строителния обект. </w:t>
      </w:r>
      <w:r w:rsidRPr="009D7358">
        <w:rPr>
          <w:rFonts w:ascii="Verdana" w:hAnsi="Verdana" w:cs="Times New Roman"/>
          <w:color w:val="auto"/>
          <w:sz w:val="20"/>
          <w:szCs w:val="20"/>
          <w:lang w:eastAsia="en-US"/>
        </w:rPr>
        <w:t>................................................................</w:t>
      </w:r>
    </w:p>
    <w:p w:rsidR="00A57592" w:rsidRPr="009D7358" w:rsidRDefault="00A57592" w:rsidP="002F1D5A">
      <w:pPr>
        <w:spacing w:line="360" w:lineRule="auto"/>
        <w:jc w:val="both"/>
        <w:rPr>
          <w:rFonts w:ascii="Verdana" w:hAnsi="Verdana" w:cs="Times New Roman"/>
          <w:color w:val="auto"/>
          <w:sz w:val="20"/>
          <w:szCs w:val="20"/>
          <w:lang w:eastAsia="en-US"/>
        </w:rPr>
      </w:pPr>
      <w:r w:rsidRPr="009D7358">
        <w:rPr>
          <w:rFonts w:ascii="Verdana" w:hAnsi="Verdana" w:cs="Times New Roman"/>
          <w:color w:val="auto"/>
          <w:sz w:val="20"/>
          <w:szCs w:val="20"/>
          <w:lang w:eastAsia="en-US"/>
        </w:rPr>
        <w:t>......................................................</w:t>
      </w:r>
    </w:p>
    <w:p w:rsidR="00A57592" w:rsidRPr="009D7358" w:rsidRDefault="00A57592" w:rsidP="002F1D5A">
      <w:pPr>
        <w:spacing w:line="360" w:lineRule="auto"/>
        <w:jc w:val="both"/>
        <w:rPr>
          <w:rFonts w:ascii="Verdana" w:hAnsi="Verdana" w:cs="Verdana"/>
          <w:sz w:val="20"/>
          <w:szCs w:val="20"/>
        </w:rPr>
      </w:pPr>
    </w:p>
    <w:p w:rsidR="00A57592" w:rsidRPr="009D7358" w:rsidRDefault="00A57592" w:rsidP="002F1D5A">
      <w:pPr>
        <w:spacing w:after="120" w:line="360" w:lineRule="auto"/>
        <w:ind w:left="425"/>
        <w:jc w:val="both"/>
        <w:rPr>
          <w:rFonts w:ascii="Verdana" w:hAnsi="Verdana" w:cs="Verdana"/>
          <w:i/>
          <w:iCs/>
          <w:sz w:val="20"/>
          <w:szCs w:val="20"/>
        </w:rPr>
      </w:pP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sz w:val="20"/>
          <w:szCs w:val="20"/>
        </w:rPr>
        <w:t>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A57592" w:rsidRPr="009D7358" w:rsidRDefault="00A57592" w:rsidP="002F1D5A">
      <w:pPr>
        <w:spacing w:line="360" w:lineRule="auto"/>
        <w:jc w:val="both"/>
        <w:rPr>
          <w:rFonts w:ascii="Verdana" w:hAnsi="Verdana" w:cs="Verdana"/>
          <w:sz w:val="20"/>
          <w:szCs w:val="20"/>
        </w:rPr>
      </w:pPr>
    </w:p>
    <w:p w:rsidR="00A57592" w:rsidRPr="009D7358" w:rsidRDefault="00A57592" w:rsidP="002F1D5A">
      <w:pPr>
        <w:tabs>
          <w:tab w:val="left" w:pos="0"/>
          <w:tab w:val="left" w:pos="993"/>
        </w:tabs>
        <w:autoSpaceDE w:val="0"/>
        <w:autoSpaceDN w:val="0"/>
        <w:adjustRightInd w:val="0"/>
        <w:spacing w:line="360" w:lineRule="auto"/>
        <w:jc w:val="both"/>
        <w:rPr>
          <w:rFonts w:ascii="Verdana" w:hAnsi="Verdana"/>
          <w:sz w:val="20"/>
          <w:szCs w:val="20"/>
        </w:rPr>
      </w:pPr>
      <w:r w:rsidRPr="009D7358">
        <w:rPr>
          <w:rFonts w:ascii="Verdana" w:hAnsi="Verdana" w:cs="Verdana"/>
          <w:b/>
          <w:bCs/>
          <w:color w:val="auto"/>
          <w:sz w:val="20"/>
          <w:szCs w:val="20"/>
        </w:rPr>
        <w:t xml:space="preserve">Приложение : </w:t>
      </w:r>
      <w:r w:rsidRPr="009D7358">
        <w:rPr>
          <w:rFonts w:ascii="Verdana" w:hAnsi="Verdana" w:cs="Verdana"/>
          <w:sz w:val="20"/>
          <w:szCs w:val="20"/>
        </w:rPr>
        <w:t>График за изпълнение на СМР</w:t>
      </w:r>
      <w:r w:rsidRPr="009D7358">
        <w:rPr>
          <w:rFonts w:ascii="Verdana" w:hAnsi="Verdana" w:cs="Verdana"/>
          <w:sz w:val="20"/>
          <w:szCs w:val="20"/>
          <w:lang w:val="en-US"/>
        </w:rPr>
        <w:t xml:space="preserve"> </w:t>
      </w:r>
      <w:r w:rsidRPr="009D7358">
        <w:rPr>
          <w:rFonts w:ascii="Verdana" w:hAnsi="Verdana" w:cs="Verdana"/>
          <w:sz w:val="20"/>
          <w:szCs w:val="20"/>
        </w:rPr>
        <w:t xml:space="preserve">с </w:t>
      </w:r>
      <w:r w:rsidRPr="009D7358">
        <w:rPr>
          <w:rFonts w:ascii="Verdana" w:hAnsi="Verdana" w:cs="Times New Roman"/>
          <w:color w:val="auto"/>
          <w:sz w:val="20"/>
          <w:szCs w:val="20"/>
        </w:rPr>
        <w:t xml:space="preserve">приложена и диаграма на работната ръка </w:t>
      </w:r>
      <w:r w:rsidRPr="009D7358">
        <w:rPr>
          <w:rFonts w:ascii="Verdana" w:hAnsi="Verdana" w:cs="Verdana"/>
          <w:sz w:val="20"/>
          <w:szCs w:val="20"/>
          <w:lang w:val="en-US"/>
        </w:rPr>
        <w:t>:</w:t>
      </w:r>
      <w:r w:rsidRPr="009D7358">
        <w:rPr>
          <w:rFonts w:ascii="Verdana" w:hAnsi="Verdana" w:cs="Verdana"/>
          <w:sz w:val="20"/>
          <w:szCs w:val="20"/>
        </w:rPr>
        <w:t xml:space="preserve"> </w:t>
      </w:r>
      <w:r w:rsidRPr="009D7358">
        <w:rPr>
          <w:rFonts w:ascii="Verdana" w:hAnsi="Verdana"/>
          <w:sz w:val="20"/>
          <w:szCs w:val="20"/>
        </w:rPr>
        <w:t>по образец</w:t>
      </w:r>
    </w:p>
    <w:p w:rsidR="00A57592" w:rsidRPr="009D7358" w:rsidRDefault="00A57592" w:rsidP="002F1D5A">
      <w:pPr>
        <w:widowControl/>
        <w:spacing w:line="360" w:lineRule="auto"/>
        <w:jc w:val="both"/>
        <w:rPr>
          <w:rFonts w:ascii="Verdana" w:hAnsi="Verdana"/>
          <w:sz w:val="20"/>
          <w:szCs w:val="20"/>
        </w:rPr>
      </w:pPr>
    </w:p>
    <w:p w:rsidR="00A57592" w:rsidRPr="009D7358" w:rsidRDefault="00A57592" w:rsidP="002F1D5A">
      <w:pPr>
        <w:widowControl/>
        <w:spacing w:line="360" w:lineRule="auto"/>
        <w:jc w:val="both"/>
        <w:rPr>
          <w:rFonts w:ascii="Verdana" w:hAnsi="Verdana"/>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spacing w:line="360" w:lineRule="auto"/>
        <w:ind w:left="1416"/>
        <w:rPr>
          <w:rFonts w:ascii="Verdana" w:hAnsi="Verdana" w:cs="Verdana"/>
          <w:b/>
          <w:bCs/>
          <w:sz w:val="20"/>
          <w:szCs w:val="20"/>
        </w:rPr>
      </w:pPr>
    </w:p>
    <w:p w:rsidR="00A57592" w:rsidRPr="009D7358" w:rsidRDefault="00A57592" w:rsidP="002F1D5A">
      <w:pPr>
        <w:tabs>
          <w:tab w:val="left" w:pos="0"/>
        </w:tabs>
        <w:spacing w:line="360" w:lineRule="auto"/>
        <w:jc w:val="both"/>
        <w:rPr>
          <w:rFonts w:ascii="Verdana" w:hAnsi="Verdana" w:cs="Verdana"/>
          <w:sz w:val="20"/>
          <w:szCs w:val="20"/>
        </w:rPr>
      </w:pPr>
      <w:r w:rsidRPr="009D7358">
        <w:rPr>
          <w:rFonts w:ascii="Verdana" w:hAnsi="Verdana" w:cs="Verdana"/>
          <w:sz w:val="20"/>
          <w:szCs w:val="20"/>
        </w:rPr>
        <w:t>_______________________________________________________________________</w:t>
      </w:r>
    </w:p>
    <w:p w:rsidR="00A57592" w:rsidRPr="009D7358" w:rsidRDefault="00A57592" w:rsidP="002F1D5A">
      <w:pPr>
        <w:widowControl/>
        <w:numPr>
          <w:ilvl w:val="0"/>
          <w:numId w:val="31"/>
        </w:numPr>
        <w:spacing w:after="120" w:line="360" w:lineRule="auto"/>
        <w:jc w:val="both"/>
        <w:rPr>
          <w:rFonts w:ascii="Verdana" w:hAnsi="Verdana" w:cs="Verdana"/>
          <w:sz w:val="20"/>
          <w:szCs w:val="20"/>
        </w:rPr>
      </w:pPr>
      <w:r w:rsidRPr="009D7358">
        <w:rPr>
          <w:rFonts w:ascii="Verdana" w:hAnsi="Verdana" w:cs="Verdana"/>
          <w:sz w:val="20"/>
          <w:szCs w:val="20"/>
        </w:rPr>
        <w:t>- попълва се ако участникът е регистриран по ЗДДС</w:t>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spacing w:after="120" w:line="360" w:lineRule="auto"/>
        <w:ind w:right="23"/>
        <w:jc w:val="both"/>
        <w:rPr>
          <w:rFonts w:ascii="Verdana" w:hAnsi="Verdana"/>
          <w:b/>
          <w:sz w:val="20"/>
          <w:szCs w:val="20"/>
        </w:rPr>
      </w:pPr>
      <w:r w:rsidRPr="009D7358">
        <w:rPr>
          <w:rFonts w:ascii="Verdana" w:hAnsi="Verdana"/>
          <w:b/>
          <w:sz w:val="20"/>
          <w:szCs w:val="20"/>
        </w:rPr>
        <w:br w:type="page"/>
      </w:r>
      <w:r w:rsidRPr="009D7358">
        <w:rPr>
          <w:rFonts w:ascii="Verdana" w:hAnsi="Verdana"/>
          <w:b/>
          <w:sz w:val="20"/>
          <w:szCs w:val="20"/>
        </w:rPr>
        <w:lastRenderedPageBreak/>
        <w:t>ГРАФИК ЗА ИЗПЪЛНЕНИЕ НА СМР</w:t>
      </w:r>
    </w:p>
    <w:p w:rsidR="00A57592" w:rsidRPr="009D7358" w:rsidRDefault="00A57592" w:rsidP="002F1D5A">
      <w:pPr>
        <w:spacing w:after="120" w:line="360" w:lineRule="auto"/>
        <w:ind w:right="23"/>
        <w:jc w:val="both"/>
        <w:rPr>
          <w:rFonts w:ascii="Verdana" w:hAnsi="Verdana"/>
          <w:sz w:val="20"/>
          <w:szCs w:val="20"/>
        </w:rPr>
      </w:pPr>
      <w:r w:rsidRPr="009D7358">
        <w:rPr>
          <w:rFonts w:ascii="Verdana" w:hAnsi="Verdana"/>
          <w:sz w:val="20"/>
          <w:szCs w:val="20"/>
        </w:rPr>
        <w:t xml:space="preserve">Строеж : </w:t>
      </w:r>
      <w:r w:rsidRPr="009D7358">
        <w:rPr>
          <w:rFonts w:ascii="Verdana" w:hAnsi="Verdana" w:cs="Times New Roman"/>
          <w:b/>
          <w:color w:val="auto"/>
          <w:sz w:val="20"/>
          <w:szCs w:val="20"/>
        </w:rPr>
        <w:t>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w:t>
      </w:r>
    </w:p>
    <w:tbl>
      <w:tblPr>
        <w:tblW w:w="9528" w:type="dxa"/>
        <w:tblInd w:w="70" w:type="dxa"/>
        <w:tblLayout w:type="fixed"/>
        <w:tblCellMar>
          <w:left w:w="70" w:type="dxa"/>
          <w:right w:w="70" w:type="dxa"/>
        </w:tblCellMar>
        <w:tblLook w:val="0000" w:firstRow="0" w:lastRow="0" w:firstColumn="0" w:lastColumn="0" w:noHBand="0" w:noVBand="0"/>
      </w:tblPr>
      <w:tblGrid>
        <w:gridCol w:w="451"/>
        <w:gridCol w:w="1185"/>
        <w:gridCol w:w="514"/>
        <w:gridCol w:w="523"/>
        <w:gridCol w:w="988"/>
        <w:gridCol w:w="1007"/>
        <w:gridCol w:w="360"/>
        <w:gridCol w:w="360"/>
        <w:gridCol w:w="360"/>
        <w:gridCol w:w="360"/>
        <w:gridCol w:w="360"/>
        <w:gridCol w:w="360"/>
        <w:gridCol w:w="360"/>
        <w:gridCol w:w="360"/>
        <w:gridCol w:w="190"/>
        <w:gridCol w:w="190"/>
        <w:gridCol w:w="190"/>
        <w:gridCol w:w="190"/>
        <w:gridCol w:w="160"/>
        <w:gridCol w:w="520"/>
        <w:gridCol w:w="540"/>
      </w:tblGrid>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w:t>
            </w: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Вид СМР</w:t>
            </w:r>
          </w:p>
        </w:tc>
        <w:tc>
          <w:tcPr>
            <w:tcW w:w="514"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ед.   мярка</w:t>
            </w:r>
          </w:p>
        </w:tc>
        <w:tc>
          <w:tcPr>
            <w:tcW w:w="523"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Количество</w:t>
            </w:r>
          </w:p>
        </w:tc>
        <w:tc>
          <w:tcPr>
            <w:tcW w:w="988"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 xml:space="preserve">Начало на вида работа в дни, считано от </w:t>
            </w:r>
            <w:r w:rsidRPr="009D7358">
              <w:rPr>
                <w:rFonts w:ascii="Verdana" w:hAnsi="Verdana"/>
                <w:bCs/>
                <w:sz w:val="20"/>
                <w:szCs w:val="20"/>
              </w:rPr>
              <w:t xml:space="preserve">датата на </w:t>
            </w:r>
            <w:r w:rsidRPr="009D7358">
              <w:rPr>
                <w:rFonts w:ascii="Verdana" w:hAnsi="Verdana"/>
                <w:bCs/>
                <w:sz w:val="20"/>
                <w:szCs w:val="20"/>
                <w:lang w:val="en-US"/>
              </w:rPr>
              <w:t xml:space="preserve">протокол обр. </w:t>
            </w:r>
            <w:r w:rsidRPr="009D7358">
              <w:rPr>
                <w:rFonts w:ascii="Verdana" w:hAnsi="Verdana"/>
                <w:bCs/>
                <w:sz w:val="20"/>
                <w:szCs w:val="20"/>
              </w:rPr>
              <w:t xml:space="preserve"> </w:t>
            </w:r>
            <w:r w:rsidRPr="009D7358">
              <w:rPr>
                <w:rFonts w:ascii="Verdana" w:hAnsi="Verdana"/>
                <w:bCs/>
                <w:sz w:val="20"/>
                <w:szCs w:val="20"/>
                <w:lang w:val="en-US"/>
              </w:rPr>
              <w:t>2а</w:t>
            </w:r>
          </w:p>
        </w:tc>
        <w:tc>
          <w:tcPr>
            <w:tcW w:w="1007" w:type="dxa"/>
            <w:tcBorders>
              <w:top w:val="single" w:sz="4" w:space="0" w:color="auto"/>
              <w:left w:val="nil"/>
              <w:bottom w:val="single" w:sz="4" w:space="0" w:color="auto"/>
              <w:right w:val="nil"/>
            </w:tcBorders>
            <w:noWrap/>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 xml:space="preserve">Край на вида работа , считано от </w:t>
            </w:r>
            <w:r w:rsidRPr="009D7358">
              <w:rPr>
                <w:rFonts w:ascii="Verdana" w:hAnsi="Verdana"/>
                <w:bCs/>
                <w:sz w:val="20"/>
                <w:szCs w:val="20"/>
              </w:rPr>
              <w:t xml:space="preserve">датата на </w:t>
            </w:r>
            <w:r w:rsidRPr="009D7358">
              <w:rPr>
                <w:rFonts w:ascii="Verdana" w:hAnsi="Verdana"/>
                <w:bCs/>
                <w:sz w:val="20"/>
                <w:szCs w:val="20"/>
                <w:lang w:val="en-US"/>
              </w:rPr>
              <w:t xml:space="preserve">протокол обр. </w:t>
            </w:r>
            <w:r w:rsidRPr="009D7358">
              <w:rPr>
                <w:rFonts w:ascii="Verdana" w:hAnsi="Verdana"/>
                <w:bCs/>
                <w:sz w:val="20"/>
                <w:szCs w:val="20"/>
              </w:rPr>
              <w:t xml:space="preserve"> </w:t>
            </w:r>
            <w:r w:rsidRPr="009D7358">
              <w:rPr>
                <w:rFonts w:ascii="Verdana" w:hAnsi="Verdana"/>
                <w:bCs/>
                <w:sz w:val="20"/>
                <w:szCs w:val="20"/>
                <w:lang w:val="en-US"/>
              </w:rPr>
              <w:t>2а</w:t>
            </w:r>
          </w:p>
        </w:tc>
        <w:tc>
          <w:tcPr>
            <w:tcW w:w="4860" w:type="dxa"/>
            <w:gridSpan w:val="15"/>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lang w:val="en-US"/>
              </w:rPr>
              <w:t> </w:t>
            </w:r>
            <w:r w:rsidRPr="009D7358">
              <w:rPr>
                <w:rFonts w:ascii="Verdana" w:hAnsi="Verdana"/>
                <w:sz w:val="20"/>
                <w:szCs w:val="20"/>
              </w:rPr>
              <w:t xml:space="preserve">Ден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lang w:val="en-US"/>
              </w:rPr>
              <w:t> </w:t>
            </w:r>
          </w:p>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p>
        </w:tc>
        <w:tc>
          <w:tcPr>
            <w:tcW w:w="514"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1</w:t>
            </w: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2</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3</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4</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5</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6</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7</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8</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w:t>
            </w: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179</w:t>
            </w: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r w:rsidRPr="009D7358">
              <w:rPr>
                <w:rFonts w:ascii="Verdana" w:hAnsi="Verdana"/>
                <w:sz w:val="20"/>
                <w:szCs w:val="20"/>
              </w:rPr>
              <w:t>180</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rPr>
            </w:pPr>
            <w:r w:rsidRPr="009D7358">
              <w:rPr>
                <w:rFonts w:ascii="Verdana" w:hAnsi="Verdana"/>
                <w:bCs/>
                <w:sz w:val="20"/>
                <w:szCs w:val="20"/>
                <w:lang w:val="en-US"/>
              </w:rPr>
              <w:t xml:space="preserve">Подобект </w:t>
            </w:r>
            <w:r w:rsidRPr="009D7358">
              <w:rPr>
                <w:rFonts w:ascii="Verdana" w:hAnsi="Verdana"/>
                <w:bCs/>
                <w:sz w:val="20"/>
                <w:szCs w:val="20"/>
              </w:rPr>
              <w:t>.........</w:t>
            </w:r>
          </w:p>
        </w:tc>
        <w:tc>
          <w:tcPr>
            <w:tcW w:w="514"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Част : ............</w:t>
            </w:r>
          </w:p>
        </w:tc>
        <w:tc>
          <w:tcPr>
            <w:tcW w:w="514"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bCs/>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rPr>
            </w:pP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1</w:t>
            </w: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33CCCC"/>
            <w:noWrap/>
            <w:vAlign w:val="center"/>
          </w:tcPr>
          <w:p w:rsidR="00A57592" w:rsidRPr="009D7358" w:rsidRDefault="00A57592" w:rsidP="002F1D5A">
            <w:pPr>
              <w:spacing w:line="360" w:lineRule="auto"/>
              <w:jc w:val="center"/>
              <w:rPr>
                <w:rFonts w:ascii="Verdana" w:hAnsi="Verdana"/>
                <w:b/>
                <w:bCs/>
                <w:sz w:val="20"/>
                <w:szCs w:val="20"/>
                <w:lang w:val="en-US"/>
              </w:rPr>
            </w:pPr>
            <w:r w:rsidRPr="009D7358">
              <w:rPr>
                <w:rFonts w:ascii="Verdana" w:hAnsi="Verdana"/>
                <w:b/>
                <w:bCs/>
                <w:sz w:val="20"/>
                <w:szCs w:val="20"/>
                <w:lang w:val="en-US"/>
              </w:rPr>
              <w:t>пример</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2</w:t>
            </w: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CC00"/>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b/>
                <w:bCs/>
                <w:sz w:val="20"/>
                <w:szCs w:val="20"/>
                <w:lang w:val="en-US"/>
              </w:rPr>
              <w:t>пример</w:t>
            </w: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w:t>
            </w: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00FF"/>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b/>
                <w:bCs/>
                <w:sz w:val="20"/>
                <w:szCs w:val="20"/>
                <w:lang w:val="en-US"/>
              </w:rPr>
              <w:t>пример</w:t>
            </w: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375"/>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rPr>
                <w:rFonts w:ascii="Verdana" w:hAnsi="Verdana"/>
                <w:sz w:val="20"/>
                <w:szCs w:val="20"/>
                <w:lang w:val="en-US"/>
              </w:rPr>
            </w:pPr>
          </w:p>
        </w:tc>
        <w:tc>
          <w:tcPr>
            <w:tcW w:w="514"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rPr>
                <w:rFonts w:ascii="Verdana" w:hAnsi="Verdana"/>
                <w:sz w:val="20"/>
                <w:szCs w:val="20"/>
                <w:lang w:val="en-US"/>
              </w:rPr>
            </w:pP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 </w:t>
            </w:r>
          </w:p>
        </w:tc>
        <w:tc>
          <w:tcPr>
            <w:tcW w:w="1185"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rPr>
            </w:pPr>
            <w:r w:rsidRPr="009D7358">
              <w:rPr>
                <w:rFonts w:ascii="Verdana" w:hAnsi="Verdana"/>
                <w:bCs/>
                <w:sz w:val="20"/>
                <w:szCs w:val="20"/>
                <w:lang w:val="en-US"/>
              </w:rPr>
              <w:t xml:space="preserve">Подобект </w:t>
            </w:r>
            <w:r w:rsidRPr="009D7358">
              <w:rPr>
                <w:rFonts w:ascii="Verdana" w:hAnsi="Verdana"/>
                <w:bCs/>
                <w:sz w:val="20"/>
                <w:szCs w:val="20"/>
              </w:rPr>
              <w:t>.........</w:t>
            </w:r>
          </w:p>
        </w:tc>
        <w:tc>
          <w:tcPr>
            <w:tcW w:w="514"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 </w:t>
            </w:r>
          </w:p>
        </w:tc>
        <w:tc>
          <w:tcPr>
            <w:tcW w:w="1185"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Част : ............</w:t>
            </w:r>
          </w:p>
        </w:tc>
        <w:tc>
          <w:tcPr>
            <w:tcW w:w="514"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nil"/>
              <w:bottom w:val="single" w:sz="4" w:space="0" w:color="auto"/>
              <w:right w:val="nil"/>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1</w:t>
            </w:r>
          </w:p>
        </w:tc>
        <w:tc>
          <w:tcPr>
            <w:tcW w:w="1185"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420"/>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2</w:t>
            </w:r>
          </w:p>
        </w:tc>
        <w:tc>
          <w:tcPr>
            <w:tcW w:w="1185"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nil"/>
              <w:bottom w:val="single" w:sz="4" w:space="0" w:color="auto"/>
              <w:right w:val="single" w:sz="4" w:space="0" w:color="auto"/>
            </w:tcBorders>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375"/>
          <w:tblHeader/>
        </w:trPr>
        <w:tc>
          <w:tcPr>
            <w:tcW w:w="451" w:type="dxa"/>
            <w:tcBorders>
              <w:top w:val="single" w:sz="4" w:space="0" w:color="auto"/>
              <w:left w:val="single" w:sz="4" w:space="0" w:color="auto"/>
              <w:bottom w:val="single" w:sz="4" w:space="0" w:color="auto"/>
              <w:right w:val="single" w:sz="4" w:space="0" w:color="auto"/>
            </w:tcBorders>
            <w:vAlign w:val="center"/>
          </w:tcPr>
          <w:p w:rsidR="00A57592" w:rsidRPr="009D7358" w:rsidRDefault="00A57592" w:rsidP="002F1D5A">
            <w:pPr>
              <w:spacing w:line="360" w:lineRule="auto"/>
              <w:jc w:val="center"/>
              <w:rPr>
                <w:rFonts w:ascii="Verdana" w:hAnsi="Verdana"/>
                <w:bCs/>
                <w:sz w:val="20"/>
                <w:szCs w:val="20"/>
                <w:lang w:val="en-US"/>
              </w:rPr>
            </w:pPr>
            <w:r w:rsidRPr="009D7358">
              <w:rPr>
                <w:rFonts w:ascii="Verdana" w:hAnsi="Verdana"/>
                <w:bCs/>
                <w:sz w:val="20"/>
                <w:szCs w:val="20"/>
                <w:lang w:val="en-US"/>
              </w:rPr>
              <w:t>и т.н.</w:t>
            </w:r>
          </w:p>
        </w:tc>
        <w:tc>
          <w:tcPr>
            <w:tcW w:w="1185"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14"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rPr>
                <w:rFonts w:ascii="Verdana" w:hAnsi="Verdana"/>
                <w:sz w:val="20"/>
                <w:szCs w:val="20"/>
                <w:lang w:val="en-US"/>
              </w:rPr>
            </w:pPr>
            <w:r w:rsidRPr="009D7358">
              <w:rPr>
                <w:rFonts w:ascii="Verdana" w:hAnsi="Verdana"/>
                <w:sz w:val="20"/>
                <w:szCs w:val="20"/>
                <w:lang w:val="en-US"/>
              </w:rPr>
              <w:t> </w:t>
            </w:r>
          </w:p>
        </w:tc>
        <w:tc>
          <w:tcPr>
            <w:tcW w:w="523"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988"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007"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36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9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160" w:type="dxa"/>
            <w:tcBorders>
              <w:top w:val="single" w:sz="4" w:space="0" w:color="auto"/>
              <w:left w:val="single" w:sz="4" w:space="0" w:color="auto"/>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2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c>
          <w:tcPr>
            <w:tcW w:w="540" w:type="dxa"/>
            <w:tcBorders>
              <w:top w:val="single" w:sz="4" w:space="0" w:color="auto"/>
              <w:left w:val="nil"/>
              <w:bottom w:val="single" w:sz="4" w:space="0" w:color="auto"/>
              <w:right w:val="single" w:sz="4" w:space="0" w:color="auto"/>
            </w:tcBorders>
            <w:noWrap/>
            <w:vAlign w:val="center"/>
          </w:tcPr>
          <w:p w:rsidR="00A57592" w:rsidRPr="009D7358" w:rsidRDefault="00A57592" w:rsidP="002F1D5A">
            <w:pPr>
              <w:spacing w:line="360" w:lineRule="auto"/>
              <w:jc w:val="center"/>
              <w:rPr>
                <w:rFonts w:ascii="Verdana" w:hAnsi="Verdana"/>
                <w:sz w:val="20"/>
                <w:szCs w:val="20"/>
                <w:lang w:val="en-US"/>
              </w:rPr>
            </w:pPr>
            <w:r w:rsidRPr="009D7358">
              <w:rPr>
                <w:rFonts w:ascii="Verdana" w:hAnsi="Verdana"/>
                <w:sz w:val="20"/>
                <w:szCs w:val="20"/>
                <w:lang w:val="en-US"/>
              </w:rPr>
              <w:t> </w:t>
            </w:r>
          </w:p>
        </w:tc>
      </w:tr>
      <w:tr w:rsidR="00A57592" w:rsidRPr="009D7358" w:rsidTr="006E2871">
        <w:trPr>
          <w:trHeight w:val="315"/>
          <w:tblHeader/>
        </w:trPr>
        <w:tc>
          <w:tcPr>
            <w:tcW w:w="451"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185"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514"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523"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988"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007"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3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9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9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9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9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16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52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c>
          <w:tcPr>
            <w:tcW w:w="540" w:type="dxa"/>
            <w:tcBorders>
              <w:top w:val="single" w:sz="4" w:space="0" w:color="auto"/>
              <w:left w:val="nil"/>
              <w:bottom w:val="nil"/>
              <w:right w:val="nil"/>
            </w:tcBorders>
            <w:noWrap/>
            <w:vAlign w:val="bottom"/>
          </w:tcPr>
          <w:p w:rsidR="00A57592" w:rsidRPr="009D7358" w:rsidRDefault="00A57592" w:rsidP="002F1D5A">
            <w:pPr>
              <w:spacing w:line="360" w:lineRule="auto"/>
              <w:rPr>
                <w:rFonts w:ascii="Verdana" w:hAnsi="Verdana"/>
                <w:sz w:val="20"/>
                <w:szCs w:val="20"/>
                <w:lang w:val="en-US"/>
              </w:rPr>
            </w:pPr>
          </w:p>
        </w:tc>
      </w:tr>
    </w:tbl>
    <w:p w:rsidR="00A57592" w:rsidRPr="009D7358" w:rsidRDefault="00A57592" w:rsidP="002F1D5A">
      <w:pPr>
        <w:spacing w:line="360" w:lineRule="auto"/>
        <w:ind w:firstLine="7020"/>
        <w:rPr>
          <w:rFonts w:ascii="Verdana" w:hAnsi="Verdana"/>
          <w:i/>
          <w:sz w:val="20"/>
          <w:szCs w:val="20"/>
        </w:rPr>
      </w:pPr>
    </w:p>
    <w:p w:rsidR="00A57592" w:rsidRPr="009D7358" w:rsidRDefault="00A57592" w:rsidP="002F1D5A">
      <w:pPr>
        <w:spacing w:line="360" w:lineRule="auto"/>
        <w:rPr>
          <w:rFonts w:ascii="Verdana" w:hAnsi="Verdana"/>
          <w:sz w:val="20"/>
          <w:szCs w:val="20"/>
        </w:rPr>
      </w:pPr>
      <w:r w:rsidRPr="009D7358">
        <w:rPr>
          <w:rFonts w:ascii="Verdana" w:hAnsi="Verdana"/>
          <w:sz w:val="20"/>
          <w:szCs w:val="20"/>
        </w:rPr>
        <w:t xml:space="preserve">дата____________                      </w:t>
      </w:r>
      <w:r w:rsidRPr="009D7358">
        <w:rPr>
          <w:rFonts w:ascii="Verdana" w:hAnsi="Verdana"/>
          <w:sz w:val="20"/>
          <w:szCs w:val="20"/>
        </w:rPr>
        <w:tab/>
      </w:r>
      <w:r w:rsidRPr="009D7358">
        <w:rPr>
          <w:rFonts w:ascii="Verdana" w:hAnsi="Verdana"/>
          <w:sz w:val="20"/>
          <w:szCs w:val="20"/>
        </w:rPr>
        <w:tab/>
        <w:t xml:space="preserve"> </w:t>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t>Подпис ___________</w:t>
      </w:r>
    </w:p>
    <w:p w:rsidR="00A57592" w:rsidRPr="009D7358" w:rsidRDefault="00A57592" w:rsidP="004B75A9">
      <w:pPr>
        <w:spacing w:line="360" w:lineRule="auto"/>
        <w:rPr>
          <w:rFonts w:ascii="Verdana" w:hAnsi="Verdana"/>
          <w:b/>
          <w:sz w:val="20"/>
          <w:szCs w:val="20"/>
        </w:rPr>
      </w:pPr>
      <w:r w:rsidRPr="009D7358">
        <w:rPr>
          <w:rFonts w:ascii="Verdana" w:hAnsi="Verdana"/>
          <w:sz w:val="20"/>
          <w:szCs w:val="20"/>
        </w:rPr>
        <w:t xml:space="preserve">гр.Варна              </w:t>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r>
      <w:r w:rsidRPr="009D7358">
        <w:rPr>
          <w:rFonts w:ascii="Verdana" w:hAnsi="Verdana"/>
          <w:sz w:val="20"/>
          <w:szCs w:val="20"/>
        </w:rPr>
        <w:tab/>
        <w:t>/печат/</w:t>
      </w:r>
      <w:r w:rsidRPr="009D7358">
        <w:rPr>
          <w:rFonts w:ascii="Verdana" w:hAnsi="Verdana"/>
          <w:b/>
          <w:sz w:val="20"/>
          <w:szCs w:val="20"/>
        </w:rPr>
        <w:t xml:space="preserve">                                                        </w:t>
      </w:r>
      <w:r w:rsidRPr="009D7358">
        <w:rPr>
          <w:rFonts w:ascii="Verdana" w:hAnsi="Verdana"/>
          <w:b/>
          <w:sz w:val="20"/>
          <w:szCs w:val="20"/>
        </w:rPr>
        <w:lastRenderedPageBreak/>
        <w:tab/>
      </w:r>
      <w:r w:rsidRPr="009D7358">
        <w:rPr>
          <w:rFonts w:ascii="Verdana" w:hAnsi="Verdana"/>
          <w:b/>
          <w:sz w:val="20"/>
          <w:szCs w:val="20"/>
        </w:rPr>
        <w:tab/>
      </w:r>
      <w:r w:rsidRPr="009D7358">
        <w:rPr>
          <w:rFonts w:ascii="Verdana" w:hAnsi="Verdana"/>
          <w:b/>
          <w:sz w:val="20"/>
          <w:szCs w:val="20"/>
        </w:rPr>
        <w:tab/>
        <w:t xml:space="preserve">        </w:t>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r w:rsidRPr="009D7358">
        <w:rPr>
          <w:rFonts w:ascii="Verdana" w:hAnsi="Verdana"/>
          <w:b/>
          <w:sz w:val="20"/>
          <w:szCs w:val="20"/>
        </w:rPr>
        <w:tab/>
      </w:r>
    </w:p>
    <w:p w:rsidR="00A57592" w:rsidRPr="009D7358" w:rsidRDefault="00A57592" w:rsidP="002F1D5A">
      <w:pPr>
        <w:widowControl/>
        <w:spacing w:line="360" w:lineRule="auto"/>
        <w:jc w:val="both"/>
        <w:rPr>
          <w:rFonts w:ascii="Verdana" w:hAnsi="Verdana" w:cs="Verdana"/>
          <w:b/>
          <w:bCs/>
          <w:color w:val="auto"/>
          <w:sz w:val="20"/>
          <w:szCs w:val="20"/>
        </w:rPr>
      </w:pPr>
    </w:p>
    <w:p w:rsidR="00A57592" w:rsidRPr="009D7358" w:rsidRDefault="00A57592" w:rsidP="002F1D5A">
      <w:pPr>
        <w:widowControl/>
        <w:spacing w:line="360" w:lineRule="auto"/>
        <w:jc w:val="both"/>
        <w:rPr>
          <w:rFonts w:ascii="Verdana" w:hAnsi="Verdana" w:cs="Verdana"/>
          <w:b/>
          <w:bCs/>
          <w:color w:val="auto"/>
          <w:sz w:val="20"/>
          <w:szCs w:val="20"/>
        </w:rPr>
      </w:pPr>
      <w:r w:rsidRPr="009D7358">
        <w:rPr>
          <w:rFonts w:ascii="Verdana" w:hAnsi="Verdana" w:cs="Verdana"/>
          <w:b/>
          <w:bCs/>
          <w:color w:val="auto"/>
          <w:sz w:val="20"/>
          <w:szCs w:val="20"/>
        </w:rPr>
        <w:t>ДО</w:t>
      </w:r>
    </w:p>
    <w:p w:rsidR="00525EF0" w:rsidRPr="00525EF0" w:rsidRDefault="00525EF0" w:rsidP="00525EF0">
      <w:pPr>
        <w:widowControl/>
        <w:spacing w:line="360" w:lineRule="auto"/>
        <w:rPr>
          <w:rFonts w:ascii="Verdana" w:hAnsi="Verdana" w:cs="Verdana"/>
          <w:b/>
          <w:bCs/>
          <w:color w:val="auto"/>
          <w:sz w:val="20"/>
          <w:szCs w:val="20"/>
        </w:rPr>
      </w:pPr>
      <w:r>
        <w:rPr>
          <w:rFonts w:ascii="Verdana" w:hAnsi="Verdana" w:cs="Verdana"/>
          <w:b/>
          <w:bCs/>
          <w:color w:val="auto"/>
          <w:sz w:val="20"/>
          <w:szCs w:val="20"/>
        </w:rPr>
        <w:t xml:space="preserve">ДИРЕКТОРА НА </w:t>
      </w:r>
      <w:r w:rsidRPr="009D7358">
        <w:rPr>
          <w:rFonts w:ascii="Verdana" w:hAnsi="Verdana" w:cs="Arial"/>
          <w:b/>
          <w:sz w:val="20"/>
          <w:szCs w:val="20"/>
          <w:shd w:val="clear" w:color="auto" w:fill="FFFFFF"/>
        </w:rPr>
        <w:t>ЦДГ №42"МИР"</w:t>
      </w:r>
    </w:p>
    <w:p w:rsidR="00A57592" w:rsidRPr="009D7358" w:rsidRDefault="00A57592" w:rsidP="002F1D5A">
      <w:pPr>
        <w:widowControl/>
        <w:spacing w:line="360" w:lineRule="auto"/>
        <w:rPr>
          <w:rFonts w:ascii="Verdana" w:hAnsi="Verdana" w:cs="Verdana"/>
          <w:color w:val="auto"/>
          <w:sz w:val="20"/>
          <w:szCs w:val="20"/>
          <w:lang w:val="en-US"/>
        </w:rPr>
      </w:pPr>
    </w:p>
    <w:p w:rsidR="00A57592" w:rsidRPr="009D7358" w:rsidRDefault="00A57592" w:rsidP="002F1D5A">
      <w:pPr>
        <w:widowControl/>
        <w:spacing w:line="360" w:lineRule="auto"/>
        <w:jc w:val="center"/>
        <w:rPr>
          <w:rFonts w:ascii="Verdana" w:hAnsi="Verdana" w:cs="Verdana"/>
          <w:color w:val="auto"/>
          <w:sz w:val="20"/>
          <w:szCs w:val="20"/>
          <w:lang w:val="en-US"/>
        </w:rPr>
      </w:pPr>
    </w:p>
    <w:p w:rsidR="00A57592" w:rsidRPr="009D7358" w:rsidRDefault="00A57592" w:rsidP="002F1D5A">
      <w:pPr>
        <w:widowControl/>
        <w:spacing w:line="360" w:lineRule="auto"/>
        <w:jc w:val="center"/>
        <w:rPr>
          <w:rFonts w:ascii="Verdana" w:hAnsi="Verdana" w:cs="Verdana"/>
          <w:b/>
          <w:bCs/>
          <w:color w:val="auto"/>
          <w:sz w:val="20"/>
          <w:szCs w:val="20"/>
          <w:lang w:val="az-Cyrl-AZ"/>
        </w:rPr>
      </w:pPr>
      <w:r w:rsidRPr="009D7358">
        <w:rPr>
          <w:rFonts w:ascii="Verdana" w:hAnsi="Verdana" w:cs="Verdana"/>
          <w:b/>
          <w:bCs/>
          <w:color w:val="auto"/>
          <w:sz w:val="20"/>
          <w:szCs w:val="20"/>
          <w:lang w:val="az-Cyrl-AZ"/>
        </w:rPr>
        <w:t xml:space="preserve"> ПРЕДЛАГАНА ЦЕНА</w:t>
      </w:r>
    </w:p>
    <w:p w:rsidR="00A57592" w:rsidRPr="009D7358" w:rsidRDefault="00A57592" w:rsidP="002F1D5A">
      <w:pPr>
        <w:widowControl/>
        <w:spacing w:line="360" w:lineRule="auto"/>
        <w:jc w:val="center"/>
        <w:rPr>
          <w:rFonts w:ascii="Verdana" w:hAnsi="Verdana" w:cs="Verdana"/>
          <w:b/>
          <w:bCs/>
          <w:color w:val="auto"/>
          <w:sz w:val="20"/>
          <w:szCs w:val="20"/>
          <w:lang w:val="az-Cyrl-AZ"/>
        </w:rPr>
      </w:pPr>
    </w:p>
    <w:p w:rsidR="00A57592" w:rsidRPr="009D7358" w:rsidRDefault="00A57592" w:rsidP="002F1D5A">
      <w:pPr>
        <w:widowControl/>
        <w:spacing w:line="360" w:lineRule="auto"/>
        <w:jc w:val="center"/>
        <w:rPr>
          <w:rFonts w:ascii="Verdana" w:hAnsi="Verdana" w:cs="Verdana"/>
          <w:b/>
          <w:bCs/>
          <w:color w:val="auto"/>
          <w:sz w:val="20"/>
          <w:szCs w:val="20"/>
          <w:lang w:val="az-Cyrl-AZ"/>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Долуподписаният/ата</w:t>
      </w:r>
      <w:r w:rsidRPr="009D7358">
        <w:rPr>
          <w:rFonts w:ascii="Verdana" w:hAnsi="Verdana" w:cs="Verdana"/>
          <w:color w:val="auto"/>
          <w:sz w:val="20"/>
          <w:szCs w:val="20"/>
        </w:rPr>
        <w:t>: ____________________________________________________</w:t>
      </w: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en-US"/>
        </w:rPr>
        <w:t xml:space="preserve">                                  </w:t>
      </w:r>
      <w:r w:rsidRPr="009D7358">
        <w:rPr>
          <w:rFonts w:ascii="Verdana" w:hAnsi="Verdana" w:cs="Verdana"/>
          <w:color w:val="auto"/>
          <w:sz w:val="20"/>
          <w:szCs w:val="20"/>
          <w:lang w:val="en-US"/>
        </w:rPr>
        <w:tab/>
      </w:r>
      <w:r w:rsidRPr="009D7358">
        <w:rPr>
          <w:rFonts w:ascii="Verdana" w:hAnsi="Verdana" w:cs="Verdana"/>
          <w:color w:val="auto"/>
          <w:sz w:val="20"/>
          <w:szCs w:val="20"/>
          <w:lang w:val="en-US"/>
        </w:rPr>
        <w:tab/>
      </w:r>
      <w:r w:rsidRPr="009D7358">
        <w:rPr>
          <w:rFonts w:ascii="Verdana" w:hAnsi="Verdana" w:cs="Verdana"/>
          <w:i/>
          <w:iCs/>
          <w:color w:val="auto"/>
          <w:sz w:val="20"/>
          <w:szCs w:val="20"/>
        </w:rPr>
        <w:t xml:space="preserve">                </w:t>
      </w:r>
      <w:r w:rsidRPr="009D7358">
        <w:rPr>
          <w:rFonts w:ascii="Verdana" w:hAnsi="Verdana" w:cs="Verdana"/>
          <w:i/>
          <w:iCs/>
          <w:color w:val="auto"/>
          <w:sz w:val="20"/>
          <w:szCs w:val="20"/>
          <w:lang w:val="en-US"/>
        </w:rPr>
        <w:t xml:space="preserve"> </w:t>
      </w:r>
      <w:r w:rsidRPr="009D7358">
        <w:rPr>
          <w:rFonts w:ascii="Verdana" w:hAnsi="Verdana" w:cs="Verdana"/>
          <w:i/>
          <w:iCs/>
          <w:color w:val="auto"/>
          <w:sz w:val="20"/>
          <w:szCs w:val="20"/>
        </w:rPr>
        <w:t>(</w:t>
      </w:r>
      <w:r w:rsidRPr="009D7358">
        <w:rPr>
          <w:rFonts w:ascii="Verdana" w:hAnsi="Verdana" w:cs="Verdana"/>
          <w:i/>
          <w:iCs/>
          <w:color w:val="auto"/>
          <w:sz w:val="20"/>
          <w:szCs w:val="20"/>
          <w:lang w:val="en-US"/>
        </w:rPr>
        <w:t>име, презиме, фамилия</w:t>
      </w:r>
      <w:r w:rsidRPr="009D7358">
        <w:rPr>
          <w:rFonts w:ascii="Verdana" w:hAnsi="Verdana" w:cs="Verdana"/>
          <w:i/>
          <w:iCs/>
          <w:color w:val="auto"/>
          <w:sz w:val="20"/>
          <w:szCs w:val="20"/>
        </w:rPr>
        <w:t>)</w:t>
      </w:r>
    </w:p>
    <w:p w:rsidR="00A57592" w:rsidRPr="009D7358" w:rsidRDefault="00A57592" w:rsidP="002F1D5A">
      <w:pPr>
        <w:widowControl/>
        <w:spacing w:line="360" w:lineRule="auto"/>
        <w:jc w:val="both"/>
        <w:rPr>
          <w:rFonts w:ascii="Verdana" w:hAnsi="Verdana" w:cs="Verdana"/>
          <w:color w:val="auto"/>
          <w:sz w:val="20"/>
          <w:szCs w:val="20"/>
        </w:rPr>
      </w:pPr>
    </w:p>
    <w:p w:rsidR="00A57592" w:rsidRPr="009D7358" w:rsidRDefault="00A57592" w:rsidP="002F1D5A">
      <w:pPr>
        <w:widowControl/>
        <w:spacing w:line="360" w:lineRule="auto"/>
        <w:jc w:val="both"/>
        <w:rPr>
          <w:rFonts w:ascii="Verdana" w:hAnsi="Verdana" w:cs="Verdana"/>
          <w:i/>
          <w:iCs/>
          <w:color w:val="auto"/>
          <w:sz w:val="20"/>
          <w:szCs w:val="20"/>
        </w:rPr>
      </w:pPr>
      <w:r w:rsidRPr="009D7358">
        <w:rPr>
          <w:rFonts w:ascii="Verdana" w:hAnsi="Verdana" w:cs="Verdana"/>
          <w:color w:val="auto"/>
          <w:sz w:val="20"/>
          <w:szCs w:val="20"/>
          <w:lang w:val="ru-RU"/>
        </w:rPr>
        <w:t xml:space="preserve">в качеството ми на ___________________________________ </w:t>
      </w: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 xml:space="preserve">посочете длъжността) </w:t>
      </w:r>
    </w:p>
    <w:p w:rsidR="00A57592" w:rsidRPr="009D7358" w:rsidRDefault="00A57592" w:rsidP="002F1D5A">
      <w:pPr>
        <w:widowControl/>
        <w:spacing w:line="360" w:lineRule="auto"/>
        <w:jc w:val="both"/>
        <w:rPr>
          <w:rFonts w:ascii="Verdana" w:hAnsi="Verdana" w:cs="Verdana"/>
          <w:i/>
          <w:iCs/>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lang w:val="ru-RU"/>
        </w:rPr>
        <w:t xml:space="preserve">на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i/>
          <w:iCs/>
          <w:color w:val="auto"/>
          <w:sz w:val="20"/>
          <w:szCs w:val="20"/>
          <w:lang w:val="ru-RU"/>
        </w:rPr>
        <w:t>(</w:t>
      </w:r>
      <w:r w:rsidRPr="009D7358">
        <w:rPr>
          <w:rFonts w:ascii="Verdana" w:hAnsi="Verdana" w:cs="Verdana"/>
          <w:i/>
          <w:iCs/>
          <w:color w:val="auto"/>
          <w:sz w:val="20"/>
          <w:szCs w:val="20"/>
        </w:rPr>
        <w:t>посочете наименованието на участника)</w:t>
      </w: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widowControl/>
        <w:spacing w:line="360" w:lineRule="auto"/>
        <w:jc w:val="center"/>
        <w:rPr>
          <w:rFonts w:ascii="Verdana" w:hAnsi="Verdana" w:cs="Verdana"/>
          <w:b/>
          <w:bCs/>
          <w:color w:val="auto"/>
          <w:sz w:val="20"/>
          <w:szCs w:val="20"/>
        </w:rPr>
      </w:pPr>
    </w:p>
    <w:p w:rsidR="00A57592" w:rsidRPr="009D7358" w:rsidRDefault="00A57592" w:rsidP="002F1D5A">
      <w:pPr>
        <w:spacing w:line="360" w:lineRule="auto"/>
        <w:jc w:val="both"/>
        <w:rPr>
          <w:rFonts w:ascii="Verdana" w:hAnsi="Verdana" w:cs="Verdana"/>
          <w:sz w:val="20"/>
          <w:szCs w:val="20"/>
          <w:lang w:eastAsia="en-US"/>
        </w:rPr>
      </w:pPr>
      <w:r w:rsidRPr="009D7358">
        <w:rPr>
          <w:rFonts w:ascii="Verdana" w:hAnsi="Verdana" w:cs="Verdana"/>
          <w:sz w:val="20"/>
          <w:szCs w:val="20"/>
          <w:lang w:eastAsia="en-US"/>
        </w:rPr>
        <w:t xml:space="preserve">            След като се запознах с документацията по открита процедура за </w:t>
      </w:r>
      <w:r w:rsidRPr="009D7358">
        <w:rPr>
          <w:rFonts w:ascii="Verdana" w:hAnsi="Verdana" w:cs="Arial"/>
          <w:b/>
          <w:sz w:val="20"/>
          <w:szCs w:val="20"/>
          <w:shd w:val="clear" w:color="auto" w:fill="FFFFFF"/>
        </w:rPr>
        <w:t>"</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 xml:space="preserve">еконструкция и основно обновяване на сграда на ЦДГ №42"Мир" находяща се в УПИ VI-386, кв.16 по плана на 18м.р.,гр.Варна " </w:t>
      </w:r>
      <w:r w:rsidRPr="009D7358">
        <w:rPr>
          <w:rFonts w:ascii="Verdana" w:hAnsi="Verdana" w:cs="Verdana"/>
          <w:sz w:val="20"/>
          <w:szCs w:val="20"/>
          <w:lang w:eastAsia="en-US"/>
        </w:rPr>
        <w:t xml:space="preserve">предлагам в качеството си на изпълнител, следния размер на обявения състезателен елемент: </w:t>
      </w:r>
    </w:p>
    <w:p w:rsidR="00A57592" w:rsidRPr="009D7358" w:rsidRDefault="00A57592" w:rsidP="002F1D5A">
      <w:pPr>
        <w:spacing w:line="360" w:lineRule="auto"/>
        <w:jc w:val="both"/>
        <w:rPr>
          <w:rFonts w:ascii="Verdana" w:hAnsi="Verdana" w:cs="Verdana"/>
          <w:sz w:val="20"/>
          <w:szCs w:val="20"/>
          <w:lang w:eastAsia="en-US"/>
        </w:rPr>
      </w:pPr>
    </w:p>
    <w:p w:rsidR="00A57592" w:rsidRPr="009D7358" w:rsidRDefault="00A57592" w:rsidP="005A60F8">
      <w:pPr>
        <w:spacing w:line="360" w:lineRule="auto"/>
        <w:jc w:val="both"/>
        <w:rPr>
          <w:rFonts w:ascii="Verdana" w:hAnsi="Verdana" w:cs="Verdana"/>
          <w:bCs/>
          <w:sz w:val="20"/>
          <w:szCs w:val="20"/>
        </w:rPr>
      </w:pPr>
      <w:r w:rsidRPr="009D7358">
        <w:rPr>
          <w:rFonts w:ascii="Verdana" w:hAnsi="Verdana" w:cs="Verdana"/>
          <w:b/>
          <w:bCs/>
          <w:sz w:val="20"/>
          <w:szCs w:val="20"/>
          <w:lang w:val="en-US"/>
        </w:rPr>
        <w:t>I</w:t>
      </w:r>
      <w:r w:rsidRPr="009D7358">
        <w:rPr>
          <w:rFonts w:ascii="Verdana" w:hAnsi="Verdana" w:cs="Verdana"/>
          <w:b/>
          <w:bCs/>
          <w:sz w:val="20"/>
          <w:szCs w:val="20"/>
        </w:rPr>
        <w:t>.</w:t>
      </w:r>
      <w:r w:rsidRPr="009D7358">
        <w:rPr>
          <w:rFonts w:ascii="Verdana" w:hAnsi="Verdana" w:cs="Verdana"/>
          <w:sz w:val="20"/>
          <w:szCs w:val="20"/>
        </w:rPr>
        <w:t xml:space="preserve"> Общата цена за изпълнение на договора е : </w:t>
      </w:r>
      <w:r w:rsidRPr="009D7358">
        <w:rPr>
          <w:rFonts w:ascii="Verdana" w:hAnsi="Verdana" w:cs="Verdana"/>
          <w:bCs/>
          <w:sz w:val="20"/>
          <w:szCs w:val="20"/>
        </w:rPr>
        <w:t>………….. (словом) лева</w:t>
      </w:r>
      <w:r w:rsidRPr="009D7358">
        <w:rPr>
          <w:rFonts w:ascii="Verdana" w:hAnsi="Verdana" w:cs="Verdana"/>
          <w:bCs/>
          <w:sz w:val="20"/>
          <w:szCs w:val="20"/>
          <w:lang w:val="ru-RU"/>
        </w:rPr>
        <w:t xml:space="preserve"> </w:t>
      </w:r>
      <w:r w:rsidRPr="009D7358">
        <w:rPr>
          <w:rFonts w:ascii="Verdana" w:hAnsi="Verdana" w:cs="Verdana"/>
          <w:bCs/>
          <w:sz w:val="20"/>
          <w:szCs w:val="20"/>
        </w:rPr>
        <w:t xml:space="preserve">без ДДС, в т.ч. </w:t>
      </w:r>
      <w:r w:rsidRPr="009D7358">
        <w:rPr>
          <w:rFonts w:ascii="Verdana" w:hAnsi="Verdana" w:cs="Verdana"/>
          <w:sz w:val="20"/>
          <w:szCs w:val="20"/>
          <w:lang w:val="ru-RU"/>
        </w:rPr>
        <w:t xml:space="preserve">Цена за изпълненние СМР - ………………. </w:t>
      </w:r>
      <w:r w:rsidRPr="009D7358">
        <w:rPr>
          <w:rFonts w:ascii="Verdana" w:hAnsi="Verdana" w:cs="Verdana"/>
          <w:bCs/>
          <w:sz w:val="20"/>
          <w:szCs w:val="20"/>
        </w:rPr>
        <w:t xml:space="preserve">(словом) </w:t>
      </w:r>
      <w:r w:rsidRPr="009D7358">
        <w:rPr>
          <w:rFonts w:ascii="Verdana" w:hAnsi="Verdana" w:cs="Verdana"/>
          <w:sz w:val="20"/>
          <w:szCs w:val="20"/>
          <w:lang w:val="ru-RU"/>
        </w:rPr>
        <w:t xml:space="preserve"> лв. без ДДС, съгласно </w:t>
      </w:r>
      <w:r w:rsidRPr="009D7358">
        <w:rPr>
          <w:rFonts w:ascii="Verdana" w:hAnsi="Verdana" w:cs="Verdana"/>
          <w:spacing w:val="-5"/>
          <w:sz w:val="20"/>
          <w:szCs w:val="20"/>
          <w:lang w:val="ru-RU"/>
        </w:rPr>
        <w:t xml:space="preserve"> попълнена количествено стойностна сметка </w:t>
      </w:r>
      <w:r w:rsidRPr="009D7358">
        <w:rPr>
          <w:rFonts w:ascii="Verdana" w:hAnsi="Verdana" w:cs="Verdana"/>
          <w:sz w:val="20"/>
          <w:szCs w:val="20"/>
        </w:rPr>
        <w:t xml:space="preserve">и </w:t>
      </w:r>
      <w:r w:rsidRPr="009D7358">
        <w:rPr>
          <w:rFonts w:ascii="Verdana" w:hAnsi="Verdana" w:cs="Verdana"/>
          <w:spacing w:val="-5"/>
          <w:sz w:val="20"/>
          <w:szCs w:val="20"/>
          <w:lang w:val="ru-RU"/>
        </w:rPr>
        <w:t>Ц</w:t>
      </w:r>
      <w:r w:rsidRPr="009D7358">
        <w:rPr>
          <w:rFonts w:ascii="Verdana" w:hAnsi="Verdana" w:cs="Verdana"/>
          <w:sz w:val="20"/>
          <w:szCs w:val="20"/>
          <w:lang w:val="ru-RU"/>
        </w:rPr>
        <w:t xml:space="preserve">ена за Непредвидени </w:t>
      </w:r>
      <w:r w:rsidRPr="009D7358">
        <w:rPr>
          <w:rFonts w:ascii="Verdana" w:hAnsi="Verdana" w:cs="Verdana"/>
          <w:spacing w:val="-5"/>
          <w:sz w:val="20"/>
          <w:szCs w:val="20"/>
          <w:lang w:val="ru-RU"/>
        </w:rPr>
        <w:t>разходи</w:t>
      </w:r>
      <w:r w:rsidRPr="009D7358">
        <w:rPr>
          <w:rFonts w:ascii="Verdana" w:hAnsi="Verdana" w:cs="Verdana"/>
          <w:sz w:val="20"/>
          <w:szCs w:val="20"/>
          <w:lang w:val="ru-RU"/>
        </w:rPr>
        <w:t xml:space="preserve">, в размер на  </w:t>
      </w:r>
      <w:r w:rsidRPr="009D7358">
        <w:rPr>
          <w:rFonts w:ascii="Verdana" w:hAnsi="Verdana" w:cs="Verdana"/>
          <w:bCs/>
          <w:sz w:val="20"/>
          <w:szCs w:val="20"/>
          <w:lang w:val="ru-RU"/>
        </w:rPr>
        <w:t xml:space="preserve">............. </w:t>
      </w:r>
      <w:r w:rsidRPr="009D7358">
        <w:rPr>
          <w:rFonts w:ascii="Verdana" w:hAnsi="Verdana" w:cs="Verdana"/>
          <w:bCs/>
          <w:sz w:val="20"/>
          <w:szCs w:val="20"/>
        </w:rPr>
        <w:t xml:space="preserve">(словом) </w:t>
      </w:r>
      <w:r w:rsidRPr="009D7358">
        <w:rPr>
          <w:rFonts w:ascii="Verdana" w:hAnsi="Verdana" w:cs="Verdana"/>
          <w:bCs/>
          <w:sz w:val="20"/>
          <w:szCs w:val="20"/>
          <w:lang w:val="ru-RU"/>
        </w:rPr>
        <w:t xml:space="preserve">  </w:t>
      </w:r>
      <w:r w:rsidRPr="009D7358">
        <w:rPr>
          <w:rFonts w:ascii="Verdana" w:hAnsi="Verdana" w:cs="Verdana"/>
          <w:sz w:val="20"/>
          <w:szCs w:val="20"/>
          <w:lang w:val="ru-RU"/>
        </w:rPr>
        <w:t>лв., без ДДС.</w:t>
      </w:r>
    </w:p>
    <w:p w:rsidR="00A57592" w:rsidRPr="009D7358" w:rsidRDefault="00A57592" w:rsidP="002F1D5A">
      <w:pPr>
        <w:spacing w:line="360" w:lineRule="auto"/>
        <w:jc w:val="both"/>
        <w:rPr>
          <w:rFonts w:ascii="Verdana" w:hAnsi="Verdana" w:cs="Verdana"/>
          <w:b/>
          <w:bCs/>
          <w:sz w:val="20"/>
          <w:szCs w:val="20"/>
          <w:lang w:val="en-US"/>
        </w:rPr>
      </w:pPr>
    </w:p>
    <w:p w:rsidR="00A57592" w:rsidRPr="009D7358" w:rsidRDefault="00A57592" w:rsidP="002F1D5A">
      <w:pPr>
        <w:autoSpaceDE w:val="0"/>
        <w:autoSpaceDN w:val="0"/>
        <w:adjustRightInd w:val="0"/>
        <w:spacing w:line="360" w:lineRule="auto"/>
        <w:jc w:val="both"/>
        <w:rPr>
          <w:rFonts w:ascii="Verdana" w:hAnsi="Verdana" w:cs="Verdana"/>
          <w:sz w:val="20"/>
          <w:szCs w:val="20"/>
          <w:lang w:val="ru-RU"/>
        </w:rPr>
      </w:pPr>
      <w:r w:rsidRPr="009D7358">
        <w:rPr>
          <w:rFonts w:ascii="Verdana" w:hAnsi="Verdana" w:cs="Verdana"/>
          <w:b/>
          <w:bCs/>
          <w:sz w:val="20"/>
          <w:szCs w:val="20"/>
          <w:lang w:val="en-US"/>
        </w:rPr>
        <w:t>II</w:t>
      </w:r>
      <w:r w:rsidRPr="009D7358">
        <w:rPr>
          <w:rFonts w:ascii="Verdana" w:hAnsi="Verdana" w:cs="Verdana"/>
          <w:b/>
          <w:bCs/>
          <w:sz w:val="20"/>
          <w:szCs w:val="20"/>
          <w:lang w:val="ru-RU"/>
        </w:rPr>
        <w:t>.</w:t>
      </w:r>
      <w:r w:rsidRPr="009D7358">
        <w:rPr>
          <w:rFonts w:ascii="Verdana" w:hAnsi="Verdana" w:cs="Verdana"/>
          <w:sz w:val="20"/>
          <w:szCs w:val="20"/>
          <w:lang w:val="ru-RU"/>
        </w:rPr>
        <w:t xml:space="preserve"> Общата цена за изпълнение на договора, на отделните обекти и дейности е окончателна и не подлежи на увеличение, като:</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r w:rsidRPr="009D7358">
        <w:rPr>
          <w:rFonts w:ascii="Verdana" w:hAnsi="Verdana" w:cs="Verdana"/>
          <w:b/>
          <w:bCs/>
          <w:sz w:val="20"/>
          <w:szCs w:val="20"/>
          <w:lang w:val="ru-RU"/>
        </w:rPr>
        <w:t>1.</w:t>
      </w:r>
      <w:r w:rsidRPr="009D7358">
        <w:rPr>
          <w:rFonts w:ascii="Verdana" w:hAnsi="Verdana" w:cs="Verdana"/>
          <w:sz w:val="20"/>
          <w:szCs w:val="20"/>
          <w:lang w:val="ru-RU"/>
        </w:rPr>
        <w:t xml:space="preserve"> посочената цена включва всички разходи по изпълнение на поръчката;</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r w:rsidRPr="009D7358">
        <w:rPr>
          <w:rFonts w:ascii="Verdana" w:hAnsi="Verdana" w:cs="Verdana"/>
          <w:b/>
          <w:bCs/>
          <w:sz w:val="20"/>
          <w:szCs w:val="20"/>
        </w:rPr>
        <w:t xml:space="preserve">2. </w:t>
      </w:r>
      <w:r w:rsidRPr="009D7358">
        <w:rPr>
          <w:rFonts w:ascii="Verdana" w:hAnsi="Verdana" w:cs="Verdana"/>
          <w:sz w:val="20"/>
          <w:szCs w:val="20"/>
        </w:rPr>
        <w:t>при изчерпване общата цена за изпълнение на договора, превишението е за наша сметка.</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r w:rsidRPr="009D7358">
        <w:rPr>
          <w:rFonts w:ascii="Verdana" w:hAnsi="Verdana" w:cs="Verdana"/>
          <w:b/>
          <w:bCs/>
          <w:sz w:val="20"/>
          <w:szCs w:val="20"/>
        </w:rPr>
        <w:t>3.</w:t>
      </w:r>
      <w:r w:rsidRPr="009D7358">
        <w:rPr>
          <w:rFonts w:ascii="Verdana" w:hAnsi="Verdana" w:cs="Verdana"/>
          <w:sz w:val="20"/>
          <w:szCs w:val="20"/>
        </w:rPr>
        <w:t xml:space="preserve"> Плащането на Цената за изпълнение на договора се извършва при условията и по реда на проекта на договор.</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r w:rsidRPr="009D7358">
        <w:rPr>
          <w:rFonts w:ascii="Verdana" w:hAnsi="Verdana" w:cs="Verdana"/>
          <w:b/>
          <w:bCs/>
          <w:sz w:val="20"/>
          <w:szCs w:val="20"/>
        </w:rPr>
        <w:t>4</w:t>
      </w:r>
      <w:r w:rsidRPr="009D7358">
        <w:rPr>
          <w:rFonts w:ascii="Verdana" w:hAnsi="Verdana" w:cs="Verdana"/>
          <w:b/>
          <w:bCs/>
          <w:sz w:val="20"/>
          <w:szCs w:val="20"/>
          <w:lang w:val="ru-RU"/>
        </w:rPr>
        <w:t>.</w:t>
      </w:r>
      <w:r w:rsidRPr="009D7358">
        <w:rPr>
          <w:rFonts w:ascii="Verdana" w:hAnsi="Verdana" w:cs="Verdana"/>
          <w:sz w:val="20"/>
          <w:szCs w:val="20"/>
          <w:lang w:val="ru-RU"/>
        </w:rPr>
        <w:t xml:space="preserve"> </w:t>
      </w:r>
      <w:r w:rsidRPr="009D7358">
        <w:rPr>
          <w:rFonts w:ascii="Verdana" w:hAnsi="Verdana" w:cs="Verdana"/>
          <w:sz w:val="20"/>
          <w:szCs w:val="20"/>
        </w:rPr>
        <w:t>Цената</w:t>
      </w:r>
      <w:r w:rsidRPr="009D7358">
        <w:rPr>
          <w:rFonts w:ascii="Verdana" w:hAnsi="Verdana" w:cs="Verdana"/>
          <w:sz w:val="20"/>
          <w:szCs w:val="20"/>
          <w:lang w:val="ru-RU"/>
        </w:rPr>
        <w:t xml:space="preserve"> за изпълнение на договора е формирана на базата на к</w:t>
      </w:r>
      <w:r w:rsidRPr="009D7358">
        <w:rPr>
          <w:rFonts w:ascii="Verdana" w:hAnsi="Verdana" w:cs="Verdana"/>
          <w:sz w:val="20"/>
          <w:szCs w:val="20"/>
        </w:rPr>
        <w:t>оличествено-стойностни сметки.</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r w:rsidRPr="009D7358">
        <w:rPr>
          <w:rFonts w:ascii="Verdana" w:hAnsi="Verdana" w:cs="Verdana"/>
          <w:b/>
          <w:bCs/>
          <w:sz w:val="20"/>
          <w:szCs w:val="20"/>
        </w:rPr>
        <w:t>5.</w:t>
      </w:r>
      <w:r w:rsidRPr="009D7358">
        <w:rPr>
          <w:rFonts w:ascii="Verdana" w:hAnsi="Verdana" w:cs="Verdana"/>
          <w:sz w:val="20"/>
          <w:szCs w:val="20"/>
        </w:rPr>
        <w:t xml:space="preserve"> Единичните цени в количествено-стойностнатите сметки включват всички разходи за съответния вид СМР и няма да се променят при изпълнение на договора за възлагане на обществената поръчка, освен в случаите на чл. 43, ал.2, от Закона за обществени поръчки.</w:t>
      </w:r>
    </w:p>
    <w:p w:rsidR="00A57592" w:rsidRPr="009D7358" w:rsidRDefault="00A57592" w:rsidP="002F1D5A">
      <w:pPr>
        <w:autoSpaceDE w:val="0"/>
        <w:autoSpaceDN w:val="0"/>
        <w:adjustRightInd w:val="0"/>
        <w:spacing w:line="360" w:lineRule="auto"/>
        <w:ind w:firstLine="720"/>
        <w:jc w:val="both"/>
        <w:rPr>
          <w:rFonts w:ascii="Verdana" w:hAnsi="Verdana" w:cs="Verdana"/>
          <w:sz w:val="20"/>
          <w:szCs w:val="20"/>
        </w:rPr>
      </w:pP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b/>
          <w:bCs/>
          <w:sz w:val="20"/>
          <w:szCs w:val="20"/>
          <w:lang w:val="en-US"/>
        </w:rPr>
        <w:t>III</w:t>
      </w:r>
      <w:r w:rsidRPr="009D7358">
        <w:rPr>
          <w:rFonts w:ascii="Verdana" w:hAnsi="Verdana" w:cs="Verdana"/>
          <w:b/>
          <w:bCs/>
          <w:sz w:val="20"/>
          <w:szCs w:val="20"/>
        </w:rPr>
        <w:t>. Показатели за ценообразуване при изпълнение на непредвидени работи</w:t>
      </w:r>
    </w:p>
    <w:p w:rsidR="00A57592" w:rsidRPr="009D7358" w:rsidRDefault="00A57592" w:rsidP="002F1D5A">
      <w:pPr>
        <w:autoSpaceDE w:val="0"/>
        <w:autoSpaceDN w:val="0"/>
        <w:adjustRightInd w:val="0"/>
        <w:spacing w:line="360" w:lineRule="auto"/>
        <w:jc w:val="both"/>
        <w:rPr>
          <w:rFonts w:ascii="Verdana" w:hAnsi="Verdana" w:cs="Verdana"/>
          <w:sz w:val="20"/>
          <w:szCs w:val="20"/>
        </w:rPr>
      </w:pP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918"/>
        <w:gridCol w:w="1900"/>
      </w:tblGrid>
      <w:tr w:rsidR="00A57592" w:rsidRPr="009D7358" w:rsidTr="00C76241">
        <w:trPr>
          <w:trHeight w:val="300"/>
        </w:trPr>
        <w:tc>
          <w:tcPr>
            <w:tcW w:w="960" w:type="dxa"/>
            <w:noWrap/>
            <w:vAlign w:val="bottom"/>
          </w:tcPr>
          <w:p w:rsidR="00A57592" w:rsidRPr="009D7358" w:rsidRDefault="00A57592" w:rsidP="002F1D5A">
            <w:pPr>
              <w:keepNext/>
              <w:spacing w:line="360" w:lineRule="auto"/>
              <w:jc w:val="center"/>
              <w:outlineLvl w:val="0"/>
              <w:rPr>
                <w:rFonts w:ascii="Verdana" w:hAnsi="Verdana" w:cs="Verdana"/>
                <w:b/>
                <w:bCs/>
                <w:kern w:val="32"/>
                <w:sz w:val="20"/>
                <w:szCs w:val="20"/>
                <w:lang w:val="en-US" w:eastAsia="en-US"/>
              </w:rPr>
            </w:pPr>
            <w:r w:rsidRPr="009D7358">
              <w:rPr>
                <w:rFonts w:ascii="Verdana" w:hAnsi="Verdana" w:cs="Verdana"/>
                <w:b/>
                <w:bCs/>
                <w:kern w:val="32"/>
                <w:sz w:val="20"/>
                <w:szCs w:val="20"/>
                <w:lang w:val="en-US" w:eastAsia="en-US"/>
              </w:rPr>
              <w:t>№</w:t>
            </w:r>
          </w:p>
        </w:tc>
        <w:tc>
          <w:tcPr>
            <w:tcW w:w="5983" w:type="dxa"/>
            <w:noWrap/>
            <w:vAlign w:val="bottom"/>
          </w:tcPr>
          <w:p w:rsidR="00A57592" w:rsidRPr="009D7358" w:rsidRDefault="00A57592" w:rsidP="002F1D5A">
            <w:pPr>
              <w:keepNext/>
              <w:spacing w:line="360" w:lineRule="auto"/>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Показатели за ценообразуване</w:t>
            </w:r>
          </w:p>
        </w:tc>
        <w:tc>
          <w:tcPr>
            <w:tcW w:w="918" w:type="dxa"/>
          </w:tcPr>
          <w:p w:rsidR="00A57592" w:rsidRPr="009D7358" w:rsidRDefault="00A57592" w:rsidP="002F1D5A">
            <w:pPr>
              <w:keepNext/>
              <w:spacing w:line="360" w:lineRule="auto"/>
              <w:jc w:val="center"/>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Мярка</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Цена/Стойност</w:t>
            </w:r>
          </w:p>
        </w:tc>
      </w:tr>
      <w:tr w:rsidR="00A57592" w:rsidRPr="009D7358" w:rsidTr="00C76241">
        <w:trPr>
          <w:trHeight w:val="300"/>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1</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квалифициран работник</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2</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средно квалифициран работник</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3</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общ работник</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4</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 машинист, шофьор</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5</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ДОП. РАЗХОДИ ВЪРХУ ТРУДА</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6</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ДОП. РАЗХОДИ ВЪРХУ МЕХАНИЗАЦИЯ</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285"/>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7</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ДОСТАВНО-СКЛАДОВИ РАЗХОДИ</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r w:rsidR="00A57592" w:rsidRPr="009D7358" w:rsidTr="00C76241">
        <w:trPr>
          <w:trHeight w:val="300"/>
        </w:trPr>
        <w:tc>
          <w:tcPr>
            <w:tcW w:w="96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8</w:t>
            </w:r>
          </w:p>
        </w:tc>
        <w:tc>
          <w:tcPr>
            <w:tcW w:w="5983" w:type="dxa"/>
            <w:noWrap/>
            <w:vAlign w:val="bottom"/>
          </w:tcPr>
          <w:p w:rsidR="00A57592" w:rsidRPr="009D7358" w:rsidRDefault="00A57592" w:rsidP="002F1D5A">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ПЕЧАЛБА</w:t>
            </w:r>
          </w:p>
        </w:tc>
        <w:tc>
          <w:tcPr>
            <w:tcW w:w="918" w:type="dxa"/>
          </w:tcPr>
          <w:p w:rsidR="00A57592" w:rsidRPr="009D7358" w:rsidRDefault="00A57592" w:rsidP="002F1D5A">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A57592" w:rsidRPr="009D7358" w:rsidRDefault="00A57592" w:rsidP="002F1D5A">
            <w:pPr>
              <w:keepNext/>
              <w:spacing w:line="360" w:lineRule="auto"/>
              <w:jc w:val="center"/>
              <w:outlineLvl w:val="0"/>
              <w:rPr>
                <w:rFonts w:ascii="Verdana" w:hAnsi="Verdana" w:cs="Verdana"/>
                <w:kern w:val="32"/>
                <w:sz w:val="20"/>
                <w:szCs w:val="20"/>
                <w:lang w:val="en-US" w:eastAsia="en-US"/>
              </w:rPr>
            </w:pPr>
          </w:p>
        </w:tc>
      </w:tr>
    </w:tbl>
    <w:p w:rsidR="00A57592" w:rsidRPr="009D7358" w:rsidRDefault="00A57592" w:rsidP="002F1D5A">
      <w:pPr>
        <w:widowControl/>
        <w:spacing w:before="120" w:after="120" w:line="360" w:lineRule="auto"/>
        <w:ind w:left="10"/>
        <w:jc w:val="both"/>
        <w:rPr>
          <w:rFonts w:ascii="Verdana" w:hAnsi="Verdana" w:cs="Times New Roman"/>
          <w:snapToGrid w:val="0"/>
          <w:color w:val="auto"/>
          <w:sz w:val="20"/>
          <w:szCs w:val="20"/>
          <w:lang w:val="ru-RU"/>
        </w:rPr>
      </w:pPr>
      <w:r w:rsidRPr="009D7358">
        <w:rPr>
          <w:rFonts w:ascii="Verdana" w:hAnsi="Verdana" w:cs="Times New Roman"/>
          <w:snapToGrid w:val="0"/>
          <w:color w:val="auto"/>
          <w:sz w:val="20"/>
          <w:szCs w:val="20"/>
          <w:lang w:val="ru-RU"/>
        </w:rPr>
        <w:t>Нови единични цени на строително-монтажни дейности (СМД) при необходимост ще съставяме на база</w:t>
      </w:r>
      <w:r w:rsidRPr="009D7358">
        <w:rPr>
          <w:rFonts w:ascii="Verdana" w:hAnsi="Verdana" w:cs="Times New Roman"/>
          <w:snapToGrid w:val="0"/>
          <w:color w:val="auto"/>
          <w:sz w:val="20"/>
          <w:szCs w:val="20"/>
          <w:vertAlign w:val="superscript"/>
          <w:lang w:val="ru-RU"/>
        </w:rPr>
        <w:footnoteReference w:id="5"/>
      </w:r>
      <w:r w:rsidRPr="009D7358">
        <w:rPr>
          <w:rFonts w:ascii="Verdana" w:hAnsi="Verdana" w:cs="Times New Roman"/>
          <w:snapToGrid w:val="0"/>
          <w:color w:val="auto"/>
          <w:sz w:val="20"/>
          <w:szCs w:val="20"/>
          <w:lang w:val="ru-RU"/>
        </w:rPr>
        <w:t xml:space="preserve"> ............................. </w:t>
      </w:r>
    </w:p>
    <w:p w:rsidR="00A57592" w:rsidRPr="009D7358" w:rsidRDefault="00A57592" w:rsidP="002F1D5A">
      <w:pPr>
        <w:spacing w:line="360" w:lineRule="auto"/>
        <w:jc w:val="both"/>
        <w:rPr>
          <w:rFonts w:ascii="Verdana" w:hAnsi="Verdana" w:cs="Verdana"/>
          <w:b/>
          <w:bCs/>
          <w:sz w:val="20"/>
          <w:szCs w:val="20"/>
        </w:rPr>
      </w:pPr>
    </w:p>
    <w:p w:rsidR="00A57592" w:rsidRPr="009D7358" w:rsidRDefault="00A57592" w:rsidP="002F1D5A">
      <w:pPr>
        <w:spacing w:line="360" w:lineRule="auto"/>
        <w:jc w:val="both"/>
        <w:rPr>
          <w:rFonts w:ascii="Verdana" w:hAnsi="Verdana" w:cs="Verdana"/>
          <w:b/>
          <w:bCs/>
          <w:sz w:val="20"/>
          <w:szCs w:val="20"/>
        </w:rPr>
      </w:pPr>
    </w:p>
    <w:p w:rsidR="00A57592" w:rsidRPr="009D7358" w:rsidRDefault="00A57592" w:rsidP="002F1D5A">
      <w:pPr>
        <w:spacing w:line="360" w:lineRule="auto"/>
        <w:jc w:val="both"/>
        <w:rPr>
          <w:rFonts w:ascii="Verdana" w:hAnsi="Verdana" w:cs="Verdana"/>
          <w:sz w:val="20"/>
          <w:szCs w:val="20"/>
        </w:rPr>
      </w:pPr>
      <w:r w:rsidRPr="009D7358">
        <w:rPr>
          <w:rFonts w:ascii="Verdana" w:hAnsi="Verdana" w:cs="Verdana"/>
          <w:b/>
          <w:bCs/>
          <w:sz w:val="20"/>
          <w:szCs w:val="20"/>
        </w:rPr>
        <w:t>Приложение:</w:t>
      </w:r>
      <w:r w:rsidRPr="009D7358">
        <w:rPr>
          <w:rFonts w:ascii="Verdana" w:hAnsi="Verdana" w:cs="Verdana"/>
          <w:sz w:val="20"/>
          <w:szCs w:val="20"/>
        </w:rPr>
        <w:t xml:space="preserve"> количествено - стойностна сметка.</w:t>
      </w:r>
    </w:p>
    <w:p w:rsidR="00A57592" w:rsidRPr="009D7358" w:rsidRDefault="00A57592" w:rsidP="002F1D5A">
      <w:pPr>
        <w:shd w:val="clear" w:color="auto" w:fill="FFFFFF"/>
        <w:spacing w:line="360" w:lineRule="auto"/>
        <w:contextualSpacing/>
        <w:jc w:val="both"/>
        <w:rPr>
          <w:rFonts w:ascii="Verdana" w:hAnsi="Verdana"/>
          <w:b/>
          <w:color w:val="auto"/>
          <w:sz w:val="20"/>
          <w:szCs w:val="20"/>
        </w:rPr>
      </w:pPr>
    </w:p>
    <w:p w:rsidR="00A57592" w:rsidRPr="009D7358" w:rsidRDefault="00A57592" w:rsidP="002F1D5A">
      <w:pPr>
        <w:widowControl/>
        <w:spacing w:line="360" w:lineRule="auto"/>
        <w:jc w:val="both"/>
        <w:rPr>
          <w:rFonts w:ascii="Verdana" w:hAnsi="Verdana" w:cs="Verdana"/>
          <w:color w:val="auto"/>
          <w:sz w:val="20"/>
          <w:szCs w:val="20"/>
        </w:rPr>
      </w:pPr>
      <w:r w:rsidRPr="009D7358">
        <w:rPr>
          <w:rFonts w:ascii="Verdana" w:hAnsi="Verdana" w:cs="Verdana"/>
          <w:color w:val="auto"/>
          <w:sz w:val="20"/>
          <w:szCs w:val="20"/>
        </w:rPr>
        <w:t>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p w:rsidR="00A57592" w:rsidRPr="009D7358" w:rsidRDefault="00A57592" w:rsidP="002F1D5A">
      <w:pPr>
        <w:widowControl/>
        <w:tabs>
          <w:tab w:val="center" w:pos="4536"/>
          <w:tab w:val="right" w:pos="9072"/>
        </w:tabs>
        <w:spacing w:line="360" w:lineRule="auto"/>
        <w:rPr>
          <w:rFonts w:ascii="Verdana" w:hAnsi="Verdana" w:cs="Verdana"/>
          <w:b/>
          <w:i/>
          <w:iCs/>
          <w:color w:val="auto"/>
          <w:sz w:val="20"/>
          <w:szCs w:val="20"/>
          <w:lang w:val="ru-RU"/>
        </w:rPr>
      </w:pPr>
      <w:r w:rsidRPr="009D7358">
        <w:rPr>
          <w:rFonts w:ascii="Verdana" w:hAnsi="Verdana" w:cs="Verdana"/>
          <w:sz w:val="20"/>
          <w:szCs w:val="20"/>
        </w:rPr>
        <w:br w:type="page"/>
      </w:r>
      <w:r w:rsidRPr="009D7358">
        <w:rPr>
          <w:rFonts w:ascii="Verdana" w:hAnsi="Verdana" w:cs="Verdana"/>
          <w:b/>
          <w:color w:val="auto"/>
          <w:sz w:val="20"/>
          <w:szCs w:val="20"/>
          <w:lang w:val="az-Cyrl-AZ"/>
        </w:rPr>
        <w:lastRenderedPageBreak/>
        <w:t xml:space="preserve"> </w:t>
      </w:r>
      <w:r w:rsidRPr="009D7358">
        <w:rPr>
          <w:rFonts w:ascii="Verdana" w:hAnsi="Verdana" w:cs="Verdana"/>
          <w:b/>
          <w:sz w:val="20"/>
          <w:szCs w:val="20"/>
        </w:rPr>
        <w:t>Количествено - стойностна сметка</w:t>
      </w:r>
      <w:r w:rsidRPr="009D7358">
        <w:rPr>
          <w:rFonts w:ascii="Verdana" w:hAnsi="Verdana" w:cs="Verdana"/>
          <w:b/>
          <w:i/>
          <w:iCs/>
          <w:color w:val="auto"/>
          <w:sz w:val="20"/>
          <w:szCs w:val="20"/>
          <w:lang w:val="ru-RU"/>
        </w:rPr>
        <w:t xml:space="preserve"> </w:t>
      </w:r>
    </w:p>
    <w:p w:rsidR="00A57592" w:rsidRPr="009D7358" w:rsidRDefault="00A57592" w:rsidP="002F1D5A">
      <w:pPr>
        <w:widowControl/>
        <w:tabs>
          <w:tab w:val="center" w:pos="4536"/>
          <w:tab w:val="right" w:pos="9072"/>
        </w:tabs>
        <w:spacing w:line="360" w:lineRule="auto"/>
        <w:rPr>
          <w:rFonts w:ascii="Verdana" w:hAnsi="Verdana" w:cs="Verdana"/>
          <w:b/>
          <w:i/>
          <w:iCs/>
          <w:color w:val="auto"/>
          <w:sz w:val="20"/>
          <w:szCs w:val="20"/>
          <w:lang w:val="ru-RU"/>
        </w:rPr>
      </w:pPr>
    </w:p>
    <w:p w:rsidR="00A57592" w:rsidRPr="009D7358" w:rsidRDefault="00A57592" w:rsidP="002F1D5A">
      <w:pPr>
        <w:widowControl/>
        <w:tabs>
          <w:tab w:val="center" w:pos="4536"/>
          <w:tab w:val="right" w:pos="9072"/>
        </w:tabs>
        <w:spacing w:line="360" w:lineRule="auto"/>
        <w:rPr>
          <w:rFonts w:ascii="Verdana" w:hAnsi="Verdana" w:cs="Verdana"/>
          <w:b/>
          <w:i/>
          <w:iCs/>
          <w:color w:val="auto"/>
          <w:sz w:val="20"/>
          <w:szCs w:val="20"/>
          <w:lang w:val="ru-RU"/>
        </w:rPr>
      </w:pPr>
      <w:r w:rsidRPr="009D7358">
        <w:rPr>
          <w:rFonts w:ascii="Verdana" w:hAnsi="Verdana" w:cs="Arial"/>
          <w:b/>
          <w:sz w:val="20"/>
          <w:szCs w:val="20"/>
          <w:shd w:val="clear" w:color="auto" w:fill="FFFFFF"/>
        </w:rPr>
        <w:t>"</w:t>
      </w:r>
      <w:r w:rsidRPr="009D7358">
        <w:rPr>
          <w:rFonts w:ascii="Verdana" w:hAnsi="Verdana" w:cs="Times New Roman"/>
          <w:b/>
          <w:color w:val="auto"/>
          <w:sz w:val="20"/>
          <w:szCs w:val="20"/>
        </w:rPr>
        <w:t xml:space="preserve"> Р</w:t>
      </w:r>
      <w:r w:rsidRPr="009D7358">
        <w:rPr>
          <w:rFonts w:ascii="Verdana" w:hAnsi="Verdana" w:cs="Arial"/>
          <w:b/>
          <w:sz w:val="20"/>
          <w:szCs w:val="20"/>
          <w:shd w:val="clear" w:color="auto" w:fill="FFFFFF"/>
        </w:rPr>
        <w:t>еконструкция и основно обновяване на сграда на ЦДГ №42"Мир" находяща се в УПИ VI-386, кв.16 по плана на 18м.р.,гр.Варна "</w:t>
      </w:r>
    </w:p>
    <w:p w:rsidR="00A57592" w:rsidRPr="009D7358" w:rsidRDefault="00A57592" w:rsidP="002F1D5A">
      <w:pPr>
        <w:widowControl/>
        <w:tabs>
          <w:tab w:val="center" w:pos="4536"/>
          <w:tab w:val="right" w:pos="9072"/>
        </w:tabs>
        <w:spacing w:line="360" w:lineRule="auto"/>
        <w:rPr>
          <w:rFonts w:ascii="Verdana" w:hAnsi="Verdana" w:cs="Verdana"/>
          <w:i/>
          <w:iCs/>
          <w:color w:val="auto"/>
          <w:sz w:val="20"/>
          <w:szCs w:val="20"/>
          <w:lang w:val="ru-RU"/>
        </w:rPr>
      </w:pPr>
    </w:p>
    <w:tbl>
      <w:tblPr>
        <w:tblW w:w="10095" w:type="dxa"/>
        <w:tblInd w:w="55" w:type="dxa"/>
        <w:tblLayout w:type="fixed"/>
        <w:tblCellMar>
          <w:left w:w="70" w:type="dxa"/>
          <w:right w:w="70" w:type="dxa"/>
        </w:tblCellMar>
        <w:tblLook w:val="0000" w:firstRow="0" w:lastRow="0" w:firstColumn="0" w:lastColumn="0" w:noHBand="0" w:noVBand="0"/>
      </w:tblPr>
      <w:tblGrid>
        <w:gridCol w:w="375"/>
        <w:gridCol w:w="633"/>
        <w:gridCol w:w="475"/>
        <w:gridCol w:w="5012"/>
        <w:gridCol w:w="540"/>
        <w:gridCol w:w="1244"/>
        <w:gridCol w:w="916"/>
        <w:gridCol w:w="900"/>
      </w:tblGrid>
      <w:tr w:rsidR="00A57592" w:rsidRPr="009D7358" w:rsidTr="009A0A6D">
        <w:trPr>
          <w:trHeight w:val="600"/>
        </w:trPr>
        <w:tc>
          <w:tcPr>
            <w:tcW w:w="375" w:type="dxa"/>
            <w:tcBorders>
              <w:top w:val="single" w:sz="8" w:space="0" w:color="auto"/>
              <w:left w:val="single" w:sz="8" w:space="0" w:color="auto"/>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Част</w:t>
            </w:r>
          </w:p>
        </w:tc>
        <w:tc>
          <w:tcPr>
            <w:tcW w:w="633"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Фаза</w:t>
            </w:r>
          </w:p>
        </w:tc>
        <w:tc>
          <w:tcPr>
            <w:tcW w:w="475"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w:t>
            </w:r>
          </w:p>
        </w:tc>
        <w:tc>
          <w:tcPr>
            <w:tcW w:w="5012"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Описание на строително монтажни работи</w:t>
            </w:r>
          </w:p>
        </w:tc>
        <w:tc>
          <w:tcPr>
            <w:tcW w:w="540"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Мярка</w:t>
            </w:r>
          </w:p>
        </w:tc>
        <w:tc>
          <w:tcPr>
            <w:tcW w:w="1244"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Количество</w:t>
            </w:r>
          </w:p>
        </w:tc>
        <w:tc>
          <w:tcPr>
            <w:tcW w:w="916" w:type="dxa"/>
            <w:tcBorders>
              <w:top w:val="single" w:sz="8" w:space="0" w:color="auto"/>
              <w:left w:val="nil"/>
              <w:bottom w:val="single" w:sz="4" w:space="0" w:color="auto"/>
              <w:right w:val="single" w:sz="4" w:space="0" w:color="auto"/>
            </w:tcBorders>
            <w:shd w:val="clear" w:color="auto" w:fill="969696"/>
            <w:vAlign w:val="center"/>
          </w:tcPr>
          <w:p w:rsidR="00A57592" w:rsidRPr="009D7358" w:rsidRDefault="00A57592" w:rsidP="009A0A6D">
            <w:pPr>
              <w:widowControl/>
              <w:jc w:val="center"/>
              <w:rPr>
                <w:rFonts w:ascii="Verdana" w:hAnsi="Verdana" w:cs="Times New Roman"/>
                <w:b/>
                <w:bCs/>
                <w:color w:val="auto"/>
              </w:rPr>
            </w:pPr>
            <w:r w:rsidRPr="009D7358">
              <w:rPr>
                <w:rFonts w:ascii="Verdana" w:hAnsi="Verdana" w:cs="Times New Roman"/>
                <w:b/>
                <w:bCs/>
                <w:color w:val="auto"/>
                <w:sz w:val="22"/>
                <w:szCs w:val="22"/>
              </w:rPr>
              <w:t>Ед.цена</w:t>
            </w:r>
          </w:p>
        </w:tc>
        <w:tc>
          <w:tcPr>
            <w:tcW w:w="900" w:type="dxa"/>
            <w:tcBorders>
              <w:top w:val="single" w:sz="8" w:space="0" w:color="auto"/>
              <w:left w:val="nil"/>
              <w:bottom w:val="single" w:sz="4" w:space="0" w:color="auto"/>
              <w:right w:val="single" w:sz="8" w:space="0" w:color="auto"/>
            </w:tcBorders>
            <w:shd w:val="clear" w:color="auto" w:fill="969696"/>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Сума</w:t>
            </w:r>
          </w:p>
        </w:tc>
      </w:tr>
      <w:tr w:rsidR="00A57592" w:rsidRPr="009D7358" w:rsidTr="009A0A6D">
        <w:trPr>
          <w:trHeight w:val="600"/>
        </w:trPr>
        <w:tc>
          <w:tcPr>
            <w:tcW w:w="375" w:type="dxa"/>
            <w:vMerge w:val="restart"/>
            <w:tcBorders>
              <w:top w:val="nil"/>
              <w:left w:val="single" w:sz="8" w:space="0" w:color="auto"/>
              <w:bottom w:val="single" w:sz="8" w:space="0" w:color="000000"/>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ЧАСТ КОНСТРУКТИВНА</w:t>
            </w:r>
          </w:p>
        </w:tc>
        <w:tc>
          <w:tcPr>
            <w:tcW w:w="633" w:type="dxa"/>
            <w:vMerge w:val="restart"/>
            <w:tcBorders>
              <w:top w:val="nil"/>
              <w:left w:val="single" w:sz="4" w:space="0" w:color="auto"/>
              <w:bottom w:val="single" w:sz="4"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РАЗРУШИТЕЛНИ РАБОТИ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Разрушаване на масивна конструкция - плочи и греди, вкл. сортиране на строителни отпадъци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Разрушаване на масивни основи - каменна зидария, бетон, вкл. сортиране на строителни отпадъци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Разрушаване на дървена покривна конструкция, вкл. сортиране на строителни отпадъци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Разрушаване на съществуващи подпорни стени и ограда, вкл. сортиране на строителните отапдъци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Натоварване и извозване строителни отпадъци на площадка за преарботване за последващо опозотворяване (Кр=1.2)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327.70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ОСНОВИ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Направа на машинен изкоп в земни маси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Направа на ръчен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Направа на обратен насип около сутеренни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Извозване на излишни земни маси (Кр=1.2)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Транспортиране на земни маси до и от депо (Кр=1.2)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221.00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основи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88.50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фундаментни греди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42.40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подложен бетон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основи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фундаментни греди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13.40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стоманобетонна настилка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основи и настилка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2195.00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стени сутерен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5150.00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КОТА +1,40</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стени и колони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562.30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монтаж на кофраж при греди </w:t>
            </w:r>
            <w:r w:rsidRPr="009D7358">
              <w:rPr>
                <w:rFonts w:ascii="Verdana" w:hAnsi="Verdana" w:cs="Times New Roman"/>
                <w:color w:val="auto"/>
                <w:sz w:val="22"/>
                <w:szCs w:val="22"/>
              </w:rPr>
              <w:lastRenderedPageBreak/>
              <w:t>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lastRenderedPageBreak/>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187.50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стълбища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стени и колони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греди и плочи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28.20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стълбища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греди, стълби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2898.00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битумна хидроизолация на газопламъчно залепване по външна страна на сутеренни стени вкл. грундиране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влагозащитна мембрана при сутеренни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КОТА +4,40</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стени и колони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греди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246.00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стълбища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стени и колони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греди и плочи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стълбища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греди, стълби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3160.00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КОТА +7,40</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стени и колони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греди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246.00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кофраж при стълбища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стени и колони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греди и плочи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бетон при стълбища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греди, стълби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ПРИ ПОКРИВ</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42</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кофраж при стени и колони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43</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кофраж при греди 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319.00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44</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бетон при стени и колони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15.70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45</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бетон при греди и плочи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34.80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армировъчна заготовка при  греди и плочи</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3075.00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tcBorders>
              <w:top w:val="nil"/>
              <w:left w:val="nil"/>
              <w:bottom w:val="single" w:sz="4" w:space="0" w:color="auto"/>
              <w:right w:val="single" w:sz="4" w:space="0" w:color="auto"/>
            </w:tcBorders>
            <w:shd w:val="clear" w:color="auto" w:fill="C0C0C0"/>
            <w:noWrap/>
            <w:textDirection w:val="btLr"/>
          </w:tcPr>
          <w:p w:rsidR="00A57592" w:rsidRPr="009D7358" w:rsidRDefault="00A57592" w:rsidP="009A0A6D">
            <w:pPr>
              <w:widowControl/>
              <w:rPr>
                <w:rFonts w:ascii="Verdana" w:hAnsi="Verdana" w:cs="Times New Roman"/>
                <w:b/>
                <w:bCs/>
              </w:rPr>
            </w:pPr>
            <w:r w:rsidRPr="009D7358">
              <w:rPr>
                <w:rFonts w:ascii="Verdana" w:hAnsi="Verdana" w:cs="Times New Roman"/>
                <w:b/>
                <w:bCs/>
                <w:sz w:val="22"/>
                <w:szCs w:val="22"/>
              </w:rPr>
              <w:t> </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армировъчна заготовка при колони и шайби, общо за обекта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14765.00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ПОДПОРНИ СТЕНИ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48</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машинен изкоп в земни маси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49</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ръчен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50</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Обратен насип от инертни материали по детайл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51</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земни маси (Кр=1.2)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52</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кофраж при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53</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подложен бетон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54</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бетон при основи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55</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бетон при стени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битумна хидроизолация на газопламъчно залепване по външна страна на сутеренни стени вкл. грундиране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влагозащитна мембрана при подпорни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Достава и монтаж на барбакани през максимално разстояние 2.00м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армировъчна заготовка при основи и настилка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1345.00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C0C0C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ОГРАДА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60</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машинен изкоп в земни маси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61</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ръчен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инертни материали по детайл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63</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земни маси (Кр=1.2)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64</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кофраж при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65</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подложен бетон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66</w:t>
            </w:r>
          </w:p>
        </w:tc>
        <w:tc>
          <w:tcPr>
            <w:tcW w:w="5012" w:type="dxa"/>
            <w:tcBorders>
              <w:top w:val="nil"/>
              <w:left w:val="nil"/>
              <w:bottom w:val="single" w:sz="4" w:space="0" w:color="auto"/>
              <w:right w:val="single" w:sz="4" w:space="0" w:color="auto"/>
            </w:tcBorders>
            <w:noWrap/>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бетон С20/25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армировъчна заготовка при основи и настилка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nil"/>
              <w:left w:val="single" w:sz="8" w:space="0" w:color="auto"/>
              <w:bottom w:val="single" w:sz="4" w:space="0" w:color="000000"/>
              <w:right w:val="single" w:sz="4" w:space="0" w:color="auto"/>
            </w:tcBorders>
            <w:shd w:val="clear" w:color="auto" w:fill="808080"/>
            <w:noWrap/>
            <w:textDirection w:val="btLr"/>
            <w:vAlign w:val="center"/>
          </w:tcPr>
          <w:p w:rsidR="00A57592" w:rsidRPr="009D7358" w:rsidRDefault="00A57592" w:rsidP="009A0A6D">
            <w:pPr>
              <w:widowControl/>
              <w:rPr>
                <w:rFonts w:ascii="Verdana" w:hAnsi="Verdana" w:cs="Times New Roman"/>
                <w:b/>
                <w:bCs/>
              </w:rPr>
            </w:pPr>
            <w:r w:rsidRPr="009D7358">
              <w:rPr>
                <w:rFonts w:ascii="Verdana" w:hAnsi="Verdana" w:cs="Times New Roman"/>
                <w:b/>
                <w:bCs/>
                <w:sz w:val="22"/>
                <w:szCs w:val="22"/>
              </w:rPr>
              <w:t>ЧАСТ АРХИТЕКТУРА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РАЗРУШИТЕЛНИ РАБОТИ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гранитогрес</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гранитогрес по стени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балатум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мозайка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ламинат</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Демонтаж на окачен таван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PVC дограма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интериорни врати, вкл.каси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тухлени зидове над 12см</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263.00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тухлени зидове 5-12см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метални керемиди при покрив</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Демонтаж на дъсчена покривна обшивка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извън сграда с ръчна количка на строителни отпадъци и сортиране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295.00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Натоварване и извозване на площадка за преработване за последващо оползотворяване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295.00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ПРИ ОСНОВИ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XPS 10см при сутеренни стени с битумно залепване съгласно част ЕЕ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полиетиленово фолио под стб. настилка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XPS 5см под стб.настилка при контакт със земя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мазана битумна хидроизолция на водна основа при стб.настилка и 30см по стб. стени, 2 ръце, вкл. полагане на компесаторна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ЗИДАРСКИ СМР</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зидане на тухлена зидария 25см.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56.50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зидане на тухлена зидария 12см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зидане с газобетонови блокчета с тънка гладка фуга от 1 до 3 мм и дебелина 5см.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надотворни греди при врати - керамични щурцове с ширина 12см.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надотворни греди при прозорци (l=2,00m) - керамични щурцове с ширина 12см.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ВЪТРЕШНИ МАЗИЛКИ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варо-циментова мазилка  по стени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1312.50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варо-циментова мазилка  по тавани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гипсова шпакловка по стени и тавани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1556.00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трикратно боядисване с цветен латекс по стени и тавани съгласуван с проектанта по част Арх., вкл. грундиране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1556.00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окачен таван от гипсокаронени плоскости вкл. окачвачи, окрайчващи, напречни, носещи профили и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192.00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НАСТИЛКИ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циментова замазка с минимална дебелина 3см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гранитогрес, вкл. лепило и фуга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гранитогрес по </w:t>
            </w:r>
            <w:r w:rsidRPr="009D7358">
              <w:rPr>
                <w:rFonts w:ascii="Verdana" w:hAnsi="Verdana" w:cs="Times New Roman"/>
                <w:color w:val="auto"/>
                <w:sz w:val="22"/>
                <w:szCs w:val="22"/>
              </w:rPr>
              <w:lastRenderedPageBreak/>
              <w:t xml:space="preserve">стени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lastRenderedPageBreak/>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цокъл от гранитогрес h=5см, вкл. лепило и фуга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естествена хомогенна настилка от линолеум I -во качество с дебелина 2,5 мм., свързан със заваръчен шнур в цвета на материала включително лепила и подготовка за полагане със саморазливна замазка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441.00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холкерен цокъл от линолеум обърнат върху фирмен перваз на производителя на линолеума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289.00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ламинат рейтинг АС4, клас 31-34  вкл. топлоизолираща подложка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76.50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PVC перваз, вкл.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ВРАТИ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плътна входна стоманена врата,прахово боядисана, 162х210см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плътни стоманено-дървени врати 80х200см, прахово боядисани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плътни стоманено-дървени врати 90х200см, прахово боядисани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монтажа на плътни стоманено-дървени врати 80х200см с остъклен отвор 60х70см, прахово боядисани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монтажа на плътни стоманено-дървени врати 90х200см с остъклен отвор 70х70см, прахово боядисани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пожароустойчива врата 90х200см с огнеустойчивост 30мин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пожароустойчива врата 80х200см с огнеустойчивост 30мин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димоуплътнена самозатваряща се врата 90х200см с остъклен отвор 70х70см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пожароустойчива врата 90х200см с огнеустойчивост 30мин,  остъклен отвор 70х70см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преградни стени от HPL плоскости по архитектурна спецификация, включително обков от неръждаема стомана при мокри помещения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ДОГРАМА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шесткамерна PVC дограма съгласно техническата спецификация, съгласувана с проектанта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монтаж на покривни прозорци 145/94см, вкл обкантване, уплътнители и крепежни елементи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спомагателна обкрайчваща дървена конструкция за монтаж на PVC дограма, вкл.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231.00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вътрешен дървен обкрайчващ перваз съгласно архитектурен детайл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231.00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външен дървен обкрайчващ перваз съгласно архитектурен детайл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СМР ПРИ ПОКРИВ</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армирана циментова замазка за наклон с минимална дебелина 5см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самозалепваща пароизолация с алуминиева вложка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EPS с минимална плътност 30кг/м³ , 10см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топлоизолация от ЕPS 5см с минимална плътност 30кг/м3 при борд</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разделителен слой от геотекстил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8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многослойна, синтетична, листова, хидроизолационна мембрана за покриви на базата на висококачествен, гъвкав полиолефин(FPO) механично фиксирана, с d=15мм при покривна плоча в съответствие с EN 13956, включително аксесоари по спецификация на производителя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прахово боядисана в цвета на фасадата алуминиева ламарина при борд, вкл.крепежни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капак за ревизия на покрива 70х120см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спомагателна дървена конструкция от ребра през 60см, 10х5см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системно решение за скрит улук съгласно техническа спецификация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ФАСАДНИ СМР</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полагане на цялостна топлоизолационна система от един производител при фасада от импрегнирана дъсчена обшивка съдържаща минерална вата 10см  защитена с водоотблъскващ паропропусклив воал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149.80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5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вентилируема фасада с обшивка от термодърво с фасаден профил 19/117мм  върху дървена конструкция с греди 6/12см закрепени с метални планки, вкл. крепежни елементи и  аксесоари  / PVC фиксатор, PVC мрежа за вентилиране/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149.80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цялостна топлоизолационна система от един производител съдържаща EPS с плътност 18 кг/м3 , дебелина на платната 10см. вкл. лепилна и шпакловъчна смес, стъклофибърна мрежа, водооткапващи профили и дюбели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288.00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Обръщане на топлоизолационна система от XPS, дебелина 3</w:t>
            </w:r>
            <w:r w:rsidRPr="009D7358">
              <w:rPr>
                <w:rFonts w:ascii="Verdana" w:hAnsi="Verdana" w:cs="Times New Roman"/>
                <w:color w:val="FF0000"/>
                <w:sz w:val="22"/>
                <w:szCs w:val="22"/>
              </w:rPr>
              <w:t xml:space="preserve"> </w:t>
            </w:r>
            <w:r w:rsidRPr="009D7358">
              <w:rPr>
                <w:rFonts w:ascii="Verdana" w:hAnsi="Verdana" w:cs="Times New Roman"/>
                <w:color w:val="auto"/>
                <w:sz w:val="22"/>
                <w:szCs w:val="22"/>
              </w:rPr>
              <w:t>см. вътрешно около отвори и широчина до 25 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231.00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пастообразна силиконова моделираща мазилка, гладко пердашена, обработена със силиконова боя в цвят съгласуван с проектанта по част Арх.</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288.00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платно EPS с широчина 25см и дебелина 5см, вкл. лепилна и шпакловъчна смес, стъклофибърна мрежа, водооткапващи профили, дюбели и др.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мозаечна мазилка при цокъл в цвят съгласуван с проектанта по част Арх.</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монтаж и демонтаж на скеле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495.00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ДРУГИ СМР</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парапет при вътрешно стълбище h=105см, допълнителна ръкохватка h=50см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праховобоядисани предпазни решетки от метален профил 15х15х1,5мм съгласувани с проектанта по част Арх.</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асансьорна преходна уредба (спирки 5бр) с асансьорна шахта 160х190см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Изготвяне, доставка и монтаж на метална стълба за ревизия на покрив, размер 50х460см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замазка за наклон мин. 3см при козирка над вход</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самозалепваща пароизолация с алуминиева вложка при козирка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EPS 30кг/м³ , дебелина на плочите 5см при козирка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разделителен слой от геотекстил при козирка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5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механично фиксирана, полимерна, армирана хидроизолационна мембрана на базата на висококачествен поливинилхлорид (PVC) с d= 1.8мм при покривна плоча в съответствие с EN 13956, включително аксесоари по спецификация на производителя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монтаж на обшивка от алуминиева ламарина при борд козирка - прахово боядисана в цвета на фасадата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ОГРАДА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мозаечна мазилка при нова и съществуваща ограда, вкл. шпакловъчна смес и стъклофибърна мрежа при неравности съществуваща ограда, цвят съгласуван с проектанта по част Арх.</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стоманен кух ограден профил с правоъгълно сечение - прахово боядисан, обработен против ръжда, вкл. крепежни елементи съгласувани с проектанта по част Конструктивна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66.50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Доставка и полагане на оградна мрежа - пано с ПВЦ покритие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nil"/>
              <w:left w:val="single" w:sz="8" w:space="0" w:color="auto"/>
              <w:bottom w:val="single" w:sz="8" w:space="0" w:color="000000"/>
              <w:right w:val="single" w:sz="4" w:space="0" w:color="auto"/>
            </w:tcBorders>
            <w:shd w:val="clear" w:color="auto" w:fill="969696"/>
            <w:noWrap/>
            <w:textDirection w:val="btLr"/>
          </w:tcPr>
          <w:p w:rsidR="00A57592" w:rsidRPr="009D7358" w:rsidRDefault="00A57592" w:rsidP="009A0A6D">
            <w:pPr>
              <w:widowControl/>
              <w:rPr>
                <w:rFonts w:ascii="Verdana" w:hAnsi="Verdana" w:cs="Times New Roman"/>
                <w:b/>
                <w:bCs/>
              </w:rPr>
            </w:pPr>
            <w:r w:rsidRPr="009D7358">
              <w:rPr>
                <w:rFonts w:ascii="Verdana" w:hAnsi="Verdana" w:cs="Times New Roman"/>
                <w:b/>
                <w:bCs/>
                <w:sz w:val="22"/>
                <w:szCs w:val="22"/>
              </w:rPr>
              <w:t>ВОДОСНАБДЯВАНЕ И КАНАЛИЗАЦИЯ</w:t>
            </w: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ПХ 70/80</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Рязане на асфалтова настилка с деб 12cm и шир 1,00m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асфалтова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същата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тротоарна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същата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Изкоп с дълб 0-2m и шир 0,6-1,2m  в земни почви неукрепен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Прехвърляне на земни почви до 3m хоризонтално или 2m вертикално разст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Ръчно подравняване на основата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Пясъчна възглавница - 0,15m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0.30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Уплътняване с пясък до 0,50m над тръба с тръмбоване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Извозване на депо на излишната земна пръст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на депо на асфалтова и тротоарна настилка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тръба PEHD ф90 в готов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полиетиленова лента с алуминиева нишка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пожарен хидрант 70/80 надземен комплект</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ТЕФ ф80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Жибо ф80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предфланшова връзка ПФВ ф90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фланец свободен ФСП за ПЕВП тръба ф90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СК DN80 PN10  с охранителна гарнитура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color w:val="auto"/>
              </w:rPr>
            </w:pPr>
            <w:r w:rsidRPr="009D7358">
              <w:rPr>
                <w:rFonts w:ascii="Verdana" w:hAnsi="Verdana" w:cs="Times New Roman"/>
                <w:color w:val="auto"/>
                <w:sz w:val="22"/>
                <w:szCs w:val="22"/>
              </w:rPr>
              <w:t xml:space="preserve">Доставка и монтаж на коляно-фланшово КФ </w:t>
            </w:r>
            <w:r w:rsidRPr="009D7358">
              <w:rPr>
                <w:rFonts w:ascii="Verdana" w:eastAsia="MS Gothic" w:hAnsi="MS Gothic" w:cs="MS Gothic" w:hint="eastAsia"/>
                <w:color w:val="auto"/>
                <w:sz w:val="22"/>
                <w:szCs w:val="22"/>
              </w:rPr>
              <w:t>∅</w:t>
            </w:r>
            <w:r w:rsidRPr="009D7358">
              <w:rPr>
                <w:rFonts w:ascii="Verdana" w:hAnsi="Verdana" w:cs="Calibri"/>
                <w:color w:val="auto"/>
                <w:sz w:val="22"/>
                <w:szCs w:val="22"/>
              </w:rPr>
              <w:t>90 с пет</w:t>
            </w:r>
            <w:r w:rsidRPr="009D7358">
              <w:rPr>
                <w:rFonts w:ascii="Verdana" w:hAnsi="Verdana" w:cs="Times New Roman"/>
                <w:color w:val="auto"/>
                <w:sz w:val="22"/>
                <w:szCs w:val="22"/>
              </w:rPr>
              <w:t>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Хлориране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Хидравлично изпитване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CBO</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Рязане на асфалтова настилка с деб 12cm и шир 1,00m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асфалтова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същата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тротоарна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същата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Изкоп с дълб 0-2m и шир 0,6-1,2m  в земни почви неукрепен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Прехвърляне на земни почви до 3m хоризонтално или 2m вертикално разст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Ръчно подравняване на основата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0.80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Пясъчна възглавница - 0,15m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Уплътняване с пясък до 0,50m над тръба с тръмбоване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Извозване на депо на излишната земна пръст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на депо на асфалтова и тротоарна настилка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тръба PEHD ф40 в готов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полиетиленова лента с алуминиева нишка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универсална водовземна скоба DN80x1¼"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преход ф40х1¼"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ТСК 1¼" с охранителна гарнитура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Хлориране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Хидравлично изпитване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ВОДОМЕРНА ШАХТА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Изкоп с багер в земни почви при нормални условия - 2,30x1,70x1,80m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7.34</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Дренажно дъно от чакъл с вис 0,20m -трамбован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Кофраж за бетонни стени-шахта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Бетон B15 за стени с деб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Капак ламаринен 1,30х0,70m двукрилен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0,50m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3.98</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на депо на излишна пръст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3.37</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тръба PEHD ф40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коляно PE 90</w:t>
            </w:r>
            <w:r w:rsidRPr="009D7358">
              <w:rPr>
                <w:rFonts w:ascii="Verdana" w:hAnsi="Verdana" w:cs="Times New Roman"/>
                <w:color w:val="auto"/>
                <w:sz w:val="20"/>
                <w:szCs w:val="20"/>
                <w:vertAlign w:val="superscript"/>
              </w:rPr>
              <w:t xml:space="preserve">о </w:t>
            </w:r>
            <w:r w:rsidRPr="009D7358">
              <w:rPr>
                <w:rFonts w:ascii="Verdana" w:hAnsi="Verdana" w:cs="Times New Roman"/>
                <w:color w:val="auto"/>
                <w:sz w:val="20"/>
                <w:szCs w:val="20"/>
              </w:rPr>
              <w:t xml:space="preserve"> ф40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преход- редукция ф40х1¼"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СК 1¼"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филтър ф40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водомер ВИ-10 Qn=5m³/h Qmax=10m³/h   </w:t>
            </w:r>
            <w:r w:rsidRPr="009D7358">
              <w:rPr>
                <w:rFonts w:ascii="Verdana" w:eastAsia="MS Gothic" w:hAnsi="Verdana" w:cs="MS Gothic"/>
                <w:sz w:val="22"/>
                <w:szCs w:val="22"/>
              </w:rPr>
              <w:t>∅</w:t>
            </w:r>
            <w:r w:rsidRPr="009D7358">
              <w:rPr>
                <w:rFonts w:ascii="Verdana" w:hAnsi="Verdana" w:cs="Calibri"/>
                <w:sz w:val="22"/>
                <w:szCs w:val="22"/>
              </w:rPr>
              <w:t>1” с импулсен изво</w:t>
            </w:r>
            <w:r w:rsidRPr="009D7358">
              <w:rPr>
                <w:rFonts w:ascii="Verdana" w:hAnsi="Verdana" w:cs="Times New Roman"/>
                <w:sz w:val="22"/>
                <w:szCs w:val="22"/>
              </w:rPr>
              <w:t>д</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ВК ф1¼"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СК ф1¼"   с изпускател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ПЛОЩАДКОВ ВОДОПРОВОД</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Изкоп с дълб 0-2m и шир 0,6-1,2m в земни почви неукрепен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Прехвърляне на земни почви до 3m хоризонтално или 2m вертикално разст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Ръчно подравняване на основата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Пясъчна възглавница - 0,15m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2.25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Уплътняване с пясък до 0,50m над тръба с тръмбоване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9.75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Извозване на депо на излишната земна пръст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8.25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тръба PEHD ф40 в готов изкоп</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полиетиленова лента с алуминиева нишка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Хлориране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Хидравлично изпитване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МАТЕРИАЛИ-СГРАДА ВОДОПРОВОД</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СК </w:t>
            </w:r>
            <w:r w:rsidRPr="009D7358">
              <w:rPr>
                <w:rFonts w:ascii="Verdana" w:eastAsia="MS Gothic" w:hAnsi="Verdana" w:cs="MS Gothic"/>
                <w:sz w:val="22"/>
                <w:szCs w:val="22"/>
              </w:rPr>
              <w:t>∅</w:t>
            </w:r>
            <w:r w:rsidRPr="009D7358">
              <w:rPr>
                <w:rFonts w:ascii="Verdana" w:hAnsi="Verdana" w:cs="Calibri"/>
                <w:sz w:val="22"/>
                <w:szCs w:val="22"/>
              </w:rPr>
              <w:t>1 ¼” с изпр</w:t>
            </w:r>
            <w:r w:rsidRPr="009D7358">
              <w:rPr>
                <w:rFonts w:ascii="Verdana" w:hAnsi="Verdana" w:cs="Times New Roman"/>
                <w:sz w:val="22"/>
                <w:szCs w:val="22"/>
              </w:rPr>
              <w:t>.</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СК </w:t>
            </w:r>
            <w:r w:rsidRPr="009D7358">
              <w:rPr>
                <w:rFonts w:ascii="Verdana" w:eastAsia="MS Gothic" w:hAnsi="Verdana" w:cs="MS Gothic"/>
                <w:sz w:val="22"/>
                <w:szCs w:val="22"/>
              </w:rPr>
              <w:t>∅</w:t>
            </w:r>
            <w:r w:rsidRPr="009D7358">
              <w:rPr>
                <w:rFonts w:ascii="Verdana" w:hAnsi="Verdana" w:cs="Calibri"/>
                <w:sz w:val="22"/>
                <w:szCs w:val="22"/>
              </w:rPr>
              <w:t>1</w:t>
            </w:r>
            <w:r w:rsidRPr="009D7358">
              <w:rPr>
                <w:rFonts w:ascii="Verdana" w:hAnsi="Verdana" w:cs="Times New Roman"/>
                <w:sz w:val="22"/>
                <w:szCs w:val="22"/>
              </w:rPr>
              <w:t>”</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СК </w:t>
            </w:r>
            <w:r w:rsidRPr="009D7358">
              <w:rPr>
                <w:rFonts w:ascii="Verdana" w:eastAsia="MS Gothic" w:hAnsi="Verdana" w:cs="MS Gothic"/>
                <w:sz w:val="22"/>
                <w:szCs w:val="22"/>
              </w:rPr>
              <w:t>∅</w:t>
            </w:r>
            <w:r w:rsidRPr="009D7358">
              <w:rPr>
                <w:rFonts w:ascii="Verdana" w:hAnsi="Verdana" w:cs="Calibri"/>
                <w:sz w:val="22"/>
                <w:szCs w:val="22"/>
              </w:rPr>
              <w:t>¾” c изпразните</w:t>
            </w:r>
            <w:r w:rsidRPr="009D7358">
              <w:rPr>
                <w:rFonts w:ascii="Verdana" w:hAnsi="Verdana" w:cs="Times New Roman"/>
                <w:sz w:val="22"/>
                <w:szCs w:val="22"/>
              </w:rPr>
              <w:t>л</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ШСК </w:t>
            </w:r>
            <w:r w:rsidRPr="009D7358">
              <w:rPr>
                <w:rFonts w:ascii="Verdana" w:eastAsia="MS Gothic" w:hAnsi="Verdana" w:cs="MS Gothic"/>
                <w:sz w:val="22"/>
                <w:szCs w:val="22"/>
              </w:rPr>
              <w:t>∅</w:t>
            </w:r>
            <w:r w:rsidRPr="009D7358">
              <w:rPr>
                <w:rFonts w:ascii="Verdana" w:hAnsi="Verdana" w:cs="Calibri"/>
                <w:sz w:val="22"/>
                <w:szCs w:val="22"/>
              </w:rPr>
              <w:t>1</w:t>
            </w:r>
            <w:r w:rsidRPr="009D7358">
              <w:rPr>
                <w:rFonts w:ascii="Verdana" w:hAnsi="Verdana" w:cs="Times New Roman"/>
                <w:sz w:val="22"/>
                <w:szCs w:val="22"/>
              </w:rPr>
              <w:t>" с изпр.</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ВК </w:t>
            </w:r>
            <w:r w:rsidRPr="009D7358">
              <w:rPr>
                <w:rFonts w:ascii="Verdana" w:eastAsia="MS Gothic" w:hAnsi="Verdana" w:cs="MS Gothic"/>
                <w:sz w:val="22"/>
                <w:szCs w:val="22"/>
              </w:rPr>
              <w:t>∅</w:t>
            </w:r>
            <w:r w:rsidRPr="009D7358">
              <w:rPr>
                <w:rFonts w:ascii="Verdana" w:hAnsi="Verdana" w:cs="Calibri"/>
                <w:sz w:val="22"/>
                <w:szCs w:val="22"/>
              </w:rPr>
              <w:t>1</w:t>
            </w:r>
            <w:r w:rsidRPr="009D7358">
              <w:rPr>
                <w:rFonts w:ascii="Verdana" w:hAnsi="Verdana" w:cs="Times New Roman"/>
                <w:sz w:val="22"/>
                <w:szCs w:val="22"/>
              </w:rPr>
              <w:t>"</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ВК </w:t>
            </w:r>
            <w:r w:rsidRPr="009D7358">
              <w:rPr>
                <w:rFonts w:ascii="Verdana" w:eastAsia="MS Gothic" w:hAnsi="Verdana" w:cs="MS Gothic"/>
                <w:sz w:val="22"/>
                <w:szCs w:val="22"/>
              </w:rPr>
              <w:t>∅</w:t>
            </w:r>
            <w:r w:rsidRPr="009D7358">
              <w:rPr>
                <w:rFonts w:ascii="Verdana" w:hAnsi="Verdana" w:cs="Calibri"/>
                <w:sz w:val="22"/>
                <w:szCs w:val="22"/>
              </w:rPr>
              <w:t>1 ¼”</w:t>
            </w:r>
            <w:r w:rsidRPr="009D7358">
              <w:rPr>
                <w:rFonts w:ascii="Verdana" w:hAnsi="Verdana" w:cs="Times New Roman"/>
                <w:sz w:val="22"/>
                <w:szCs w:val="22"/>
              </w:rPr>
              <w:t xml:space="preserve">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предпазен клапан </w:t>
            </w:r>
            <w:r w:rsidRPr="009D7358">
              <w:rPr>
                <w:rFonts w:ascii="Verdana" w:eastAsia="MS Gothic" w:hAnsi="Verdana" w:cs="MS Gothic"/>
                <w:sz w:val="22"/>
                <w:szCs w:val="22"/>
              </w:rPr>
              <w:t>∅</w:t>
            </w:r>
            <w:r w:rsidRPr="009D7358">
              <w:rPr>
                <w:rFonts w:ascii="Verdana" w:hAnsi="Verdana" w:cs="Calibri"/>
                <w:sz w:val="22"/>
                <w:szCs w:val="22"/>
              </w:rPr>
              <w:t>1</w:t>
            </w:r>
            <w:r w:rsidRPr="009D7358">
              <w:rPr>
                <w:rFonts w:ascii="Verdana" w:hAnsi="Verdana" w:cs="Times New Roman"/>
                <w:sz w:val="22"/>
                <w:szCs w:val="22"/>
              </w:rPr>
              <w:t>”</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циркулационна помпа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тръба PPR ф40 с фитинги и топлоизолация за топла и студена 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тръба PPR ф32 с фитинги и топлоизолация за топла и студена 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тръба PPR ф25 с фитинги  и топлоизолация за топла и студена 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тръба PPR ф20 с фитинги за топла и студена 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СК ф1/2" за кл. седала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 xml:space="preserve">бр </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СК ф1/2" за миялна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 xml:space="preserve">бр </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улеи 5х5см в стена за монтаж на тръба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Хлориране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Хидравлично изпитване на водопровода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СКО</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ревизионна шахта D1000 и Н от 2 до 3m с капак D400 самонивелиращ от бетонови елементи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ревизионна шахта D1000 и Н от 3 до 4m с капак А15 от пластмасови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Рязане на асфалтова настилка с деб 12cm и шир 1,00m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асфалтова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Разбиване на тротоарна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0.70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Изкоп с дълб 0-2m и шир 0,6-1,2m ръчно в земни почви неукрепен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Прехвърляне на земни почви до 3m хоризонтално или 2m вертикално разст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16.20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Ръчно подравняване на основата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1.08</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Пясъчна възглавница - 0,15m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1.62</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Уплътняване с пясък до 0,50m над тръба с тръмбоване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5.10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9.18</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на депо на излишна пръст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Извозване на депо на разбита асфалтова настилка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тротоарна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0.70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Възстановяване на асфалтора настилка с деб 12cm и шир 1,00m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0.40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иполагане на тръба гофр. PPR DN200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Изпитване плътността на връзките на канализацията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ПЛОЩАДКОВА КАНАЛИЗАЦИЯ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ревизионна шахта D600 и Н от 2 до 3m с капак А15 от пластмасови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Изкоп с дълб 2-2,5m и шир 0,6-1,2m в земни почви неукрепен</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Прехвърляне на земни почви до 3m хоризонтално или 2m вертикално разст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Ръчно подравняване на основата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Пясъчна възглавница - 0,15m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3.75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Уплътняване с пясък до 0,50m над тръба с тръмбоване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Обратен насип от земни почви с уплътняване с трамбовка на пластове от 0,20m</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46.25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Извозване на депо на излишната земна пръст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13.75</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тръба гофр. PPR DN160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полиетиленова лента с алуминиева нишка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Изпитване плътността на връзките на канализацията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МАТЕРИАЛИ-СГРАДА КАНАЛИЗАЦИЯ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тръба гофр PPR DN160 за ХКМ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полагане на тръба PPR HT-Line  </w:t>
            </w:r>
            <w:r w:rsidRPr="009D7358">
              <w:rPr>
                <w:rFonts w:ascii="Verdana" w:eastAsia="MS Gothic" w:hAnsi="Verdana" w:cs="MS Gothic"/>
                <w:sz w:val="22"/>
                <w:szCs w:val="22"/>
              </w:rPr>
              <w:t>∅</w:t>
            </w:r>
            <w:r w:rsidRPr="009D7358">
              <w:rPr>
                <w:rFonts w:ascii="Verdana" w:hAnsi="Verdana" w:cs="Calibri"/>
                <w:sz w:val="22"/>
                <w:szCs w:val="22"/>
              </w:rPr>
              <w:t>110</w:t>
            </w:r>
            <w:r w:rsidRPr="009D7358">
              <w:rPr>
                <w:rFonts w:ascii="Verdana" w:hAnsi="Verdana" w:cs="Times New Roman"/>
                <w:sz w:val="22"/>
                <w:szCs w:val="22"/>
              </w:rPr>
              <w:t xml:space="preserve">  за ВКМ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полагане на тръба PPR HT-Line  </w:t>
            </w:r>
            <w:r w:rsidRPr="009D7358">
              <w:rPr>
                <w:rFonts w:ascii="Verdana" w:eastAsia="MS Gothic" w:hAnsi="Verdana" w:cs="MS Gothic"/>
                <w:sz w:val="22"/>
                <w:szCs w:val="22"/>
              </w:rPr>
              <w:t>∅</w:t>
            </w:r>
            <w:r w:rsidRPr="009D7358">
              <w:rPr>
                <w:rFonts w:ascii="Verdana" w:hAnsi="Verdana" w:cs="Calibri"/>
                <w:sz w:val="22"/>
                <w:szCs w:val="22"/>
              </w:rPr>
              <w:t>75</w:t>
            </w:r>
            <w:r w:rsidRPr="009D7358">
              <w:rPr>
                <w:rFonts w:ascii="Verdana" w:hAnsi="Verdana" w:cs="Times New Roman"/>
                <w:sz w:val="22"/>
                <w:szCs w:val="22"/>
              </w:rPr>
              <w:t xml:space="preserve">  за ВКМ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полагане на тръба PPR HT-Line  </w:t>
            </w:r>
            <w:r w:rsidRPr="009D7358">
              <w:rPr>
                <w:rFonts w:ascii="Verdana" w:eastAsia="MS Gothic" w:hAnsi="Verdana" w:cs="MS Gothic"/>
                <w:sz w:val="22"/>
                <w:szCs w:val="22"/>
              </w:rPr>
              <w:t>∅</w:t>
            </w:r>
            <w:r w:rsidRPr="009D7358">
              <w:rPr>
                <w:rFonts w:ascii="Verdana" w:hAnsi="Verdana" w:cs="Calibri"/>
                <w:sz w:val="22"/>
                <w:szCs w:val="22"/>
              </w:rPr>
              <w:t>5</w:t>
            </w:r>
            <w:r w:rsidRPr="009D7358">
              <w:rPr>
                <w:rFonts w:ascii="Verdana" w:hAnsi="Verdana" w:cs="Times New Roman"/>
                <w:sz w:val="22"/>
                <w:szCs w:val="22"/>
              </w:rPr>
              <w:t>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полагане на тръба PVC </w:t>
            </w:r>
            <w:r w:rsidRPr="009D7358">
              <w:rPr>
                <w:rFonts w:ascii="Verdana" w:eastAsia="MS Gothic" w:hAnsi="Verdana" w:cs="MS Gothic"/>
                <w:sz w:val="22"/>
                <w:szCs w:val="22"/>
              </w:rPr>
              <w:t>∅</w:t>
            </w:r>
            <w:r w:rsidRPr="009D7358">
              <w:rPr>
                <w:rFonts w:ascii="Verdana" w:hAnsi="Verdana" w:cs="Calibri"/>
                <w:sz w:val="22"/>
                <w:szCs w:val="22"/>
              </w:rPr>
              <w:t>75 за В.Тр</w:t>
            </w:r>
            <w:r w:rsidRPr="009D7358">
              <w:rPr>
                <w:rFonts w:ascii="Verdana" w:hAnsi="Verdana" w:cs="Times New Roman"/>
                <w:sz w:val="22"/>
                <w:szCs w:val="22"/>
              </w:rPr>
              <w:t>.</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полагане на тръба </w:t>
            </w:r>
            <w:r w:rsidRPr="009D7358">
              <w:rPr>
                <w:rFonts w:ascii="Verdana" w:eastAsia="MS Gothic" w:hAnsi="Verdana" w:cs="MS Gothic"/>
                <w:sz w:val="22"/>
                <w:szCs w:val="22"/>
              </w:rPr>
              <w:t>∅</w:t>
            </w:r>
            <w:r w:rsidRPr="009D7358">
              <w:rPr>
                <w:rFonts w:ascii="Verdana" w:hAnsi="Verdana" w:cs="Calibri"/>
                <w:sz w:val="22"/>
                <w:szCs w:val="22"/>
              </w:rPr>
              <w:t>250 за обсадна тръб</w:t>
            </w:r>
            <w:r w:rsidRPr="009D7358">
              <w:rPr>
                <w:rFonts w:ascii="Verdana" w:hAnsi="Verdana" w:cs="Times New Roman"/>
                <w:sz w:val="22"/>
                <w:szCs w:val="22"/>
              </w:rPr>
              <w:t>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PO ф110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PO ф75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подов сифон - ПС ф100 долно оттичане с клапа против миризми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ПС ф50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дъга - Д ф160 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 ф110 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разклонител единичен - РЕ ф160/160/45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 ф160/110/45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РДв. Ф110/110/110/45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 ф110/110/45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 ф110/50/45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 ф75/50/45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РЕ ф50/50/45</w:t>
            </w:r>
            <w:r w:rsidRPr="009D7358">
              <w:rPr>
                <w:rFonts w:ascii="Verdana" w:hAnsi="Verdana" w:cs="Times New Roman"/>
                <w:color w:val="auto"/>
                <w:sz w:val="20"/>
                <w:szCs w:val="20"/>
                <w:vertAlign w:val="superscript"/>
              </w:rPr>
              <w:t>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барбакани за външни улуци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вентилационни шапки ф100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вентилационни шапки ф70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противовакуумна клапа ф110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противовакуумна клапа ф75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улеи 10х10см в стена за монтаж на тръба ф50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Изпитване плътността на връзките на канализацията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батерии(смесител) към мивки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батерии с термостатен вентил към мивки за деца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душ батерии с термостатен вентил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душ батерии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тоалетна мивка малък формат - за деца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тоалетна мивка среден формат</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изливна мивка тип аусгус</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тоалетно казанче моноблок малък формат - за деца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тоалетно казанче моноблок</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поддушово корито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single" w:sz="4" w:space="0" w:color="auto"/>
              <w:left w:val="single" w:sz="8" w:space="0" w:color="auto"/>
              <w:bottom w:val="single" w:sz="8" w:space="0" w:color="000000"/>
              <w:right w:val="single" w:sz="4" w:space="0" w:color="auto"/>
            </w:tcBorders>
            <w:shd w:val="clear" w:color="auto" w:fill="80808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lastRenderedPageBreak/>
              <w:t>ЕЛЕКТРИЧЕСКА</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ЕЛЕКТРО ИНСТАЛАЦИЯ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ГРТ</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Тас</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Тет1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Тет2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Тет3</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табло бойлерно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ЛЛ 1x35W /IP54/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ЛЛ 2x35W /IP54/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ЛЛ 4x14W /IP21/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Плафон таванен 7÷75W /IP54/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Аплик стенен 7÷75W /IP21/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Аплик стенен 7÷75W /IP54/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Осветител алеи 1х70 W /IP65/, H=3м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Авариен осветител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Ключ обикновен 10A, цветен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Ключ сериен 10А, цветен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Ключ девиаторен 10A, цветен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Контакт "Шуко" 16A, цветен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Разклонителна кутия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Конзола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2х1,5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3х1,5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3х2,5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3х4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3х6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5х4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5х6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NYY 3х10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NAYY-j 4х95 мм2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гофрирана тръба Ф13.5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гофрирана тръба Ф16</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1900.00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PVC тръба ф29</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PVC тръба ф50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HDPE тръба Ф40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РК 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РК 3</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автоматичен предпазител 6А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изкоп със зариване и трамбоване 3 кат. 0.4х0.8м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подложка за 1-2- кабела с пясък и РVС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C0C0C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ПОЖАРОИЗВЕСТИТЕЛНА ИНСТАЛАЦИЯ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Адресируем пожарен панел 2 контура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Акумулатор 12V/18Ah</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Oптично-димен датчик с LED индикатор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Термо-максимален датчик с LED индикатор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Сирена вътрешна 12V, адресируема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Сирена за външен монтаж</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интерфейсен модул с 2 релейни изхода (230V) и 2 входа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Адресируем ръчен бутон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Скоби и крепежни материали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компл</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PVC тръби ф16 с фитинги и скоби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Кабел за пожароизвестяване J-Y(st)Y 1x2х0.8</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Кабел за вторични операции - NHXH-J E90 03X1,5 OR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МЪЛНИЕЗАЩИТНА, ЗАЗЕМИТЕЛНА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заземителен кол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Измерване на заземление в точка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заземителна шина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мълниеприемник L=2м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алуминиев проводник AlMgSi0.5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контролна кутия за мълниезащита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Пусково-наладъчни работи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ОПОВЕСТИТЕЛНА СИСТЕМА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високоговорител за повърхностен монтаж 1.5W/3W/6W - 100V</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микрофонна конзола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озвучителна и оповестителна система – оборудване (усилвател 100W, селектор, FM тунер, CD/MP3 player</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кабел ШВПЛ-Б4х0,75мм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кабел ШВПЛ-Б2х0,75мм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разклонителна кутия 30/30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СКС</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комуникационен шкаф 18U</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UPS, 1500VA</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Мрежов елемент router</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TV розетка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телефонна розетка (RG11)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двойна розетка RG45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единична розетка RG45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централа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FTP 4x2x0.5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RG59</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ВИДЕО-ДОМОФОННА</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LIYY 7x0,5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RG59</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проводник LIYY 16x0,5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видео-домофонна централа с 9 абоната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видео-домофон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val="restart"/>
            <w:tcBorders>
              <w:top w:val="single" w:sz="4" w:space="0" w:color="auto"/>
              <w:left w:val="single" w:sz="8" w:space="0" w:color="auto"/>
              <w:bottom w:val="single" w:sz="8" w:space="0" w:color="000000"/>
              <w:right w:val="nil"/>
            </w:tcBorders>
            <w:shd w:val="clear" w:color="auto" w:fill="80808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ОВИ</w:t>
            </w:r>
          </w:p>
        </w:tc>
        <w:tc>
          <w:tcPr>
            <w:tcW w:w="633" w:type="dxa"/>
            <w:vMerge w:val="restart"/>
            <w:tcBorders>
              <w:top w:val="single" w:sz="4" w:space="0" w:color="auto"/>
              <w:left w:val="single" w:sz="4" w:space="0" w:color="auto"/>
              <w:bottom w:val="single" w:sz="4"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ЕНЕРГИЕН ЦЕНТЪР</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ниско температурна термопомпа "въздух-вода" ,  Qот.=16,00 kW; с 100% гарантиране на топлинната мощност при -15 градуса външна температура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вътрешен хидробокс  Qот.=16,00 kW;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24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газов водогреен котел с модулируема горелка за природен газ.</w:t>
            </w:r>
            <w:r w:rsidRPr="009D7358">
              <w:rPr>
                <w:rFonts w:ascii="Verdana" w:hAnsi="Verdana" w:cs="Times New Roman"/>
                <w:sz w:val="22"/>
                <w:szCs w:val="22"/>
              </w:rPr>
              <w:br/>
              <w:t>Отоплителна мощност Qот.= 26,00 kW</w:t>
            </w:r>
            <w:r w:rsidRPr="009D7358">
              <w:rPr>
                <w:rFonts w:ascii="Verdana" w:hAnsi="Verdana" w:cs="Times New Roman"/>
                <w:sz w:val="22"/>
                <w:szCs w:val="22"/>
              </w:rPr>
              <w:br/>
              <w:t>Nел.=400W/240V</w:t>
            </w:r>
            <w:r w:rsidRPr="009D7358">
              <w:rPr>
                <w:rFonts w:ascii="Verdana" w:hAnsi="Verdana" w:cs="Times New Roman"/>
                <w:sz w:val="22"/>
                <w:szCs w:val="22"/>
              </w:rPr>
              <w:br/>
              <w:t xml:space="preserve">Окомплектован с цирк. помпа с превключващ клапан, предпазен вентил, байпасен вентил, група за пълнене и коаксиален фукс </w:t>
            </w:r>
            <w:r w:rsidRPr="009D7358">
              <w:rPr>
                <w:rFonts w:ascii="Verdana" w:eastAsia="MS Gothic" w:hAnsi="Verdana" w:cs="MS Gothic"/>
                <w:sz w:val="22"/>
                <w:szCs w:val="22"/>
              </w:rPr>
              <w:t>∅</w:t>
            </w:r>
            <w:r w:rsidRPr="009D7358">
              <w:rPr>
                <w:rFonts w:ascii="Verdana" w:hAnsi="Verdana" w:cs="Calibri"/>
                <w:sz w:val="22"/>
                <w:szCs w:val="22"/>
              </w:rPr>
              <w:t>60/100 за присъединяване</w:t>
            </w:r>
            <w:r w:rsidRPr="009D7358">
              <w:rPr>
                <w:rFonts w:ascii="Verdana" w:hAnsi="Verdana" w:cs="Times New Roman"/>
                <w:sz w:val="22"/>
                <w:szCs w:val="22"/>
              </w:rPr>
              <w:t xml:space="preserve"> на димовъздушен комплект.</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комбиниран бойлер с две серпентини и ел. нагревател, обем 400литра , Nel.=6,0kW/230V, с автоматичен обезвъздушител и дренажен кран.</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затворен мемранен разширителен съд със обем 50л.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хидралвичен разширителен съд със обем 400л.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циркулационна помпа с променливи обороти. С дебит 1,67m3/h; напор 1,30mH20 и Nel.=150W/240V</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циркулационна помпа с променливи обороти. С дебит 0,18m3/h; напор 1,20mH20 и Nel.=150W/240V</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автоматична запълваща система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дренажна система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медна тръба с диаметър 9,52 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медна тръба с диаметър 15,88 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изолация от микропореста гума с дебелина 9 мм за медна тръба с диаметър 9.52 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изолация от микропореста гума с дебелина 9 мм за медна тръба с диаметър 15,88 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спирателен вентил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термометър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манометър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спирателен вентил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филтър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възвратен клапан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спирателен вентил 1 1/4''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спирателен вентил 1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филтър 1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възвратен клапан 1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спирателен вентил 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трипътен вентил с моторна задвижка 1 1/4"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трипътен вентил с моторна задвижка 1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Изолиране на арматура с микропореста гума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м²</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димоотвод коаксиален ф60/ф100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табло автоматика (за енергиен център -управляващо работата на котли, помпи, трипътни вентили - комплект с оперативно окабеляване, силово окобаляване, температурни датчици)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КОЛЕКТОРИ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колектор DN15 с 4 извода за тръба Ф16х2, комплект разпределител, събирател, крайни елементи за дрениране и обезвъздушаване, спирателни кранове, стойки и кутия за вграждане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колектор DN15 с 5 извода за тръба Ф16х2, комплект разпределител, събирател, крайни елементи за дрениране и обезвъздушаване, спирателни кранове, стойки и кутия за вграждане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колектор DN20 с 5 извода за тръба Ф16х2, комплект разпределител, събирател, крайни елементи за дрениране и обезвъздушаване, спирателни кранове, стойки и кутия за вграждане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колектор DN20 с 7 извода за тръба Ф16х2, комплект разпределител, събирател, крайни елементи за дрениране и обезвъздушаване, спирателни кранове, стойки и кутия за вграждане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колектор DN25 с 9 извода за тръба Ф16х2, комплект разпределител, събирател, крайни елементи за дрениране и обезвъздушаване, спирателни кранове, стойки и кутия за вграждане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РАДИАТОРИ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4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5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6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7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8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9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10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11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12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13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алуминиев радиатор с височина 500мм с 15 глидера, комплект с тапи, щепсели, стойки за монтаж, радиаторен вентил 1/2" с термостатична глава на подаване и секретен спирателен вентил 1/2" на връщане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ТРЪБИ, ИЗОЛАЦИЯ, АРМАТУРА - отопление</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полиетиленова тръба с алуминиева вложка Ф16х2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768.00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гофриран шлаух Ф16x2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768.00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DN15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DN20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DN32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полипропиленова тръба с алуминиева вложка DN50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DN15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DN20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DN32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гумена топлоизолация с дебелина 9мм за тръба DN50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автоматичен обезвъздушител 1/2"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Укрепване на тръбопроводи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02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nil"/>
              <w:right w:val="nil"/>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ВЕНТИЛАЦИЯ - НИ/СИ-1</w:t>
            </w: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рекуперативен блок с параметри V=1000 m3/h ; H=350 Pa, предварителен калорифер - Qот.=4,00 kW, водна отоплителна секция - Qот. = 3,00 kW, секция рекуператорна Еф&gt;57%, 2 броя филтърни секции, 2 броя вентилаторни секции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табло автоматика (управление клапи)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вентилационна решетка тип РХ-Р 400x200 за директно монтиране на въздуховод</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66</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вентилационна решетка тип РХ-Р 400x100, комплект с присъединителна кутия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67</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кръгла фасадна решетка ф200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68</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щуц планка ф200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69</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регулираща клапа ф200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70</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 xml:space="preserve">Доставка и монтаж на въздуховод от поцинкована ламарина с дебелина 0,82 мм или от пресована минерална вата -прави части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 xml:space="preserve">Доставка и монтаж на въздуховод от поцинкована ламарина с дебелина 0,82 мм или от пресована минерална вата -фасонни части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гъвкав изолиран въздуховод ф200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монтаж на топлоизолация от микропореста гума с дебелна 9 мм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nil"/>
              <w:right w:val="nil"/>
            </w:tcBorders>
            <w:vAlign w:val="center"/>
          </w:tcPr>
          <w:p w:rsidR="00A57592" w:rsidRPr="009D7358" w:rsidRDefault="00A57592" w:rsidP="009A0A6D">
            <w:pPr>
              <w:widowControl/>
              <w:rPr>
                <w:rFonts w:ascii="Verdana" w:hAnsi="Verdana" w:cs="Times New Roman"/>
                <w:b/>
                <w:bCs/>
              </w:rPr>
            </w:pPr>
          </w:p>
        </w:tc>
        <w:tc>
          <w:tcPr>
            <w:tcW w:w="475" w:type="dxa"/>
            <w:tcBorders>
              <w:top w:val="nil"/>
              <w:left w:val="single" w:sz="4"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Укрепване на въздуховоди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САНИТАРНИ ВЪЗЛИ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провивожлаен вентилатор с параметри V=100 m3/h ; Nел.=0,40 kW; 230V</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кръгла фасадна решетка ф100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кръгъл спирално навит въздуховод ф100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кръгъл спирално навит въздуховод ф125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кръгъл спирално навит въздуховод ф160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Укрепване на въздуховоди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ИЗПИТВАНИЯ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Студена проба на отоплителната инсталация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Топла проба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Единични изпитания на съоръжения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72 часова проба на инсталация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nil"/>
              <w:left w:val="single" w:sz="8" w:space="0" w:color="auto"/>
              <w:bottom w:val="single" w:sz="8" w:space="0" w:color="000000"/>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ПАБ</w:t>
            </w:r>
          </w:p>
        </w:tc>
        <w:tc>
          <w:tcPr>
            <w:tcW w:w="633" w:type="dxa"/>
            <w:vMerge w:val="restart"/>
            <w:tcBorders>
              <w:top w:val="nil"/>
              <w:left w:val="single" w:sz="4" w:space="0" w:color="auto"/>
              <w:bottom w:val="single" w:sz="8"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 </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прахов пожарогасител АBC 6 kg</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пожарогасител воден за пожари клас А 9l</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стикери за обозначаване на ПП уреди</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nil"/>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стойка за пожарогасители</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val="restart"/>
            <w:tcBorders>
              <w:top w:val="single" w:sz="4" w:space="0" w:color="auto"/>
              <w:left w:val="single" w:sz="8" w:space="0" w:color="auto"/>
              <w:bottom w:val="single" w:sz="8" w:space="0" w:color="000000"/>
              <w:right w:val="single" w:sz="4" w:space="0" w:color="000000"/>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ГАЗОСНАБДЯВАНЕ</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СГРАДНА ГАЗОВА ИНСТАЛАЦИЯ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Тръби стоманени S EN 10208-1-L290GA - St</w:t>
            </w:r>
            <w:r w:rsidRPr="009D7358">
              <w:rPr>
                <w:rFonts w:ascii="Verdana" w:eastAsia="MS Gothic" w:hAnsi="Verdana" w:cs="MS Gothic"/>
                <w:color w:val="auto"/>
                <w:sz w:val="20"/>
                <w:szCs w:val="20"/>
              </w:rPr>
              <w:t>∅</w:t>
            </w:r>
            <w:r w:rsidRPr="009D7358">
              <w:rPr>
                <w:rFonts w:ascii="Verdana" w:hAnsi="Verdana" w:cs="Arial"/>
                <w:color w:val="auto"/>
                <w:sz w:val="20"/>
                <w:szCs w:val="20"/>
              </w:rPr>
              <w:t>33,7x3,6  -r2-документ за качество по EN 10204-3.1 B</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Коляно 90</w:t>
            </w:r>
            <w:r w:rsidRPr="009D7358">
              <w:rPr>
                <w:rFonts w:ascii="Verdana" w:hAnsi="Verdana" w:cs="Arial"/>
                <w:color w:val="auto"/>
                <w:sz w:val="20"/>
                <w:szCs w:val="20"/>
                <w:vertAlign w:val="superscript"/>
              </w:rPr>
              <w:t>о</w:t>
            </w:r>
            <w:r w:rsidRPr="009D7358">
              <w:rPr>
                <w:rFonts w:ascii="Verdana" w:hAnsi="Verdana" w:cs="Arial"/>
                <w:color w:val="auto"/>
                <w:sz w:val="20"/>
                <w:szCs w:val="20"/>
              </w:rPr>
              <w:t xml:space="preserve"> St</w:t>
            </w:r>
            <w:r w:rsidRPr="009D7358">
              <w:rPr>
                <w:rFonts w:ascii="Verdana" w:eastAsia="MS Gothic" w:hAnsi="Verdana" w:cs="MS Gothic"/>
                <w:color w:val="auto"/>
                <w:sz w:val="20"/>
                <w:szCs w:val="20"/>
              </w:rPr>
              <w:t>∅</w:t>
            </w:r>
            <w:r w:rsidRPr="009D7358">
              <w:rPr>
                <w:rFonts w:ascii="Verdana" w:hAnsi="Verdana" w:cs="Arial"/>
                <w:color w:val="auto"/>
                <w:sz w:val="20"/>
                <w:szCs w:val="20"/>
              </w:rPr>
              <w:t>33,7x3,6</w:t>
            </w:r>
          </w:p>
        </w:tc>
        <w:tc>
          <w:tcPr>
            <w:tcW w:w="540"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Преход съществуваща тръба/St</w:t>
            </w:r>
            <w:r w:rsidRPr="009D7358">
              <w:rPr>
                <w:rFonts w:ascii="Verdana" w:eastAsia="MS Gothic" w:hAnsi="Verdana" w:cs="MS Gothic"/>
                <w:color w:val="auto"/>
                <w:sz w:val="20"/>
                <w:szCs w:val="20"/>
              </w:rPr>
              <w:t>∅</w:t>
            </w:r>
            <w:r w:rsidRPr="009D7358">
              <w:rPr>
                <w:rFonts w:ascii="Verdana" w:hAnsi="Verdana" w:cs="Arial"/>
                <w:color w:val="auto"/>
                <w:sz w:val="20"/>
                <w:szCs w:val="20"/>
              </w:rPr>
              <w:t>33,7x3,6</w:t>
            </w:r>
          </w:p>
        </w:tc>
        <w:tc>
          <w:tcPr>
            <w:tcW w:w="540"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 xml:space="preserve">Кран сферичен за природен газ - ½” PN4 </w:t>
            </w:r>
          </w:p>
        </w:tc>
        <w:tc>
          <w:tcPr>
            <w:tcW w:w="540"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Доставка и монтав на метална кутия 300/300/250мм със спирателен кран DN25</w:t>
            </w:r>
          </w:p>
        </w:tc>
        <w:tc>
          <w:tcPr>
            <w:tcW w:w="540"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Изолационна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0.40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Защитна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0.40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Лепилен грунд</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kg</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5.00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Тефлонова лента на ролка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auto"/>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ВЪТРЕШНА ГАЗОВА ИНСТАЛАЦИЯ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noWrap/>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Тръби медни Ф28х1.5mm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26.00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noWrap/>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Тръби медни Ф22х1mm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noWrap/>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Тръби медни Ф18х1mm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2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 xml:space="preserve">Нипел преходен Ф28х1" </w:t>
            </w:r>
            <w:r w:rsidRPr="009D7358">
              <w:rPr>
                <w:rFonts w:ascii="Verdana" w:hAnsi="Verdana" w:cs="Arial"/>
                <w:color w:val="auto"/>
                <w:sz w:val="20"/>
                <w:szCs w:val="20"/>
              </w:rPr>
              <w:br/>
              <w:t>(243 Gcu кат. №243226)</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2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 xml:space="preserve">Холендър преходен Ф28х1"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2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Гъвкава връзка за газ с холендрова гайка,</w:t>
            </w:r>
            <w:r w:rsidRPr="009D7358">
              <w:rPr>
                <w:rFonts w:ascii="Verdana" w:hAnsi="Verdana" w:cs="Arial"/>
                <w:color w:val="auto"/>
                <w:sz w:val="20"/>
                <w:szCs w:val="20"/>
              </w:rPr>
              <w:br/>
              <w:t>М-F L=0,2 (0,4) m - 3/4"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5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Коляно медно 90</w:t>
            </w:r>
            <w:r w:rsidRPr="009D7358">
              <w:rPr>
                <w:rFonts w:ascii="Verdana" w:hAnsi="Verdana" w:cs="Arial"/>
                <w:color w:val="auto"/>
                <w:sz w:val="20"/>
                <w:szCs w:val="20"/>
                <w:vertAlign w:val="superscript"/>
              </w:rPr>
              <w:t>о</w:t>
            </w:r>
            <w:r w:rsidRPr="009D7358">
              <w:rPr>
                <w:rFonts w:ascii="Verdana" w:hAnsi="Verdana" w:cs="Arial"/>
                <w:color w:val="auto"/>
                <w:sz w:val="20"/>
                <w:szCs w:val="20"/>
              </w:rPr>
              <w:t>, Ф28 mm</w:t>
            </w:r>
            <w:r w:rsidRPr="009D7358">
              <w:rPr>
                <w:rFonts w:ascii="Verdana" w:hAnsi="Verdana" w:cs="Arial"/>
                <w:color w:val="auto"/>
                <w:sz w:val="20"/>
                <w:szCs w:val="20"/>
              </w:rPr>
              <w:br/>
              <w:t>(Cu кат. №090022)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5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Коляно медно 90</w:t>
            </w:r>
            <w:r w:rsidRPr="009D7358">
              <w:rPr>
                <w:rFonts w:ascii="Verdana" w:hAnsi="Verdana" w:cs="Arial"/>
                <w:color w:val="auto"/>
                <w:sz w:val="20"/>
                <w:szCs w:val="20"/>
                <w:vertAlign w:val="superscript"/>
              </w:rPr>
              <w:t>о</w:t>
            </w:r>
            <w:r w:rsidRPr="009D7358">
              <w:rPr>
                <w:rFonts w:ascii="Verdana" w:hAnsi="Verdana" w:cs="Arial"/>
                <w:color w:val="auto"/>
                <w:sz w:val="20"/>
                <w:szCs w:val="20"/>
              </w:rPr>
              <w:t>, Ф22 mm</w:t>
            </w:r>
            <w:r w:rsidRPr="009D7358">
              <w:rPr>
                <w:rFonts w:ascii="Verdana" w:hAnsi="Verdana" w:cs="Arial"/>
                <w:color w:val="auto"/>
                <w:sz w:val="20"/>
                <w:szCs w:val="20"/>
              </w:rPr>
              <w:br/>
              <w:t>(Cu кат. №090022)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5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Коляно медно 90</w:t>
            </w:r>
            <w:r w:rsidRPr="009D7358">
              <w:rPr>
                <w:rFonts w:ascii="Verdana" w:hAnsi="Verdana" w:cs="Arial"/>
                <w:color w:val="auto"/>
                <w:sz w:val="20"/>
                <w:szCs w:val="20"/>
                <w:vertAlign w:val="superscript"/>
              </w:rPr>
              <w:t>о</w:t>
            </w:r>
            <w:r w:rsidRPr="009D7358">
              <w:rPr>
                <w:rFonts w:ascii="Verdana" w:hAnsi="Verdana" w:cs="Arial"/>
                <w:color w:val="auto"/>
                <w:sz w:val="20"/>
                <w:szCs w:val="20"/>
              </w:rPr>
              <w:t>, Ф18 mm</w:t>
            </w:r>
            <w:r w:rsidRPr="009D7358">
              <w:rPr>
                <w:rFonts w:ascii="Verdana" w:hAnsi="Verdana" w:cs="Arial"/>
                <w:color w:val="auto"/>
                <w:sz w:val="20"/>
                <w:szCs w:val="20"/>
              </w:rPr>
              <w:br/>
              <w:t>(Cu кат. №090022)</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2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Вентил електромагнитен VG420AA, нормално</w:t>
            </w:r>
            <w:r w:rsidRPr="009D7358">
              <w:rPr>
                <w:rFonts w:ascii="Verdana" w:hAnsi="Verdana" w:cs="Arial"/>
                <w:color w:val="auto"/>
                <w:sz w:val="20"/>
                <w:szCs w:val="20"/>
              </w:rPr>
              <w:br/>
              <w:t>затворен - DN25 (1")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Кран сферичен за природен газ, ъглов - 3/4" PN4</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1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Опори (скоби) за укрепване на тръбопроводи 1",</w:t>
            </w:r>
            <w:r w:rsidRPr="009D7358">
              <w:rPr>
                <w:rFonts w:ascii="Verdana" w:hAnsi="Verdana" w:cs="Arial"/>
                <w:color w:val="auto"/>
                <w:sz w:val="20"/>
                <w:szCs w:val="20"/>
              </w:rPr>
              <w:br/>
              <w:t>Ф22 mm, комплект с дюбели за бетон (за тухлена стена)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Тройник Cu</w:t>
            </w:r>
            <w:r w:rsidRPr="009D7358">
              <w:rPr>
                <w:rFonts w:ascii="Verdana" w:eastAsia="MS Gothic" w:hAnsi="Verdana" w:cs="MS Gothic"/>
                <w:color w:val="auto"/>
                <w:sz w:val="20"/>
                <w:szCs w:val="20"/>
              </w:rPr>
              <w:t>∅</w:t>
            </w:r>
            <w:r w:rsidRPr="009D7358">
              <w:rPr>
                <w:rFonts w:ascii="Verdana" w:hAnsi="Verdana" w:cs="Arial"/>
                <w:color w:val="auto"/>
                <w:sz w:val="20"/>
                <w:szCs w:val="20"/>
              </w:rPr>
              <w:t>28x1.5</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Обсадна тръба St</w:t>
            </w:r>
            <w:r w:rsidRPr="009D7358">
              <w:rPr>
                <w:rFonts w:ascii="Verdana" w:eastAsia="MS Gothic" w:hAnsi="Verdana" w:cs="MS Gothic"/>
                <w:color w:val="auto"/>
                <w:sz w:val="20"/>
                <w:szCs w:val="20"/>
              </w:rPr>
              <w:t>∅</w:t>
            </w:r>
            <w:r w:rsidRPr="009D7358">
              <w:rPr>
                <w:rFonts w:ascii="Verdana" w:hAnsi="Verdana" w:cs="Arial"/>
                <w:color w:val="auto"/>
                <w:sz w:val="20"/>
                <w:szCs w:val="20"/>
              </w:rPr>
              <w:t>60.3x2.3</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Преход Cu</w:t>
            </w:r>
            <w:r w:rsidRPr="009D7358">
              <w:rPr>
                <w:rFonts w:ascii="Verdana" w:eastAsia="MS Gothic" w:hAnsi="Verdana" w:cs="MS Gothic"/>
                <w:color w:val="auto"/>
                <w:sz w:val="20"/>
                <w:szCs w:val="20"/>
              </w:rPr>
              <w:t>∅</w:t>
            </w:r>
            <w:r w:rsidRPr="009D7358">
              <w:rPr>
                <w:rFonts w:ascii="Verdana" w:hAnsi="Verdana" w:cs="Arial"/>
                <w:color w:val="auto"/>
                <w:sz w:val="20"/>
                <w:szCs w:val="20"/>
              </w:rPr>
              <w:t>28x1.5/</w:t>
            </w:r>
            <w:r w:rsidRPr="009D7358">
              <w:rPr>
                <w:rFonts w:ascii="Verdana" w:eastAsia="MS Gothic" w:hAnsi="Verdana" w:cs="MS Gothic"/>
                <w:color w:val="auto"/>
                <w:sz w:val="20"/>
                <w:szCs w:val="20"/>
              </w:rPr>
              <w:t>∅</w:t>
            </w:r>
            <w:r w:rsidRPr="009D7358">
              <w:rPr>
                <w:rFonts w:ascii="Verdana" w:hAnsi="Verdana" w:cs="Arial"/>
                <w:color w:val="auto"/>
                <w:sz w:val="20"/>
                <w:szCs w:val="20"/>
              </w:rPr>
              <w:t>18x1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Преход Cu</w:t>
            </w:r>
            <w:r w:rsidRPr="009D7358">
              <w:rPr>
                <w:rFonts w:ascii="Verdana" w:eastAsia="MS Gothic" w:hAnsi="Verdana" w:cs="MS Gothic"/>
                <w:color w:val="auto"/>
                <w:sz w:val="20"/>
                <w:szCs w:val="20"/>
              </w:rPr>
              <w:t>∅</w:t>
            </w:r>
            <w:r w:rsidRPr="009D7358">
              <w:rPr>
                <w:rFonts w:ascii="Verdana" w:hAnsi="Verdana" w:cs="Arial"/>
                <w:color w:val="auto"/>
                <w:sz w:val="20"/>
                <w:szCs w:val="20"/>
              </w:rPr>
              <w:t>28x1.5/</w:t>
            </w:r>
            <w:r w:rsidRPr="009D7358">
              <w:rPr>
                <w:rFonts w:ascii="Verdana" w:eastAsia="MS Gothic" w:hAnsi="Verdana" w:cs="MS Gothic"/>
                <w:color w:val="auto"/>
                <w:sz w:val="20"/>
                <w:szCs w:val="20"/>
              </w:rPr>
              <w:t>∅</w:t>
            </w:r>
            <w:r w:rsidRPr="009D7358">
              <w:rPr>
                <w:rFonts w:ascii="Verdana" w:hAnsi="Verdana" w:cs="Arial"/>
                <w:color w:val="auto"/>
                <w:sz w:val="20"/>
                <w:szCs w:val="20"/>
              </w:rPr>
              <w:t>22x1</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Изолационна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10.40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Защитна лента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10.40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Лепилен грунд</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kg</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3.90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Тефлонова лента на ролка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4.00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СЪОРЪЖЕНИЯ</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Газсигнализатор битов HC 01N</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52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Прекъсвач еднополюсен, автоматичен - C60 N1В, 6 А в  панцерна кутия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бр.</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2.00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single" w:sz="4" w:space="0" w:color="auto"/>
              <w:left w:val="single" w:sz="8" w:space="0" w:color="auto"/>
              <w:bottom w:val="single" w:sz="8" w:space="0" w:color="000000"/>
              <w:right w:val="single" w:sz="4" w:space="0" w:color="000000"/>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vAlign w:val="bottom"/>
          </w:tcPr>
          <w:p w:rsidR="00A57592" w:rsidRPr="009D7358" w:rsidRDefault="00A57592" w:rsidP="009A0A6D">
            <w:pPr>
              <w:widowControl/>
              <w:rPr>
                <w:rFonts w:ascii="Verdana" w:hAnsi="Verdana" w:cs="Arial"/>
                <w:color w:val="auto"/>
                <w:sz w:val="20"/>
                <w:szCs w:val="20"/>
              </w:rPr>
            </w:pPr>
            <w:r w:rsidRPr="009D7358">
              <w:rPr>
                <w:rFonts w:ascii="Verdana" w:hAnsi="Verdana" w:cs="Arial"/>
                <w:color w:val="auto"/>
                <w:sz w:val="20"/>
                <w:szCs w:val="20"/>
              </w:rPr>
              <w:t>Проводник СВТ 3x1.5 mm2</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м.л.</w:t>
            </w:r>
          </w:p>
        </w:tc>
        <w:tc>
          <w:tcPr>
            <w:tcW w:w="1244" w:type="dxa"/>
            <w:tcBorders>
              <w:top w:val="nil"/>
              <w:left w:val="nil"/>
              <w:bottom w:val="single" w:sz="4" w:space="0" w:color="auto"/>
              <w:right w:val="single" w:sz="4" w:space="0" w:color="auto"/>
            </w:tcBorders>
            <w:noWrap/>
            <w:vAlign w:val="center"/>
          </w:tcPr>
          <w:p w:rsidR="00A57592" w:rsidRPr="009D7358" w:rsidRDefault="00A57592" w:rsidP="009A0A6D">
            <w:pPr>
              <w:widowControl/>
              <w:jc w:val="right"/>
              <w:rPr>
                <w:rFonts w:ascii="Verdana" w:hAnsi="Verdana" w:cs="Arial"/>
                <w:color w:val="auto"/>
                <w:sz w:val="20"/>
                <w:szCs w:val="20"/>
              </w:rPr>
            </w:pPr>
            <w:r w:rsidRPr="009D7358">
              <w:rPr>
                <w:rFonts w:ascii="Verdana" w:hAnsi="Verdana" w:cs="Arial"/>
                <w:color w:val="auto"/>
                <w:sz w:val="20"/>
                <w:szCs w:val="20"/>
              </w:rPr>
              <w:t>5.00</w:t>
            </w:r>
          </w:p>
        </w:tc>
        <w:tc>
          <w:tcPr>
            <w:tcW w:w="916" w:type="dxa"/>
            <w:tcBorders>
              <w:top w:val="nil"/>
              <w:left w:val="nil"/>
              <w:bottom w:val="single" w:sz="4" w:space="0" w:color="auto"/>
              <w:right w:val="single" w:sz="4" w:space="0" w:color="auto"/>
            </w:tcBorders>
          </w:tcPr>
          <w:p w:rsidR="00A57592" w:rsidRPr="009D7358" w:rsidRDefault="00A57592" w:rsidP="009A0A6D">
            <w:pPr>
              <w:widowControl/>
              <w:jc w:val="center"/>
              <w:rPr>
                <w:rFonts w:ascii="Verdana" w:hAnsi="Verdana" w:cs="Arial"/>
                <w:color w:val="auto"/>
                <w:sz w:val="20"/>
                <w:szCs w:val="20"/>
              </w:rPr>
            </w:pPr>
            <w:r w:rsidRPr="009D7358">
              <w:rPr>
                <w:rFonts w:ascii="Verdana" w:hAnsi="Verdana" w:cs="Arial"/>
                <w:color w:val="auto"/>
                <w:sz w:val="20"/>
                <w:szCs w:val="20"/>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single" w:sz="4" w:space="0" w:color="auto"/>
              <w:left w:val="single" w:sz="8" w:space="0" w:color="auto"/>
              <w:bottom w:val="single" w:sz="8" w:space="0" w:color="000000"/>
              <w:right w:val="single" w:sz="4" w:space="0" w:color="auto"/>
            </w:tcBorders>
            <w:shd w:val="clear" w:color="auto" w:fill="969696"/>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ПАРКОУСТРОЯВАНЕ И БЛАГОУСТРОЯВАНЕ</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ПРЕДВАРИТЕЛНИ СМР</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Демонтаж на настилка от бетонови плочи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Разбиване на бетонови стълби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Отсичане на дървета ф 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Отсичане на дърво ф 20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Извозване на строителни отпадъци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Извозване на растителни отпадъци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БЛАГОУСТРОЙСТВЕНИ РАБОТИ</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Направа на изкоп за алеи -77м2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уплътнен трошен камък</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11.50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пясък</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настилка от бетонови плочи 20/20 върху земно-влажен р-р</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Изграждане на стъпала 15/32/140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градински бордюр 8/16/50</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на изкоп за площадки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армиран бетон 8см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лята ударопоглъщаща каучукова настилка 5см</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Товарене и извозване на земни маси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Times New Roman"/>
                <w:sz w:val="22"/>
                <w:szCs w:val="22"/>
              </w:rPr>
              <w:t>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109.00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5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4"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ДЕТСКИ СЪОРЪЖЕНИЯ И ПАРКОВА МЕБЕЛ</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комбинирано детско съоръжение за пързаляне, провиране и катерене от тръбна горещопоцинкована стоманена конструкция с композитни удароустойчиви панели от HDPE с хомогенно оформени страници и обезопасени или скрти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12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клатушка /равновесна дъска/ от горещопоцинкована структура от стомана с хомогенно оформени седалки и обезопасени или скрити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къщичка крепост 200/200 от композитни удароустойчиви панели от HDPE с хомогенно оформени страници и обезопасени или скрти крепежни елементи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пясъчник със сенник от конструкция, която позволява накланянето му спрямо посоката на слънцето, съгласуван с проектанта по част ПБ</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масичка с пейки от тръбна горещопоцинкована стоманена конструкция със седлака и облегалка от импрегнирано естествено дърво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пейка от тръбна горещопоцинкована стоманена конструкция със седлака и облегалка от импрегнирано естествено дърво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4"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детски кош за отпадъци с вътрешен контейнер от поцинкована стоамана и вградена врата с ключалка на врата, капацитет 50л</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3.00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val="restart"/>
            <w:tcBorders>
              <w:top w:val="nil"/>
              <w:left w:val="single" w:sz="4" w:space="0" w:color="auto"/>
              <w:bottom w:val="single" w:sz="8" w:space="0" w:color="000000"/>
              <w:right w:val="single" w:sz="4" w:space="0" w:color="auto"/>
            </w:tcBorders>
            <w:shd w:val="clear" w:color="auto" w:fill="969696"/>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РАСТИТЕЛНО ИЗГРАЖАДЕНЕ</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24</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Засаждане на широколистно дърво</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25</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Засаждане на жив плет от храсти в траншея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26</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Засаждане на храсти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87.00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27</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Засаждане на лиани</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28</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Засаждане на цветя</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29</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Затревяване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30</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Robinia pseudoacacia "umbrocilifera" H 2-2.20m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31</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Lygustrum oavalifolium H 0.7 -1m</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208.00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32</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Euonimus fortunei</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72.00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33</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Partenocissus tricospidata "weithii"</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34</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Impasians</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50.00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vMerge/>
            <w:tcBorders>
              <w:top w:val="single" w:sz="4" w:space="0" w:color="auto"/>
              <w:left w:val="single" w:sz="8"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633" w:type="dxa"/>
            <w:vMerge/>
            <w:tcBorders>
              <w:top w:val="nil"/>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35</w:t>
            </w:r>
          </w:p>
        </w:tc>
        <w:tc>
          <w:tcPr>
            <w:tcW w:w="5012"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Arial"/>
                <w:sz w:val="20"/>
                <w:szCs w:val="20"/>
              </w:rPr>
            </w:pPr>
            <w:r w:rsidRPr="009D7358">
              <w:rPr>
                <w:rFonts w:ascii="Verdana" w:hAnsi="Verdana" w:cs="Arial"/>
                <w:sz w:val="20"/>
                <w:szCs w:val="20"/>
              </w:rPr>
              <w:t>Доставка на тревна смеска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кг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1.60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val="restart"/>
            <w:tcBorders>
              <w:top w:val="single" w:sz="4" w:space="0" w:color="auto"/>
              <w:left w:val="single" w:sz="8" w:space="0" w:color="auto"/>
              <w:bottom w:val="single" w:sz="8" w:space="0" w:color="000000"/>
              <w:right w:val="nil"/>
            </w:tcBorders>
            <w:shd w:val="clear" w:color="auto" w:fill="808080"/>
            <w:noWrap/>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ПБЗ</w:t>
            </w:r>
          </w:p>
        </w:tc>
        <w:tc>
          <w:tcPr>
            <w:tcW w:w="633" w:type="dxa"/>
            <w:vMerge w:val="restart"/>
            <w:tcBorders>
              <w:top w:val="single" w:sz="4" w:space="0" w:color="auto"/>
              <w:left w:val="single" w:sz="4" w:space="0" w:color="auto"/>
              <w:bottom w:val="single" w:sz="8" w:space="0" w:color="000000"/>
              <w:right w:val="single" w:sz="4" w:space="0" w:color="auto"/>
            </w:tcBorders>
            <w:shd w:val="clear" w:color="auto" w:fill="C0C0C0"/>
            <w:textDirection w:val="btL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 </w:t>
            </w: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монтаж и демонтаж на </w:t>
            </w:r>
            <w:r w:rsidRPr="009D7358">
              <w:rPr>
                <w:rFonts w:ascii="Verdana" w:hAnsi="Verdana" w:cs="Times New Roman"/>
                <w:sz w:val="22"/>
                <w:szCs w:val="22"/>
              </w:rPr>
              <w:lastRenderedPageBreak/>
              <w:t xml:space="preserve">временна плътна ограда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lastRenderedPageBreak/>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86.00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Изработка, доставка и монтаж на информационна табела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полагане на чакъл/баластра/ за оформяне на работна площадка при изкопни работи</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Ръчен изкоп по калкан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м³</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Укрепване на изкоп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фургон /временна постройка/ за битовка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7</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ППТ - комплект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8</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Доставка и монтаж на химически тоалетни </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9</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Временно водоснабдяване - в зависимост от точката на захранване</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10</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Оборудване за временно водоснабдяване</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11</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 на временно осветление лампи</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12</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Доставка и монтажа на временно Ел.табло</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9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13</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Монтаж на план за евакуация за всеки етаж на стр.площадка - да се копира от проект по част Противопожарна Безопасност А3 формат</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4.00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14</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Направа и монтаж на предпазни /Охранителни/ козирки от скеле - при всички използваеми входове/изходи </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15</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Направа и монтаж на презпазни козирки от поцинкована мрежа по детайл - по контура на сградата</w:t>
            </w:r>
          </w:p>
        </w:tc>
        <w:tc>
          <w:tcPr>
            <w:tcW w:w="540" w:type="dxa"/>
            <w:tcBorders>
              <w:top w:val="nil"/>
              <w:left w:val="nil"/>
              <w:bottom w:val="single" w:sz="4" w:space="0" w:color="auto"/>
              <w:right w:val="single" w:sz="4" w:space="0" w:color="auto"/>
            </w:tcBorders>
            <w:noWrap/>
            <w:vAlign w:val="center"/>
          </w:tcPr>
          <w:p w:rsidR="00A57592" w:rsidRPr="009D7358" w:rsidRDefault="00A57592" w:rsidP="009A0A6D">
            <w:pPr>
              <w:widowControl/>
              <w:jc w:val="center"/>
              <w:rPr>
                <w:rFonts w:ascii="Verdana" w:hAnsi="Verdana" w:cs="Times New Roman"/>
                <w:color w:val="auto"/>
              </w:rPr>
            </w:pPr>
            <w:r w:rsidRPr="009D7358">
              <w:rPr>
                <w:rFonts w:ascii="Verdana" w:hAnsi="Verdana" w:cs="Times New Roman"/>
                <w:color w:val="auto"/>
                <w:sz w:val="22"/>
                <w:szCs w:val="22"/>
              </w:rPr>
              <w:t>м</w:t>
            </w:r>
            <w:r w:rsidRPr="009D7358">
              <w:rPr>
                <w:rFonts w:ascii="Verdana" w:hAnsi="Verdana" w:cs="Arial"/>
                <w:color w:val="auto"/>
                <w:sz w:val="20"/>
                <w:szCs w:val="20"/>
                <w:vertAlign w:val="superscript"/>
              </w:rPr>
              <w:t>2</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25.00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00"/>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16</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Сигнализация и ограждане на строителна механизация разположена извън имота</w:t>
            </w:r>
          </w:p>
        </w:tc>
        <w:tc>
          <w:tcPr>
            <w:tcW w:w="540" w:type="dxa"/>
            <w:tcBorders>
              <w:top w:val="nil"/>
              <w:left w:val="nil"/>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615"/>
        </w:trPr>
        <w:tc>
          <w:tcPr>
            <w:tcW w:w="375" w:type="dxa"/>
            <w:vMerge/>
            <w:tcBorders>
              <w:top w:val="single" w:sz="4" w:space="0" w:color="auto"/>
              <w:left w:val="single" w:sz="8" w:space="0" w:color="auto"/>
              <w:bottom w:val="single" w:sz="8" w:space="0" w:color="000000"/>
              <w:right w:val="nil"/>
            </w:tcBorders>
            <w:vAlign w:val="center"/>
          </w:tcPr>
          <w:p w:rsidR="00A57592" w:rsidRPr="009D7358" w:rsidRDefault="00A57592" w:rsidP="009A0A6D">
            <w:pPr>
              <w:widowControl/>
              <w:rPr>
                <w:rFonts w:ascii="Verdana" w:hAnsi="Verdana" w:cs="Times New Roman"/>
                <w:b/>
                <w:bCs/>
              </w:rPr>
            </w:pPr>
          </w:p>
        </w:tc>
        <w:tc>
          <w:tcPr>
            <w:tcW w:w="633" w:type="dxa"/>
            <w:vMerge/>
            <w:tcBorders>
              <w:top w:val="single" w:sz="4" w:space="0" w:color="auto"/>
              <w:left w:val="single" w:sz="4" w:space="0" w:color="auto"/>
              <w:bottom w:val="single" w:sz="8" w:space="0" w:color="000000"/>
              <w:right w:val="single" w:sz="4" w:space="0" w:color="auto"/>
            </w:tcBorders>
            <w:vAlign w:val="center"/>
          </w:tcPr>
          <w:p w:rsidR="00A57592" w:rsidRPr="009D7358" w:rsidRDefault="00A57592" w:rsidP="009A0A6D">
            <w:pPr>
              <w:widowControl/>
              <w:rPr>
                <w:rFonts w:ascii="Verdana" w:hAnsi="Verdana" w:cs="Times New Roman"/>
                <w:b/>
                <w:bCs/>
              </w:rPr>
            </w:pPr>
          </w:p>
        </w:tc>
        <w:tc>
          <w:tcPr>
            <w:tcW w:w="475" w:type="dxa"/>
            <w:tcBorders>
              <w:top w:val="nil"/>
              <w:left w:val="nil"/>
              <w:bottom w:val="nil"/>
              <w:right w:val="single" w:sz="4" w:space="0" w:color="auto"/>
            </w:tcBorders>
            <w:vAlign w:val="center"/>
          </w:tcPr>
          <w:p w:rsidR="00A57592" w:rsidRPr="009D7358" w:rsidRDefault="00A57592" w:rsidP="009A0A6D">
            <w:pPr>
              <w:widowControl/>
              <w:jc w:val="center"/>
              <w:rPr>
                <w:rFonts w:ascii="Verdana" w:hAnsi="Verdana" w:cs="Times New Roman"/>
                <w:b/>
                <w:bCs/>
              </w:rPr>
            </w:pPr>
            <w:r w:rsidRPr="009D7358">
              <w:rPr>
                <w:rFonts w:ascii="Verdana" w:hAnsi="Verdana" w:cs="Times New Roman"/>
                <w:b/>
                <w:bCs/>
                <w:sz w:val="22"/>
                <w:szCs w:val="22"/>
              </w:rPr>
              <w:t>17</w:t>
            </w:r>
          </w:p>
        </w:tc>
        <w:tc>
          <w:tcPr>
            <w:tcW w:w="5012" w:type="dxa"/>
            <w:tcBorders>
              <w:top w:val="nil"/>
              <w:left w:val="nil"/>
              <w:bottom w:val="nil"/>
              <w:right w:val="single" w:sz="4" w:space="0" w:color="auto"/>
            </w:tcBorders>
            <w:vAlign w:val="center"/>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xml:space="preserve">Сигнализация и ограждане на изкоп при изграждане на външно ВиК </w:t>
            </w:r>
          </w:p>
        </w:tc>
        <w:tc>
          <w:tcPr>
            <w:tcW w:w="540" w:type="dxa"/>
            <w:tcBorders>
              <w:top w:val="nil"/>
              <w:left w:val="nil"/>
              <w:bottom w:val="nil"/>
              <w:right w:val="single" w:sz="4" w:space="0" w:color="auto"/>
            </w:tcBorders>
            <w:vAlign w:val="center"/>
          </w:tcPr>
          <w:p w:rsidR="00A57592" w:rsidRPr="009D7358" w:rsidRDefault="00A57592" w:rsidP="009A0A6D">
            <w:pPr>
              <w:widowControl/>
              <w:jc w:val="center"/>
              <w:rPr>
                <w:rFonts w:ascii="Verdana" w:hAnsi="Verdana" w:cs="Times New Roman"/>
              </w:rPr>
            </w:pPr>
            <w:r w:rsidRPr="009D7358">
              <w:rPr>
                <w:rFonts w:ascii="Verdana" w:hAnsi="Verdana" w:cs="Times New Roman"/>
                <w:sz w:val="22"/>
                <w:szCs w:val="22"/>
              </w:rPr>
              <w:t>бр.</w:t>
            </w:r>
          </w:p>
        </w:tc>
        <w:tc>
          <w:tcPr>
            <w:tcW w:w="1244" w:type="dxa"/>
            <w:tcBorders>
              <w:top w:val="nil"/>
              <w:left w:val="nil"/>
              <w:bottom w:val="nil"/>
              <w:right w:val="single" w:sz="4" w:space="0" w:color="auto"/>
            </w:tcBorders>
            <w:noWrap/>
            <w:vAlign w:val="bottom"/>
          </w:tcPr>
          <w:p w:rsidR="00A57592" w:rsidRPr="009D7358" w:rsidRDefault="00A57592" w:rsidP="009A0A6D">
            <w:pPr>
              <w:widowControl/>
              <w:jc w:val="right"/>
              <w:rPr>
                <w:rFonts w:ascii="Verdana" w:hAnsi="Verdana" w:cs="Times New Roman"/>
                <w:color w:val="auto"/>
              </w:rPr>
            </w:pPr>
            <w:r w:rsidRPr="009D7358">
              <w:rPr>
                <w:rFonts w:ascii="Verdana" w:hAnsi="Verdana" w:cs="Times New Roman"/>
                <w:color w:val="auto"/>
                <w:sz w:val="22"/>
                <w:szCs w:val="22"/>
              </w:rPr>
              <w:t>1.00</w:t>
            </w:r>
          </w:p>
        </w:tc>
        <w:tc>
          <w:tcPr>
            <w:tcW w:w="916" w:type="dxa"/>
            <w:tcBorders>
              <w:top w:val="nil"/>
              <w:left w:val="nil"/>
              <w:bottom w:val="nil"/>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nil"/>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633"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475" w:type="dxa"/>
            <w:tcBorders>
              <w:top w:val="single" w:sz="8" w:space="0" w:color="auto"/>
              <w:left w:val="single" w:sz="8"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color w:val="auto"/>
                <w:sz w:val="18"/>
                <w:szCs w:val="18"/>
              </w:rPr>
            </w:pPr>
            <w:r w:rsidRPr="009D7358">
              <w:rPr>
                <w:rFonts w:ascii="Verdana" w:hAnsi="Verdana" w:cs="Times New Roman"/>
                <w:b/>
                <w:bCs/>
                <w:color w:val="auto"/>
                <w:sz w:val="18"/>
                <w:szCs w:val="18"/>
              </w:rPr>
              <w:t>I</w:t>
            </w:r>
          </w:p>
        </w:tc>
        <w:tc>
          <w:tcPr>
            <w:tcW w:w="5012" w:type="dxa"/>
            <w:tcBorders>
              <w:top w:val="single" w:sz="8" w:space="0" w:color="auto"/>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color w:val="auto"/>
                <w:sz w:val="18"/>
                <w:szCs w:val="18"/>
              </w:rPr>
            </w:pPr>
            <w:r w:rsidRPr="009D7358">
              <w:rPr>
                <w:rFonts w:ascii="Verdana" w:hAnsi="Verdana" w:cs="Times New Roman"/>
                <w:b/>
                <w:bCs/>
                <w:color w:val="auto"/>
                <w:sz w:val="18"/>
                <w:szCs w:val="18"/>
              </w:rPr>
              <w:t>ЦЕНА ЗА ИЗПЪЛНЕНИЕ СМР   БЕЗ ДДС</w:t>
            </w:r>
          </w:p>
        </w:tc>
        <w:tc>
          <w:tcPr>
            <w:tcW w:w="540" w:type="dxa"/>
            <w:tcBorders>
              <w:top w:val="single" w:sz="8" w:space="0" w:color="auto"/>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1244" w:type="dxa"/>
            <w:tcBorders>
              <w:top w:val="single" w:sz="8" w:space="0" w:color="auto"/>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16" w:type="dxa"/>
            <w:tcBorders>
              <w:top w:val="single" w:sz="8" w:space="0" w:color="auto"/>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single" w:sz="8" w:space="0" w:color="auto"/>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633"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475" w:type="dxa"/>
            <w:tcBorders>
              <w:top w:val="nil"/>
              <w:left w:val="single" w:sz="8"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color w:val="auto"/>
                <w:sz w:val="18"/>
                <w:szCs w:val="18"/>
              </w:rPr>
            </w:pPr>
            <w:r w:rsidRPr="009D7358">
              <w:rPr>
                <w:rFonts w:ascii="Verdana" w:hAnsi="Verdana" w:cs="Times New Roman"/>
                <w:b/>
                <w:bCs/>
                <w:color w:val="auto"/>
                <w:sz w:val="18"/>
                <w:szCs w:val="18"/>
              </w:rPr>
              <w:t> </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color w:val="auto"/>
                <w:sz w:val="18"/>
                <w:szCs w:val="18"/>
              </w:rPr>
            </w:pPr>
            <w:r w:rsidRPr="009D7358">
              <w:rPr>
                <w:rFonts w:ascii="Verdana" w:hAnsi="Verdana" w:cs="Times New Roman"/>
                <w:b/>
                <w:bCs/>
                <w:color w:val="auto"/>
                <w:sz w:val="18"/>
                <w:szCs w:val="18"/>
              </w:rPr>
              <w:t> </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633"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475" w:type="dxa"/>
            <w:tcBorders>
              <w:top w:val="nil"/>
              <w:left w:val="single" w:sz="8"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color w:val="auto"/>
                <w:sz w:val="18"/>
                <w:szCs w:val="18"/>
              </w:rPr>
            </w:pPr>
            <w:r w:rsidRPr="009D7358">
              <w:rPr>
                <w:rFonts w:ascii="Verdana" w:hAnsi="Verdana" w:cs="Times New Roman"/>
                <w:b/>
                <w:bCs/>
                <w:color w:val="auto"/>
                <w:sz w:val="18"/>
                <w:szCs w:val="18"/>
              </w:rPr>
              <w:t>II</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color w:val="auto"/>
                <w:sz w:val="18"/>
                <w:szCs w:val="18"/>
              </w:rPr>
            </w:pPr>
            <w:r w:rsidRPr="009D7358">
              <w:rPr>
                <w:rFonts w:ascii="Verdana" w:hAnsi="Verdana" w:cs="Times New Roman"/>
                <w:b/>
                <w:bCs/>
                <w:color w:val="auto"/>
                <w:sz w:val="18"/>
                <w:szCs w:val="18"/>
              </w:rPr>
              <w:t>НЕПРЕДВИДЕНИ РАЗХОДИ 10% = I * 10%</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00"/>
        </w:trPr>
        <w:tc>
          <w:tcPr>
            <w:tcW w:w="375"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633"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475" w:type="dxa"/>
            <w:tcBorders>
              <w:top w:val="nil"/>
              <w:left w:val="single" w:sz="8" w:space="0" w:color="auto"/>
              <w:bottom w:val="single" w:sz="4" w:space="0" w:color="auto"/>
              <w:right w:val="single" w:sz="4" w:space="0" w:color="auto"/>
            </w:tcBorders>
            <w:vAlign w:val="center"/>
          </w:tcPr>
          <w:p w:rsidR="00A57592" w:rsidRPr="009D7358" w:rsidRDefault="00A57592" w:rsidP="009A0A6D">
            <w:pPr>
              <w:widowControl/>
              <w:jc w:val="center"/>
              <w:rPr>
                <w:rFonts w:ascii="Verdana" w:hAnsi="Verdana" w:cs="Times New Roman"/>
                <w:b/>
                <w:bCs/>
                <w:color w:val="auto"/>
                <w:sz w:val="18"/>
                <w:szCs w:val="18"/>
              </w:rPr>
            </w:pPr>
            <w:r w:rsidRPr="009D7358">
              <w:rPr>
                <w:rFonts w:ascii="Verdana" w:hAnsi="Verdana" w:cs="Times New Roman"/>
                <w:b/>
                <w:bCs/>
                <w:color w:val="auto"/>
                <w:sz w:val="18"/>
                <w:szCs w:val="18"/>
              </w:rPr>
              <w:t> </w:t>
            </w:r>
          </w:p>
        </w:tc>
        <w:tc>
          <w:tcPr>
            <w:tcW w:w="5012" w:type="dxa"/>
            <w:tcBorders>
              <w:top w:val="nil"/>
              <w:left w:val="nil"/>
              <w:bottom w:val="single" w:sz="4" w:space="0" w:color="auto"/>
              <w:right w:val="single" w:sz="4" w:space="0" w:color="auto"/>
            </w:tcBorders>
            <w:vAlign w:val="center"/>
          </w:tcPr>
          <w:p w:rsidR="00A57592" w:rsidRPr="009D7358" w:rsidRDefault="00A57592" w:rsidP="009A0A6D">
            <w:pPr>
              <w:widowControl/>
              <w:rPr>
                <w:rFonts w:ascii="Verdana" w:hAnsi="Verdana" w:cs="Times New Roman"/>
                <w:b/>
                <w:bCs/>
                <w:color w:val="auto"/>
                <w:sz w:val="18"/>
                <w:szCs w:val="18"/>
              </w:rPr>
            </w:pPr>
            <w:r w:rsidRPr="009D7358">
              <w:rPr>
                <w:rFonts w:ascii="Verdana" w:hAnsi="Verdana" w:cs="Times New Roman"/>
                <w:b/>
                <w:bCs/>
                <w:color w:val="auto"/>
                <w:sz w:val="18"/>
                <w:szCs w:val="18"/>
              </w:rPr>
              <w:t> </w:t>
            </w:r>
          </w:p>
        </w:tc>
        <w:tc>
          <w:tcPr>
            <w:tcW w:w="540"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1244"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16" w:type="dxa"/>
            <w:tcBorders>
              <w:top w:val="nil"/>
              <w:left w:val="nil"/>
              <w:bottom w:val="single" w:sz="4"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4"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r w:rsidR="00A57592" w:rsidRPr="009D7358" w:rsidTr="009A0A6D">
        <w:trPr>
          <w:trHeight w:val="315"/>
        </w:trPr>
        <w:tc>
          <w:tcPr>
            <w:tcW w:w="375"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633" w:type="dxa"/>
            <w:tcBorders>
              <w:top w:val="nil"/>
              <w:left w:val="nil"/>
              <w:bottom w:val="nil"/>
              <w:right w:val="nil"/>
            </w:tcBorders>
            <w:noWrap/>
            <w:vAlign w:val="bottom"/>
          </w:tcPr>
          <w:p w:rsidR="00A57592" w:rsidRPr="009D7358" w:rsidRDefault="00A57592" w:rsidP="009A0A6D">
            <w:pPr>
              <w:widowControl/>
              <w:rPr>
                <w:rFonts w:ascii="Verdana" w:hAnsi="Verdana" w:cs="Times New Roman"/>
              </w:rPr>
            </w:pPr>
          </w:p>
        </w:tc>
        <w:tc>
          <w:tcPr>
            <w:tcW w:w="475" w:type="dxa"/>
            <w:tcBorders>
              <w:top w:val="nil"/>
              <w:left w:val="single" w:sz="8" w:space="0" w:color="auto"/>
              <w:bottom w:val="single" w:sz="8" w:space="0" w:color="auto"/>
              <w:right w:val="single" w:sz="4" w:space="0" w:color="auto"/>
            </w:tcBorders>
            <w:vAlign w:val="center"/>
          </w:tcPr>
          <w:p w:rsidR="00A57592" w:rsidRPr="009D7358" w:rsidRDefault="00A57592" w:rsidP="009A0A6D">
            <w:pPr>
              <w:widowControl/>
              <w:jc w:val="center"/>
              <w:rPr>
                <w:rFonts w:ascii="Verdana" w:hAnsi="Verdana" w:cs="Times New Roman"/>
                <w:b/>
                <w:bCs/>
                <w:color w:val="auto"/>
                <w:sz w:val="18"/>
                <w:szCs w:val="18"/>
              </w:rPr>
            </w:pPr>
            <w:r w:rsidRPr="009D7358">
              <w:rPr>
                <w:rFonts w:ascii="Verdana" w:hAnsi="Verdana" w:cs="Times New Roman"/>
                <w:b/>
                <w:bCs/>
                <w:color w:val="auto"/>
                <w:sz w:val="18"/>
                <w:szCs w:val="18"/>
              </w:rPr>
              <w:t>III</w:t>
            </w:r>
          </w:p>
        </w:tc>
        <w:tc>
          <w:tcPr>
            <w:tcW w:w="5012" w:type="dxa"/>
            <w:tcBorders>
              <w:top w:val="nil"/>
              <w:left w:val="nil"/>
              <w:bottom w:val="single" w:sz="8" w:space="0" w:color="auto"/>
              <w:right w:val="single" w:sz="4" w:space="0" w:color="auto"/>
            </w:tcBorders>
            <w:vAlign w:val="center"/>
          </w:tcPr>
          <w:p w:rsidR="00A57592" w:rsidRPr="009D7358" w:rsidRDefault="00A57592" w:rsidP="009A0A6D">
            <w:pPr>
              <w:widowControl/>
              <w:rPr>
                <w:rFonts w:ascii="Verdana" w:hAnsi="Verdana" w:cs="Times New Roman"/>
                <w:b/>
                <w:bCs/>
                <w:color w:val="auto"/>
                <w:sz w:val="18"/>
                <w:szCs w:val="18"/>
              </w:rPr>
            </w:pPr>
            <w:r w:rsidRPr="009D7358">
              <w:rPr>
                <w:rFonts w:ascii="Verdana" w:hAnsi="Verdana" w:cs="Times New Roman"/>
                <w:b/>
                <w:bCs/>
                <w:color w:val="auto"/>
                <w:sz w:val="18"/>
                <w:szCs w:val="18"/>
              </w:rPr>
              <w:t>ОБЩА ЦЕНА ЗА ИЗПЪЛНЕНИЕ НА ДОГОВОРА   БЕЗ ДДС = I + II</w:t>
            </w:r>
          </w:p>
        </w:tc>
        <w:tc>
          <w:tcPr>
            <w:tcW w:w="540" w:type="dxa"/>
            <w:tcBorders>
              <w:top w:val="nil"/>
              <w:left w:val="nil"/>
              <w:bottom w:val="single" w:sz="8"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1244" w:type="dxa"/>
            <w:tcBorders>
              <w:top w:val="nil"/>
              <w:left w:val="nil"/>
              <w:bottom w:val="single" w:sz="8"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16" w:type="dxa"/>
            <w:tcBorders>
              <w:top w:val="nil"/>
              <w:left w:val="nil"/>
              <w:bottom w:val="single" w:sz="8" w:space="0" w:color="auto"/>
              <w:right w:val="single" w:sz="4"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c>
          <w:tcPr>
            <w:tcW w:w="900" w:type="dxa"/>
            <w:tcBorders>
              <w:top w:val="nil"/>
              <w:left w:val="nil"/>
              <w:bottom w:val="single" w:sz="8" w:space="0" w:color="auto"/>
              <w:right w:val="single" w:sz="8" w:space="0" w:color="auto"/>
            </w:tcBorders>
            <w:noWrap/>
            <w:vAlign w:val="bottom"/>
          </w:tcPr>
          <w:p w:rsidR="00A57592" w:rsidRPr="009D7358" w:rsidRDefault="00A57592" w:rsidP="009A0A6D">
            <w:pPr>
              <w:widowControl/>
              <w:rPr>
                <w:rFonts w:ascii="Verdana" w:hAnsi="Verdana" w:cs="Times New Roman"/>
              </w:rPr>
            </w:pPr>
            <w:r w:rsidRPr="009D7358">
              <w:rPr>
                <w:rFonts w:ascii="Verdana" w:hAnsi="Verdana" w:cs="Times New Roman"/>
                <w:sz w:val="22"/>
                <w:szCs w:val="22"/>
              </w:rPr>
              <w:t> </w:t>
            </w:r>
          </w:p>
        </w:tc>
      </w:tr>
    </w:tbl>
    <w:p w:rsidR="00A57592" w:rsidRPr="009D7358" w:rsidRDefault="00A57592" w:rsidP="002F1D5A">
      <w:pPr>
        <w:widowControl/>
        <w:tabs>
          <w:tab w:val="center" w:pos="4536"/>
          <w:tab w:val="right" w:pos="9072"/>
        </w:tabs>
        <w:spacing w:line="360" w:lineRule="auto"/>
        <w:rPr>
          <w:rFonts w:ascii="Verdana" w:hAnsi="Verdana" w:cs="Times New Roman"/>
          <w:b/>
          <w:snapToGrid w:val="0"/>
          <w:color w:val="auto"/>
          <w:spacing w:val="-6"/>
          <w:sz w:val="20"/>
          <w:szCs w:val="20"/>
          <w:lang w:eastAsia="en-US"/>
        </w:rPr>
      </w:pPr>
    </w:p>
    <w:p w:rsidR="00A57592" w:rsidRPr="009D7358" w:rsidRDefault="00A57592" w:rsidP="002F1D5A">
      <w:pPr>
        <w:widowControl/>
        <w:spacing w:line="360" w:lineRule="auto"/>
        <w:rPr>
          <w:rFonts w:ascii="Verdana" w:hAnsi="Verdana" w:cs="Verdana"/>
          <w:color w:val="auto"/>
          <w:sz w:val="20"/>
          <w:szCs w:val="20"/>
          <w:lang w:val="ru-RU"/>
        </w:rPr>
      </w:pP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t xml:space="preserve"> </w:t>
      </w:r>
      <w:r w:rsidRPr="009D7358">
        <w:rPr>
          <w:rFonts w:ascii="Verdana" w:hAnsi="Verdana" w:cs="Verdana"/>
          <w:color w:val="auto"/>
          <w:sz w:val="20"/>
          <w:szCs w:val="20"/>
          <w:lang w:val="ru-RU"/>
        </w:rPr>
        <w:t xml:space="preserve">г.                 </w:t>
      </w:r>
      <w:r w:rsidRPr="009D7358">
        <w:rPr>
          <w:rFonts w:ascii="Verdana" w:hAnsi="Verdana" w:cs="Verdana"/>
          <w:color w:val="auto"/>
          <w:sz w:val="20"/>
          <w:szCs w:val="20"/>
          <w:lang w:val="ru-RU"/>
        </w:rPr>
        <w:tab/>
      </w:r>
      <w:r w:rsidRPr="009D7358">
        <w:rPr>
          <w:rFonts w:ascii="Verdana" w:hAnsi="Verdana" w:cs="Verdana"/>
          <w:color w:val="auto"/>
          <w:sz w:val="20"/>
          <w:szCs w:val="20"/>
          <w:lang w:val="ru-RU"/>
        </w:rPr>
        <w:tab/>
        <w:t xml:space="preserve">                         </w:t>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r w:rsidRPr="009D7358">
        <w:rPr>
          <w:rFonts w:ascii="Verdana" w:hAnsi="Verdana" w:cs="Verdana"/>
          <w:color w:val="auto"/>
          <w:sz w:val="20"/>
          <w:szCs w:val="20"/>
          <w:u w:val="single"/>
          <w:lang w:val="ru-RU"/>
        </w:rPr>
        <w:tab/>
      </w:r>
    </w:p>
    <w:p w:rsidR="00A57592" w:rsidRPr="009D7358" w:rsidRDefault="00A57592" w:rsidP="002F1D5A">
      <w:pPr>
        <w:widowControl/>
        <w:spacing w:line="360" w:lineRule="auto"/>
        <w:rPr>
          <w:rFonts w:ascii="Verdana" w:hAnsi="Verdana" w:cs="Verdana"/>
          <w:i/>
          <w:iCs/>
          <w:color w:val="auto"/>
          <w:sz w:val="20"/>
          <w:szCs w:val="20"/>
          <w:lang w:val="ru-RU"/>
        </w:rPr>
      </w:pPr>
      <w:r w:rsidRPr="009D7358">
        <w:rPr>
          <w:rFonts w:ascii="Verdana" w:hAnsi="Verdana" w:cs="Verdana"/>
          <w:i/>
          <w:iCs/>
          <w:color w:val="auto"/>
          <w:sz w:val="20"/>
          <w:szCs w:val="20"/>
          <w:lang w:val="ru-RU"/>
        </w:rPr>
        <w:t>(</w:t>
      </w:r>
      <w:r w:rsidRPr="009D7358">
        <w:rPr>
          <w:rFonts w:ascii="Verdana" w:hAnsi="Verdana" w:cs="Verdana"/>
          <w:i/>
          <w:iCs/>
          <w:color w:val="auto"/>
          <w:sz w:val="20"/>
          <w:szCs w:val="20"/>
          <w:lang w:val="en-US"/>
        </w:rPr>
        <w:t>дата на подписване)</w:t>
      </w:r>
      <w:r w:rsidRPr="009D7358">
        <w:rPr>
          <w:rFonts w:ascii="Verdana" w:hAnsi="Verdana" w:cs="Verdana"/>
          <w:i/>
          <w:iCs/>
          <w:color w:val="auto"/>
          <w:sz w:val="20"/>
          <w:szCs w:val="20"/>
          <w:lang w:val="ru-RU"/>
        </w:rPr>
        <w:t xml:space="preserve">                                                               (подпис и печат)</w:t>
      </w:r>
    </w:p>
    <w:sectPr w:rsidR="00A57592" w:rsidRPr="009D7358" w:rsidSect="00FA406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84" w:rsidRDefault="00931A84" w:rsidP="00DE583F">
      <w:r>
        <w:separator/>
      </w:r>
    </w:p>
  </w:endnote>
  <w:endnote w:type="continuationSeparator" w:id="0">
    <w:p w:rsidR="00931A84" w:rsidRDefault="00931A84" w:rsidP="00D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Univers">
    <w:altName w:val="Arial"/>
    <w:panose1 w:val="00000000000000000000"/>
    <w:charset w:val="CC"/>
    <w:family w:val="swiss"/>
    <w:notTrueType/>
    <w:pitch w:val="variable"/>
    <w:sig w:usb0="00000203" w:usb1="00000000" w:usb2="00000000" w:usb3="00000000" w:csb0="00000005"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Times CY">
    <w:altName w:val="Arial Unicode MS"/>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84" w:rsidRDefault="00931A84" w:rsidP="00DE583F">
      <w:r>
        <w:separator/>
      </w:r>
    </w:p>
  </w:footnote>
  <w:footnote w:type="continuationSeparator" w:id="0">
    <w:p w:rsidR="00931A84" w:rsidRDefault="00931A84" w:rsidP="00DE583F">
      <w:r>
        <w:continuationSeparator/>
      </w:r>
    </w:p>
  </w:footnote>
  <w:footnote w:id="1">
    <w:p w:rsidR="003E268A" w:rsidRDefault="003E268A" w:rsidP="00B54894">
      <w:pPr>
        <w:pStyle w:val="FootnoteText"/>
      </w:pPr>
      <w:r w:rsidRPr="00395B20">
        <w:rPr>
          <w:rStyle w:val="FootnoteReference"/>
          <w:rFonts w:ascii="Verdana" w:hAnsi="Verdana"/>
          <w:sz w:val="16"/>
          <w:szCs w:val="16"/>
        </w:rPr>
        <w:footnoteRef/>
      </w:r>
      <w:r w:rsidRPr="00395B20">
        <w:rPr>
          <w:rFonts w:ascii="Verdana" w:hAnsi="Verdana"/>
          <w:sz w:val="16"/>
          <w:szCs w:val="16"/>
        </w:rPr>
        <w:t xml:space="preserve"> В списъка </w:t>
      </w:r>
      <w:r w:rsidRPr="00395B20">
        <w:rPr>
          <w:rFonts w:ascii="Verdana" w:hAnsi="Verdana"/>
          <w:b/>
          <w:sz w:val="16"/>
          <w:szCs w:val="16"/>
        </w:rPr>
        <w:t xml:space="preserve">НЕ </w:t>
      </w:r>
      <w:r w:rsidRPr="00395B20">
        <w:rPr>
          <w:rFonts w:ascii="Verdana" w:hAnsi="Verdana"/>
          <w:sz w:val="16"/>
          <w:szCs w:val="16"/>
        </w:rPr>
        <w:t>следва да се посочват повече от минимално изискуемото, съгласно одобрената документация за участие.</w:t>
      </w:r>
    </w:p>
  </w:footnote>
  <w:footnote w:id="2">
    <w:p w:rsidR="003E268A" w:rsidRDefault="003E268A" w:rsidP="00B54894">
      <w:pPr>
        <w:pStyle w:val="FootnoteText"/>
      </w:pPr>
      <w:r w:rsidRPr="00395B20">
        <w:rPr>
          <w:rStyle w:val="FootnoteReference"/>
          <w:rFonts w:ascii="Verdana" w:hAnsi="Verdana"/>
          <w:sz w:val="16"/>
          <w:szCs w:val="16"/>
        </w:rPr>
        <w:footnoteRef/>
      </w:r>
      <w:r w:rsidRPr="00395B20">
        <w:rPr>
          <w:rFonts w:ascii="Verdana" w:hAnsi="Verdana"/>
          <w:sz w:val="16"/>
          <w:szCs w:val="16"/>
        </w:rPr>
        <w:t xml:space="preserve"> В случай че договорът е изпълняван в обединение или като подизпълнител. </w:t>
      </w:r>
    </w:p>
  </w:footnote>
  <w:footnote w:id="3">
    <w:p w:rsidR="003E268A" w:rsidRDefault="003E268A" w:rsidP="00B0440F">
      <w:pPr>
        <w:pStyle w:val="FootnoteText"/>
      </w:pPr>
      <w:r w:rsidRPr="00E13B9E">
        <w:rPr>
          <w:rStyle w:val="FootnoteReference"/>
          <w:i/>
          <w:sz w:val="18"/>
          <w:szCs w:val="18"/>
        </w:rPr>
        <w:footnoteRef/>
      </w:r>
      <w:r w:rsidRPr="00E13B9E">
        <w:rPr>
          <w:i/>
          <w:sz w:val="18"/>
          <w:szCs w:val="18"/>
        </w:rPr>
        <w:t xml:space="preserve"> Оставя се вярното.</w:t>
      </w:r>
    </w:p>
  </w:footnote>
  <w:footnote w:id="4">
    <w:p w:rsidR="003E268A" w:rsidRPr="00E13B9E" w:rsidRDefault="003E268A" w:rsidP="00B0440F">
      <w:pPr>
        <w:rPr>
          <w:rFonts w:ascii="Times New Roman" w:hAnsi="Times New Roman"/>
          <w:i/>
          <w:noProof/>
          <w:sz w:val="18"/>
          <w:szCs w:val="18"/>
        </w:rPr>
      </w:pPr>
      <w:r w:rsidRPr="00E13B9E">
        <w:rPr>
          <w:rStyle w:val="FootnoteReference"/>
          <w:i/>
          <w:sz w:val="18"/>
          <w:szCs w:val="18"/>
        </w:rPr>
        <w:footnoteRef/>
      </w:r>
      <w:r w:rsidRPr="00E13B9E">
        <w:rPr>
          <w:rFonts w:ascii="Times New Roman" w:hAnsi="Times New Roman"/>
          <w:i/>
          <w:noProof/>
          <w:sz w:val="18"/>
          <w:szCs w:val="18"/>
        </w:rPr>
        <w:t>Съгласно §</w:t>
      </w:r>
      <w:r w:rsidRPr="00E13B9E">
        <w:rPr>
          <w:rFonts w:ascii="Times New Roman" w:hAnsi="Times New Roman"/>
          <w:i/>
          <w:noProof/>
          <w:sz w:val="18"/>
          <w:szCs w:val="18"/>
          <w:lang w:val="en-US"/>
        </w:rPr>
        <w:t> </w:t>
      </w:r>
      <w:r w:rsidRPr="00E13B9E">
        <w:rPr>
          <w:rFonts w:ascii="Times New Roman" w:hAnsi="Times New Roman"/>
          <w:i/>
          <w:noProof/>
          <w:sz w:val="18"/>
          <w:szCs w:val="18"/>
        </w:rPr>
        <w:t>1</w:t>
      </w:r>
      <w:r w:rsidRPr="00E13B9E">
        <w:rPr>
          <w:rFonts w:ascii="Times New Roman" w:hAnsi="Times New Roman"/>
          <w:i/>
          <w:noProof/>
          <w:sz w:val="18"/>
          <w:szCs w:val="18"/>
          <w:lang w:val="en-US"/>
        </w:rPr>
        <w:t> </w:t>
      </w:r>
      <w:r w:rsidRPr="00E13B9E">
        <w:rPr>
          <w:rFonts w:ascii="Times New Roman" w:hAnsi="Times New Roman"/>
          <w:i/>
          <w:noProof/>
          <w:sz w:val="18"/>
          <w:szCs w:val="18"/>
        </w:rPr>
        <w:t>(1)</w:t>
      </w:r>
      <w:r w:rsidRPr="00E13B9E">
        <w:rPr>
          <w:rFonts w:ascii="Times New Roman" w:hAnsi="Times New Roman"/>
          <w:i/>
          <w:noProof/>
          <w:sz w:val="18"/>
          <w:szCs w:val="18"/>
          <w:lang w:val="en-US"/>
        </w:rPr>
        <w:t> </w:t>
      </w:r>
      <w:r w:rsidRPr="00E13B9E">
        <w:rPr>
          <w:rFonts w:ascii="Times New Roman" w:hAnsi="Times New Roman"/>
          <w:i/>
          <w:noProof/>
          <w:sz w:val="18"/>
          <w:szCs w:val="18"/>
        </w:rPr>
        <w:t>„Свързани лица“ по смисъла на Търговския закон са:</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1.</w:t>
      </w:r>
      <w:r w:rsidRPr="00E13B9E">
        <w:rPr>
          <w:rFonts w:ascii="Times New Roman" w:hAnsi="Times New Roman"/>
          <w:i/>
          <w:noProof/>
          <w:sz w:val="18"/>
          <w:szCs w:val="18"/>
          <w:lang w:val="en-US"/>
        </w:rPr>
        <w:t> </w:t>
      </w:r>
      <w:r w:rsidRPr="00E13B9E">
        <w:rPr>
          <w:rFonts w:ascii="Times New Roman" w:hAnsi="Times New Roman"/>
          <w:i/>
          <w:noProof/>
          <w:sz w:val="18"/>
          <w:szCs w:val="18"/>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2.</w:t>
      </w:r>
      <w:r w:rsidRPr="00E13B9E">
        <w:rPr>
          <w:rFonts w:ascii="Times New Roman" w:hAnsi="Times New Roman"/>
          <w:i/>
          <w:noProof/>
          <w:sz w:val="18"/>
          <w:szCs w:val="18"/>
          <w:lang w:val="en-US"/>
        </w:rPr>
        <w:t> </w:t>
      </w:r>
      <w:r w:rsidRPr="00E13B9E">
        <w:rPr>
          <w:rFonts w:ascii="Times New Roman" w:hAnsi="Times New Roman"/>
          <w:i/>
          <w:noProof/>
          <w:sz w:val="18"/>
          <w:szCs w:val="18"/>
        </w:rPr>
        <w:t>работодател и работник;</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3.</w:t>
      </w:r>
      <w:r w:rsidRPr="00E13B9E">
        <w:rPr>
          <w:rFonts w:ascii="Times New Roman" w:hAnsi="Times New Roman"/>
          <w:i/>
          <w:noProof/>
          <w:sz w:val="18"/>
          <w:szCs w:val="18"/>
          <w:lang w:val="en-US"/>
        </w:rPr>
        <w:t> </w:t>
      </w:r>
      <w:r w:rsidRPr="00E13B9E">
        <w:rPr>
          <w:rFonts w:ascii="Times New Roman" w:hAnsi="Times New Roman"/>
          <w:i/>
          <w:noProof/>
          <w:sz w:val="18"/>
          <w:szCs w:val="18"/>
        </w:rPr>
        <w:t>лицата, едното от които участва в управлението на дружеството на другото;</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4.</w:t>
      </w:r>
      <w:r w:rsidRPr="00E13B9E">
        <w:rPr>
          <w:rFonts w:ascii="Times New Roman" w:hAnsi="Times New Roman"/>
          <w:i/>
          <w:noProof/>
          <w:sz w:val="18"/>
          <w:szCs w:val="18"/>
          <w:lang w:val="en-US"/>
        </w:rPr>
        <w:t> </w:t>
      </w:r>
      <w:r w:rsidRPr="00E13B9E">
        <w:rPr>
          <w:rFonts w:ascii="Times New Roman" w:hAnsi="Times New Roman"/>
          <w:i/>
          <w:noProof/>
          <w:sz w:val="18"/>
          <w:szCs w:val="18"/>
        </w:rPr>
        <w:t>съдружниците;</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5.</w:t>
      </w:r>
      <w:r w:rsidRPr="00E13B9E">
        <w:rPr>
          <w:rFonts w:ascii="Times New Roman" w:hAnsi="Times New Roman"/>
          <w:i/>
          <w:noProof/>
          <w:sz w:val="18"/>
          <w:szCs w:val="18"/>
          <w:lang w:val="en-US"/>
        </w:rPr>
        <w:t> </w:t>
      </w:r>
      <w:r w:rsidRPr="00E13B9E">
        <w:rPr>
          <w:rFonts w:ascii="Times New Roman" w:hAnsi="Times New Roman"/>
          <w:i/>
          <w:noProof/>
          <w:sz w:val="18"/>
          <w:szCs w:val="18"/>
        </w:rPr>
        <w:t>дружество и лице, което притежава повече от 5 на сто от дяловете и акциите, издадени с право на глас в дружеството;</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6. лицата, чиято дейност се контролира пряко или косвено от трето лице;</w:t>
      </w:r>
    </w:p>
    <w:p w:rsidR="003E268A" w:rsidRPr="00E13B9E" w:rsidRDefault="003E268A" w:rsidP="00B0440F">
      <w:pPr>
        <w:ind w:firstLine="600"/>
        <w:rPr>
          <w:rFonts w:ascii="Times New Roman" w:hAnsi="Times New Roman"/>
          <w:i/>
          <w:noProof/>
          <w:sz w:val="18"/>
          <w:szCs w:val="18"/>
        </w:rPr>
      </w:pPr>
      <w:r w:rsidRPr="00E13B9E">
        <w:rPr>
          <w:rFonts w:ascii="Times New Roman" w:hAnsi="Times New Roman"/>
          <w:i/>
          <w:noProof/>
          <w:sz w:val="18"/>
          <w:szCs w:val="18"/>
        </w:rPr>
        <w:t>7. лицата, които съвместно контролират пряко или косвено трето лице;</w:t>
      </w:r>
    </w:p>
    <w:p w:rsidR="003E268A" w:rsidRDefault="003E268A" w:rsidP="00B0440F">
      <w:pPr>
        <w:ind w:firstLine="600"/>
        <w:rPr>
          <w:rFonts w:ascii="Times New Roman" w:hAnsi="Times New Roman"/>
          <w:i/>
          <w:noProof/>
          <w:sz w:val="18"/>
          <w:szCs w:val="18"/>
          <w:lang w:val="en-US"/>
        </w:rPr>
      </w:pPr>
    </w:p>
    <w:p w:rsidR="003E268A" w:rsidRPr="004A0663" w:rsidRDefault="003E268A" w:rsidP="00B0440F">
      <w:pPr>
        <w:ind w:firstLine="600"/>
        <w:rPr>
          <w:rFonts w:ascii="Times New Roman" w:hAnsi="Times New Roman"/>
          <w:i/>
          <w:noProof/>
          <w:sz w:val="18"/>
          <w:szCs w:val="18"/>
        </w:rPr>
      </w:pPr>
      <w:r w:rsidRPr="004A0663">
        <w:rPr>
          <w:rFonts w:ascii="Times New Roman" w:hAnsi="Times New Roman"/>
          <w:i/>
          <w:noProof/>
          <w:sz w:val="18"/>
          <w:szCs w:val="18"/>
        </w:rPr>
        <w:t>8. лицата, едното от които е търговски представител на другото;</w:t>
      </w:r>
    </w:p>
    <w:p w:rsidR="003E268A" w:rsidRPr="004A0663" w:rsidRDefault="003E268A" w:rsidP="00B0440F">
      <w:pPr>
        <w:ind w:firstLine="600"/>
        <w:rPr>
          <w:rFonts w:ascii="Times New Roman" w:hAnsi="Times New Roman"/>
          <w:i/>
          <w:noProof/>
          <w:sz w:val="18"/>
          <w:szCs w:val="18"/>
        </w:rPr>
      </w:pPr>
      <w:r w:rsidRPr="004A0663">
        <w:rPr>
          <w:rFonts w:ascii="Times New Roman" w:hAnsi="Times New Roman"/>
          <w:i/>
          <w:noProof/>
          <w:sz w:val="18"/>
          <w:szCs w:val="18"/>
        </w:rPr>
        <w:t>9. лицата, едното от които е направило дарение в полза на другото.</w:t>
      </w:r>
    </w:p>
    <w:p w:rsidR="003E268A" w:rsidRPr="004A0663" w:rsidRDefault="003E268A" w:rsidP="00B0440F">
      <w:pPr>
        <w:pStyle w:val="BodyText3"/>
        <w:ind w:firstLine="600"/>
        <w:rPr>
          <w:rFonts w:ascii="Times New Roman" w:hAnsi="Times New Roman"/>
          <w:i/>
          <w:sz w:val="18"/>
          <w:szCs w:val="18"/>
          <w:lang w:eastAsia="en-US"/>
        </w:rPr>
      </w:pPr>
      <w:r w:rsidRPr="004A0663">
        <w:rPr>
          <w:rFonts w:ascii="Times New Roman" w:hAnsi="Times New Roman"/>
          <w:i/>
          <w:noProof/>
          <w:sz w:val="18"/>
          <w:szCs w:val="18"/>
        </w:rPr>
        <w:t>(2)</w:t>
      </w:r>
      <w:r w:rsidRPr="004A0663">
        <w:rPr>
          <w:rFonts w:ascii="Times New Roman" w:hAnsi="Times New Roman"/>
          <w:i/>
          <w:noProof/>
          <w:sz w:val="18"/>
          <w:szCs w:val="18"/>
          <w:lang w:val="en-US"/>
        </w:rPr>
        <w:t> </w:t>
      </w:r>
      <w:r w:rsidRPr="004A0663">
        <w:rPr>
          <w:rFonts w:ascii="Times New Roman" w:hAnsi="Times New Roman"/>
          <w:i/>
          <w:noProof/>
          <w:sz w:val="18"/>
          <w:szCs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E268A" w:rsidRPr="004A0663" w:rsidRDefault="003E268A" w:rsidP="00B0440F">
      <w:pPr>
        <w:rPr>
          <w:rFonts w:ascii="Times New Roman" w:hAnsi="Times New Roman"/>
          <w:bCs/>
          <w:i/>
          <w:sz w:val="18"/>
          <w:szCs w:val="18"/>
        </w:rPr>
      </w:pPr>
      <w:r w:rsidRPr="004A0663">
        <w:rPr>
          <w:rFonts w:ascii="Times New Roman" w:hAnsi="Times New Roman"/>
          <w:bCs/>
          <w:i/>
          <w:sz w:val="18"/>
          <w:szCs w:val="18"/>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3E268A" w:rsidRPr="004A0663" w:rsidRDefault="003E268A" w:rsidP="00B0440F">
      <w:pPr>
        <w:rPr>
          <w:rFonts w:ascii="Times New Roman" w:hAnsi="Times New Roman"/>
          <w:bCs/>
          <w:i/>
          <w:sz w:val="18"/>
          <w:szCs w:val="18"/>
        </w:rPr>
      </w:pPr>
      <w:r w:rsidRPr="004A0663">
        <w:rPr>
          <w:rFonts w:ascii="Times New Roman" w:hAnsi="Times New Roman"/>
          <w:bCs/>
          <w:i/>
          <w:sz w:val="18"/>
          <w:szCs w:val="18"/>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3E268A" w:rsidRDefault="003E268A" w:rsidP="00B0440F">
      <w:r w:rsidRPr="004A0663">
        <w:rPr>
          <w:rFonts w:ascii="Times New Roman" w:hAnsi="Times New Roman"/>
          <w:bCs/>
          <w:i/>
          <w:sz w:val="18"/>
          <w:szCs w:val="18"/>
        </w:rPr>
        <w:t>Когато деклараторът е чуждестранен гражданин, декларацията се представя и в превод на български език.</w:t>
      </w:r>
    </w:p>
  </w:footnote>
  <w:footnote w:id="5">
    <w:p w:rsidR="003E268A" w:rsidRPr="008754AB" w:rsidRDefault="003E268A" w:rsidP="00A0212E">
      <w:pPr>
        <w:spacing w:after="120"/>
        <w:ind w:left="10"/>
        <w:rPr>
          <w:rFonts w:ascii="Times New Roman" w:hAnsi="Times New Roman"/>
          <w:snapToGrid w:val="0"/>
          <w:szCs w:val="22"/>
          <w:lang w:val="ru-RU"/>
        </w:rPr>
      </w:pPr>
      <w:r w:rsidRPr="008754AB">
        <w:rPr>
          <w:rStyle w:val="FootnoteReference"/>
        </w:rPr>
        <w:footnoteRef/>
      </w:r>
      <w:r w:rsidRPr="008754AB">
        <w:rPr>
          <w:rFonts w:ascii="Times New Roman" w:hAnsi="Times New Roman"/>
        </w:rPr>
        <w:t xml:space="preserve"> </w:t>
      </w:r>
      <w:r w:rsidRPr="008754AB">
        <w:rPr>
          <w:rFonts w:ascii="Times New Roman" w:hAnsi="Times New Roman"/>
          <w:snapToGrid w:val="0"/>
          <w:szCs w:val="22"/>
          <w:lang w:val="ru-RU"/>
        </w:rPr>
        <w:t>Например: УСН. “</w:t>
      </w:r>
      <w:r w:rsidRPr="008754AB">
        <w:rPr>
          <w:rFonts w:ascii="Times New Roman" w:hAnsi="Times New Roman"/>
          <w:snapToGrid w:val="0"/>
          <w:szCs w:val="22"/>
          <w:lang w:val="en-US"/>
        </w:rPr>
        <w:t>Building</w:t>
      </w:r>
      <w:r w:rsidRPr="008754AB">
        <w:rPr>
          <w:rFonts w:ascii="Times New Roman" w:hAnsi="Times New Roman"/>
          <w:snapToGrid w:val="0"/>
          <w:szCs w:val="22"/>
          <w:lang w:val="ru-RU"/>
        </w:rPr>
        <w:t xml:space="preserve"> </w:t>
      </w:r>
      <w:r w:rsidRPr="008754AB">
        <w:rPr>
          <w:rFonts w:ascii="Times New Roman" w:hAnsi="Times New Roman"/>
          <w:snapToGrid w:val="0"/>
          <w:szCs w:val="22"/>
          <w:lang w:val="en-US"/>
        </w:rPr>
        <w:t>manager</w:t>
      </w:r>
      <w:r w:rsidRPr="008754AB">
        <w:rPr>
          <w:rFonts w:ascii="Times New Roman" w:hAnsi="Times New Roman"/>
          <w:snapToGrid w:val="0"/>
          <w:szCs w:val="22"/>
          <w:lang w:val="ru-RU"/>
        </w:rPr>
        <w:t xml:space="preserve"> “ или “Гауди”</w:t>
      </w:r>
    </w:p>
    <w:p w:rsidR="003E268A" w:rsidRDefault="003E268A" w:rsidP="00A0212E">
      <w:pPr>
        <w:spacing w:after="120"/>
        <w:ind w:left="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F404DBE"/>
    <w:lvl w:ilvl="0">
      <w:start w:val="1"/>
      <w:numFmt w:val="decimal"/>
      <w:lvlText w:val="%1."/>
      <w:lvlJc w:val="left"/>
      <w:pPr>
        <w:tabs>
          <w:tab w:val="num" w:pos="926"/>
        </w:tabs>
        <w:ind w:left="926" w:hanging="360"/>
      </w:pPr>
      <w:rPr>
        <w:rFonts w:cs="Times New Roman"/>
      </w:rPr>
    </w:lvl>
  </w:abstractNum>
  <w:abstractNum w:abstractNumId="1">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1146"/>
        </w:tabs>
        <w:ind w:left="1146" w:firstLine="1"/>
      </w:pPr>
      <w:rPr>
        <w:rFonts w:ascii="Symbol" w:hAnsi="Symbol"/>
      </w:rPr>
    </w:lvl>
    <w:lvl w:ilvl="1">
      <w:start w:val="1"/>
      <w:numFmt w:val="bullet"/>
      <w:lvlText w:val="o"/>
      <w:lvlJc w:val="left"/>
      <w:pPr>
        <w:tabs>
          <w:tab w:val="num" w:pos="1327"/>
        </w:tabs>
        <w:ind w:left="1327" w:hanging="360"/>
      </w:pPr>
      <w:rPr>
        <w:rFonts w:ascii="Courier New" w:hAnsi="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rPr>
    </w:lvl>
    <w:lvl w:ilvl="8">
      <w:start w:val="1"/>
      <w:numFmt w:val="bullet"/>
      <w:lvlText w:val=""/>
      <w:lvlJc w:val="left"/>
      <w:pPr>
        <w:tabs>
          <w:tab w:val="num" w:pos="6367"/>
        </w:tabs>
        <w:ind w:left="6367" w:hanging="360"/>
      </w:pPr>
      <w:rPr>
        <w:rFonts w:ascii="Wingdings" w:hAnsi="Wingdings"/>
      </w:rPr>
    </w:lvl>
  </w:abstractNum>
  <w:abstractNum w:abstractNumId="3">
    <w:nsid w:val="05B3638E"/>
    <w:multiLevelType w:val="hybridMultilevel"/>
    <w:tmpl w:val="041CE20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CC1772C"/>
    <w:multiLevelType w:val="multilevel"/>
    <w:tmpl w:val="8836078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285C5B"/>
    <w:multiLevelType w:val="hybridMultilevel"/>
    <w:tmpl w:val="5EF6666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233856C1"/>
    <w:multiLevelType w:val="hybridMultilevel"/>
    <w:tmpl w:val="9A2AA44A"/>
    <w:lvl w:ilvl="0" w:tplc="57BEAC84">
      <w:start w:val="1"/>
      <w:numFmt w:val="decimal"/>
      <w:lvlText w:val="%1."/>
      <w:lvlJc w:val="left"/>
      <w:pPr>
        <w:ind w:left="720" w:hanging="360"/>
      </w:pPr>
      <w:rPr>
        <w:rFonts w:cs="Times New Roman" w:hint="default"/>
        <w:b w:val="0"/>
        <w:b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D62318"/>
    <w:multiLevelType w:val="hybridMultilevel"/>
    <w:tmpl w:val="36662F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CF534D3"/>
    <w:multiLevelType w:val="singleLevel"/>
    <w:tmpl w:val="8E1894E4"/>
    <w:lvl w:ilvl="0">
      <w:start w:val="1"/>
      <w:numFmt w:val="upperRoman"/>
      <w:pStyle w:val="Heading4"/>
      <w:lvlText w:val="%1."/>
      <w:lvlJc w:val="left"/>
      <w:pPr>
        <w:tabs>
          <w:tab w:val="num" w:pos="720"/>
        </w:tabs>
        <w:ind w:left="720" w:hanging="720"/>
      </w:pPr>
      <w:rPr>
        <w:rFonts w:cs="Times New Roman" w:hint="default"/>
      </w:rPr>
    </w:lvl>
  </w:abstractNum>
  <w:abstractNum w:abstractNumId="9">
    <w:nsid w:val="3FB01397"/>
    <w:multiLevelType w:val="hybridMultilevel"/>
    <w:tmpl w:val="942C012A"/>
    <w:lvl w:ilvl="0" w:tplc="0DDABB82">
      <w:start w:val="1"/>
      <w:numFmt w:val="decimal"/>
      <w:lvlText w:val="(%1)"/>
      <w:lvlJc w:val="left"/>
      <w:pPr>
        <w:ind w:left="720" w:hanging="360"/>
      </w:pPr>
      <w:rPr>
        <w:rFonts w:ascii="Verdana" w:eastAsia="Times New Roman" w:hAnsi="Verdana" w:cs="Tahoma"/>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1070"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4C3F4B96"/>
    <w:multiLevelType w:val="hybridMultilevel"/>
    <w:tmpl w:val="0B809A9C"/>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2">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4">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F1F707E"/>
    <w:multiLevelType w:val="hybridMultilevel"/>
    <w:tmpl w:val="8BBE681E"/>
    <w:lvl w:ilvl="0" w:tplc="40B4B432">
      <w:start w:val="2"/>
      <w:numFmt w:val="bullet"/>
      <w:lvlText w:val=""/>
      <w:lvlJc w:val="left"/>
      <w:pPr>
        <w:tabs>
          <w:tab w:val="num" w:pos="420"/>
        </w:tabs>
        <w:ind w:left="420" w:hanging="360"/>
      </w:pPr>
      <w:rPr>
        <w:rFonts w:ascii="Symbol" w:eastAsia="Times New Roman" w:hAnsi="Symbol" w:hint="default"/>
      </w:rPr>
    </w:lvl>
    <w:lvl w:ilvl="1" w:tplc="04020003">
      <w:start w:val="1"/>
      <w:numFmt w:val="bullet"/>
      <w:lvlText w:val="o"/>
      <w:lvlJc w:val="left"/>
      <w:pPr>
        <w:tabs>
          <w:tab w:val="num" w:pos="1140"/>
        </w:tabs>
        <w:ind w:left="1140" w:hanging="360"/>
      </w:pPr>
      <w:rPr>
        <w:rFonts w:ascii="Courier New" w:hAnsi="Courier New" w:hint="default"/>
      </w:rPr>
    </w:lvl>
    <w:lvl w:ilvl="2" w:tplc="04020005">
      <w:start w:val="1"/>
      <w:numFmt w:val="bullet"/>
      <w:lvlText w:val=""/>
      <w:lvlJc w:val="left"/>
      <w:pPr>
        <w:tabs>
          <w:tab w:val="num" w:pos="1860"/>
        </w:tabs>
        <w:ind w:left="1860" w:hanging="360"/>
      </w:pPr>
      <w:rPr>
        <w:rFonts w:ascii="Wingdings" w:hAnsi="Wingdings" w:hint="default"/>
      </w:rPr>
    </w:lvl>
    <w:lvl w:ilvl="3" w:tplc="04020001">
      <w:start w:val="1"/>
      <w:numFmt w:val="bullet"/>
      <w:lvlText w:val=""/>
      <w:lvlJc w:val="left"/>
      <w:pPr>
        <w:tabs>
          <w:tab w:val="num" w:pos="2580"/>
        </w:tabs>
        <w:ind w:left="2580" w:hanging="360"/>
      </w:pPr>
      <w:rPr>
        <w:rFonts w:ascii="Symbol" w:hAnsi="Symbol" w:hint="default"/>
      </w:rPr>
    </w:lvl>
    <w:lvl w:ilvl="4" w:tplc="04020003">
      <w:start w:val="1"/>
      <w:numFmt w:val="bullet"/>
      <w:lvlText w:val="o"/>
      <w:lvlJc w:val="left"/>
      <w:pPr>
        <w:tabs>
          <w:tab w:val="num" w:pos="3300"/>
        </w:tabs>
        <w:ind w:left="3300" w:hanging="360"/>
      </w:pPr>
      <w:rPr>
        <w:rFonts w:ascii="Courier New" w:hAnsi="Courier New" w:hint="default"/>
      </w:rPr>
    </w:lvl>
    <w:lvl w:ilvl="5" w:tplc="04020005">
      <w:start w:val="1"/>
      <w:numFmt w:val="bullet"/>
      <w:lvlText w:val=""/>
      <w:lvlJc w:val="left"/>
      <w:pPr>
        <w:tabs>
          <w:tab w:val="num" w:pos="4020"/>
        </w:tabs>
        <w:ind w:left="4020" w:hanging="360"/>
      </w:pPr>
      <w:rPr>
        <w:rFonts w:ascii="Wingdings" w:hAnsi="Wingdings" w:hint="default"/>
      </w:rPr>
    </w:lvl>
    <w:lvl w:ilvl="6" w:tplc="04020001">
      <w:start w:val="1"/>
      <w:numFmt w:val="bullet"/>
      <w:lvlText w:val=""/>
      <w:lvlJc w:val="left"/>
      <w:pPr>
        <w:tabs>
          <w:tab w:val="num" w:pos="4740"/>
        </w:tabs>
        <w:ind w:left="4740" w:hanging="360"/>
      </w:pPr>
      <w:rPr>
        <w:rFonts w:ascii="Symbol" w:hAnsi="Symbol" w:hint="default"/>
      </w:rPr>
    </w:lvl>
    <w:lvl w:ilvl="7" w:tplc="04020003">
      <w:start w:val="1"/>
      <w:numFmt w:val="bullet"/>
      <w:lvlText w:val="o"/>
      <w:lvlJc w:val="left"/>
      <w:pPr>
        <w:tabs>
          <w:tab w:val="num" w:pos="5460"/>
        </w:tabs>
        <w:ind w:left="5460" w:hanging="360"/>
      </w:pPr>
      <w:rPr>
        <w:rFonts w:ascii="Courier New" w:hAnsi="Courier New" w:hint="default"/>
      </w:rPr>
    </w:lvl>
    <w:lvl w:ilvl="8" w:tplc="04020005">
      <w:start w:val="1"/>
      <w:numFmt w:val="bullet"/>
      <w:lvlText w:val=""/>
      <w:lvlJc w:val="left"/>
      <w:pPr>
        <w:tabs>
          <w:tab w:val="num" w:pos="6180"/>
        </w:tabs>
        <w:ind w:left="6180" w:hanging="360"/>
      </w:pPr>
      <w:rPr>
        <w:rFonts w:ascii="Wingdings" w:hAnsi="Wingdings" w:hint="default"/>
      </w:rPr>
    </w:lvl>
  </w:abstractNum>
  <w:abstractNum w:abstractNumId="16">
    <w:nsid w:val="61820040"/>
    <w:multiLevelType w:val="hybridMultilevel"/>
    <w:tmpl w:val="A2AAC0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7">
    <w:nsid w:val="6A493C95"/>
    <w:multiLevelType w:val="hybridMultilevel"/>
    <w:tmpl w:val="DB606A16"/>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6E1E3257"/>
    <w:multiLevelType w:val="hybridMultilevel"/>
    <w:tmpl w:val="D75C7254"/>
    <w:lvl w:ilvl="0" w:tplc="BFF6D89E">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6F5304EC"/>
    <w:multiLevelType w:val="hybridMultilevel"/>
    <w:tmpl w:val="6FC435A4"/>
    <w:lvl w:ilvl="0" w:tplc="04020001">
      <w:start w:val="1"/>
      <w:numFmt w:val="bullet"/>
      <w:lvlText w:val=""/>
      <w:lvlJc w:val="left"/>
      <w:pPr>
        <w:ind w:left="1607" w:hanging="360"/>
      </w:pPr>
      <w:rPr>
        <w:rFonts w:ascii="Symbol" w:hAnsi="Symbol" w:hint="default"/>
      </w:rPr>
    </w:lvl>
    <w:lvl w:ilvl="1" w:tplc="04020003" w:tentative="1">
      <w:start w:val="1"/>
      <w:numFmt w:val="bullet"/>
      <w:lvlText w:val="o"/>
      <w:lvlJc w:val="left"/>
      <w:pPr>
        <w:tabs>
          <w:tab w:val="num" w:pos="2327"/>
        </w:tabs>
        <w:ind w:left="2327" w:hanging="360"/>
      </w:pPr>
      <w:rPr>
        <w:rFonts w:ascii="Courier New" w:hAnsi="Courier New" w:hint="default"/>
      </w:rPr>
    </w:lvl>
    <w:lvl w:ilvl="2" w:tplc="04020005" w:tentative="1">
      <w:start w:val="1"/>
      <w:numFmt w:val="bullet"/>
      <w:lvlText w:val=""/>
      <w:lvlJc w:val="left"/>
      <w:pPr>
        <w:tabs>
          <w:tab w:val="num" w:pos="3047"/>
        </w:tabs>
        <w:ind w:left="3047" w:hanging="360"/>
      </w:pPr>
      <w:rPr>
        <w:rFonts w:ascii="Wingdings" w:hAnsi="Wingdings" w:hint="default"/>
      </w:rPr>
    </w:lvl>
    <w:lvl w:ilvl="3" w:tplc="04020001" w:tentative="1">
      <w:start w:val="1"/>
      <w:numFmt w:val="bullet"/>
      <w:lvlText w:val=""/>
      <w:lvlJc w:val="left"/>
      <w:pPr>
        <w:tabs>
          <w:tab w:val="num" w:pos="3767"/>
        </w:tabs>
        <w:ind w:left="3767" w:hanging="360"/>
      </w:pPr>
      <w:rPr>
        <w:rFonts w:ascii="Symbol" w:hAnsi="Symbol" w:hint="default"/>
      </w:rPr>
    </w:lvl>
    <w:lvl w:ilvl="4" w:tplc="04020003" w:tentative="1">
      <w:start w:val="1"/>
      <w:numFmt w:val="bullet"/>
      <w:lvlText w:val="o"/>
      <w:lvlJc w:val="left"/>
      <w:pPr>
        <w:tabs>
          <w:tab w:val="num" w:pos="4487"/>
        </w:tabs>
        <w:ind w:left="4487" w:hanging="360"/>
      </w:pPr>
      <w:rPr>
        <w:rFonts w:ascii="Courier New" w:hAnsi="Courier New" w:hint="default"/>
      </w:rPr>
    </w:lvl>
    <w:lvl w:ilvl="5" w:tplc="04020005" w:tentative="1">
      <w:start w:val="1"/>
      <w:numFmt w:val="bullet"/>
      <w:lvlText w:val=""/>
      <w:lvlJc w:val="left"/>
      <w:pPr>
        <w:tabs>
          <w:tab w:val="num" w:pos="5207"/>
        </w:tabs>
        <w:ind w:left="5207" w:hanging="360"/>
      </w:pPr>
      <w:rPr>
        <w:rFonts w:ascii="Wingdings" w:hAnsi="Wingdings" w:hint="default"/>
      </w:rPr>
    </w:lvl>
    <w:lvl w:ilvl="6" w:tplc="04020001" w:tentative="1">
      <w:start w:val="1"/>
      <w:numFmt w:val="bullet"/>
      <w:lvlText w:val=""/>
      <w:lvlJc w:val="left"/>
      <w:pPr>
        <w:tabs>
          <w:tab w:val="num" w:pos="5927"/>
        </w:tabs>
        <w:ind w:left="5927" w:hanging="360"/>
      </w:pPr>
      <w:rPr>
        <w:rFonts w:ascii="Symbol" w:hAnsi="Symbol" w:hint="default"/>
      </w:rPr>
    </w:lvl>
    <w:lvl w:ilvl="7" w:tplc="04020003" w:tentative="1">
      <w:start w:val="1"/>
      <w:numFmt w:val="bullet"/>
      <w:lvlText w:val="o"/>
      <w:lvlJc w:val="left"/>
      <w:pPr>
        <w:tabs>
          <w:tab w:val="num" w:pos="6647"/>
        </w:tabs>
        <w:ind w:left="6647" w:hanging="360"/>
      </w:pPr>
      <w:rPr>
        <w:rFonts w:ascii="Courier New" w:hAnsi="Courier New" w:hint="default"/>
      </w:rPr>
    </w:lvl>
    <w:lvl w:ilvl="8" w:tplc="04020005" w:tentative="1">
      <w:start w:val="1"/>
      <w:numFmt w:val="bullet"/>
      <w:lvlText w:val=""/>
      <w:lvlJc w:val="left"/>
      <w:pPr>
        <w:tabs>
          <w:tab w:val="num" w:pos="7367"/>
        </w:tabs>
        <w:ind w:left="7367" w:hanging="360"/>
      </w:pPr>
      <w:rPr>
        <w:rFonts w:ascii="Wingdings" w:hAnsi="Wingdings" w:hint="default"/>
      </w:rPr>
    </w:lvl>
  </w:abstractNum>
  <w:abstractNum w:abstractNumId="20">
    <w:nsid w:val="775A0691"/>
    <w:multiLevelType w:val="hybridMultilevel"/>
    <w:tmpl w:val="89224022"/>
    <w:lvl w:ilvl="0" w:tplc="04090001">
      <w:start w:val="1"/>
      <w:numFmt w:val="bullet"/>
      <w:lvlText w:val=""/>
      <w:lvlJc w:val="left"/>
      <w:pPr>
        <w:tabs>
          <w:tab w:val="num" w:pos="502"/>
        </w:tabs>
        <w:ind w:left="502" w:hanging="360"/>
      </w:pPr>
      <w:rPr>
        <w:rFonts w:ascii="Symbol" w:hAnsi="Symbol" w:hint="default"/>
        <w:b/>
        <w:color w:val="auto"/>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3"/>
  </w:num>
  <w:num w:numId="26">
    <w:abstractNumId w:val="17"/>
  </w:num>
  <w:num w:numId="27">
    <w:abstractNumId w:val="4"/>
  </w:num>
  <w:num w:numId="28">
    <w:abstractNumId w:val="8"/>
  </w:num>
  <w:num w:numId="29">
    <w:abstractNumId w:val="1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10"/>
  </w:num>
  <w:num w:numId="37">
    <w:abstractNumId w:val="9"/>
  </w:num>
  <w:num w:numId="38">
    <w:abstractNumId w:val="19"/>
  </w:num>
  <w:num w:numId="39">
    <w:abstractNumId w:val="1"/>
  </w:num>
  <w:num w:numId="40">
    <w:abstractNumId w:val="2"/>
  </w:num>
  <w:num w:numId="41">
    <w:abstractNumId w:val="16"/>
  </w:num>
  <w:num w:numId="42">
    <w:abstractNumId w:val="7"/>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oNotTrackMoves/>
  <w:defaultTabStop w:val="709"/>
  <w:hyphenationZone w:val="425"/>
  <w:doNotHyphenateCaps/>
  <w:characterSpacingControl w:val="doNotCompress"/>
  <w:doNotValidateAgainstSchema/>
  <w:doNotDemarcateInvalidXml/>
  <w:footnotePr>
    <w:numStart w:val="7"/>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24A"/>
    <w:rsid w:val="00001048"/>
    <w:rsid w:val="000015B5"/>
    <w:rsid w:val="00003F5E"/>
    <w:rsid w:val="0000454C"/>
    <w:rsid w:val="000105F2"/>
    <w:rsid w:val="00010C3D"/>
    <w:rsid w:val="00011AC8"/>
    <w:rsid w:val="00011B80"/>
    <w:rsid w:val="00011CE0"/>
    <w:rsid w:val="00014C1B"/>
    <w:rsid w:val="0001561A"/>
    <w:rsid w:val="00020CFF"/>
    <w:rsid w:val="000256C2"/>
    <w:rsid w:val="00030098"/>
    <w:rsid w:val="000305FE"/>
    <w:rsid w:val="00031B3F"/>
    <w:rsid w:val="0003393D"/>
    <w:rsid w:val="000340C4"/>
    <w:rsid w:val="00036503"/>
    <w:rsid w:val="0004094D"/>
    <w:rsid w:val="00045A3E"/>
    <w:rsid w:val="00045F8B"/>
    <w:rsid w:val="00047038"/>
    <w:rsid w:val="00047A67"/>
    <w:rsid w:val="000500A7"/>
    <w:rsid w:val="000506E7"/>
    <w:rsid w:val="00051950"/>
    <w:rsid w:val="0005240A"/>
    <w:rsid w:val="000640F0"/>
    <w:rsid w:val="00065616"/>
    <w:rsid w:val="00065EBB"/>
    <w:rsid w:val="00067E12"/>
    <w:rsid w:val="00070D16"/>
    <w:rsid w:val="00070DD0"/>
    <w:rsid w:val="0007232C"/>
    <w:rsid w:val="00077B2C"/>
    <w:rsid w:val="0008137B"/>
    <w:rsid w:val="00083465"/>
    <w:rsid w:val="0008362E"/>
    <w:rsid w:val="00083BAC"/>
    <w:rsid w:val="00085F36"/>
    <w:rsid w:val="00086042"/>
    <w:rsid w:val="000909F3"/>
    <w:rsid w:val="00090DC0"/>
    <w:rsid w:val="000914DE"/>
    <w:rsid w:val="00092115"/>
    <w:rsid w:val="00092687"/>
    <w:rsid w:val="000932EE"/>
    <w:rsid w:val="0009341F"/>
    <w:rsid w:val="00094E25"/>
    <w:rsid w:val="00096906"/>
    <w:rsid w:val="000A04BE"/>
    <w:rsid w:val="000A0B5B"/>
    <w:rsid w:val="000A1588"/>
    <w:rsid w:val="000A17C7"/>
    <w:rsid w:val="000A192A"/>
    <w:rsid w:val="000A2C9F"/>
    <w:rsid w:val="000A3856"/>
    <w:rsid w:val="000A457C"/>
    <w:rsid w:val="000A5982"/>
    <w:rsid w:val="000A7106"/>
    <w:rsid w:val="000A75BF"/>
    <w:rsid w:val="000B1B58"/>
    <w:rsid w:val="000B5409"/>
    <w:rsid w:val="000B56C4"/>
    <w:rsid w:val="000B65E2"/>
    <w:rsid w:val="000B68E1"/>
    <w:rsid w:val="000B74B4"/>
    <w:rsid w:val="000B7724"/>
    <w:rsid w:val="000C53E5"/>
    <w:rsid w:val="000C5878"/>
    <w:rsid w:val="000C61AE"/>
    <w:rsid w:val="000C6367"/>
    <w:rsid w:val="000C65DD"/>
    <w:rsid w:val="000C6663"/>
    <w:rsid w:val="000D11A9"/>
    <w:rsid w:val="000D45A8"/>
    <w:rsid w:val="000D7DB9"/>
    <w:rsid w:val="000E0CFD"/>
    <w:rsid w:val="000E2032"/>
    <w:rsid w:val="000E2DC2"/>
    <w:rsid w:val="000E4D5B"/>
    <w:rsid w:val="000E585F"/>
    <w:rsid w:val="000E5B17"/>
    <w:rsid w:val="000E5FF6"/>
    <w:rsid w:val="000E797A"/>
    <w:rsid w:val="000F0143"/>
    <w:rsid w:val="000F02BC"/>
    <w:rsid w:val="000F042F"/>
    <w:rsid w:val="000F15E1"/>
    <w:rsid w:val="000F2AA1"/>
    <w:rsid w:val="000F3943"/>
    <w:rsid w:val="000F496D"/>
    <w:rsid w:val="000F59F4"/>
    <w:rsid w:val="000F5FB1"/>
    <w:rsid w:val="000F680A"/>
    <w:rsid w:val="000F7F44"/>
    <w:rsid w:val="001019B3"/>
    <w:rsid w:val="00101D8E"/>
    <w:rsid w:val="00105ADC"/>
    <w:rsid w:val="00106516"/>
    <w:rsid w:val="001101EF"/>
    <w:rsid w:val="00111F12"/>
    <w:rsid w:val="00111FFE"/>
    <w:rsid w:val="00112B9D"/>
    <w:rsid w:val="0011347E"/>
    <w:rsid w:val="001160CD"/>
    <w:rsid w:val="00117882"/>
    <w:rsid w:val="001201C9"/>
    <w:rsid w:val="00120EB4"/>
    <w:rsid w:val="00123A4B"/>
    <w:rsid w:val="00123CE9"/>
    <w:rsid w:val="001253D4"/>
    <w:rsid w:val="0012541D"/>
    <w:rsid w:val="001257DA"/>
    <w:rsid w:val="00127C6C"/>
    <w:rsid w:val="00130454"/>
    <w:rsid w:val="0013208A"/>
    <w:rsid w:val="00132302"/>
    <w:rsid w:val="001346C8"/>
    <w:rsid w:val="0013494D"/>
    <w:rsid w:val="00135F9A"/>
    <w:rsid w:val="00136A05"/>
    <w:rsid w:val="001414CB"/>
    <w:rsid w:val="0014173E"/>
    <w:rsid w:val="001505FE"/>
    <w:rsid w:val="001522E3"/>
    <w:rsid w:val="00154735"/>
    <w:rsid w:val="0015475E"/>
    <w:rsid w:val="00160025"/>
    <w:rsid w:val="00160412"/>
    <w:rsid w:val="00161626"/>
    <w:rsid w:val="001620BC"/>
    <w:rsid w:val="00164762"/>
    <w:rsid w:val="001653A8"/>
    <w:rsid w:val="00165EB9"/>
    <w:rsid w:val="00166F82"/>
    <w:rsid w:val="00167712"/>
    <w:rsid w:val="00172FB6"/>
    <w:rsid w:val="001735A4"/>
    <w:rsid w:val="0018223E"/>
    <w:rsid w:val="001848EB"/>
    <w:rsid w:val="00185AD4"/>
    <w:rsid w:val="00185CC2"/>
    <w:rsid w:val="0018640E"/>
    <w:rsid w:val="00187559"/>
    <w:rsid w:val="00191269"/>
    <w:rsid w:val="001947E9"/>
    <w:rsid w:val="001963DA"/>
    <w:rsid w:val="00197573"/>
    <w:rsid w:val="001A23DF"/>
    <w:rsid w:val="001A2B80"/>
    <w:rsid w:val="001A4C04"/>
    <w:rsid w:val="001A510D"/>
    <w:rsid w:val="001A67A9"/>
    <w:rsid w:val="001B06CC"/>
    <w:rsid w:val="001B168A"/>
    <w:rsid w:val="001B2AB0"/>
    <w:rsid w:val="001B4113"/>
    <w:rsid w:val="001B4F68"/>
    <w:rsid w:val="001B7361"/>
    <w:rsid w:val="001B7BC0"/>
    <w:rsid w:val="001B7F80"/>
    <w:rsid w:val="001C03E9"/>
    <w:rsid w:val="001C0771"/>
    <w:rsid w:val="001C327D"/>
    <w:rsid w:val="001C557B"/>
    <w:rsid w:val="001C5FC6"/>
    <w:rsid w:val="001C69CD"/>
    <w:rsid w:val="001C7A63"/>
    <w:rsid w:val="001C7C18"/>
    <w:rsid w:val="001D2C13"/>
    <w:rsid w:val="001D4A8B"/>
    <w:rsid w:val="001D5DCF"/>
    <w:rsid w:val="001D65E7"/>
    <w:rsid w:val="001E30D2"/>
    <w:rsid w:val="001F0744"/>
    <w:rsid w:val="001F117A"/>
    <w:rsid w:val="001F142B"/>
    <w:rsid w:val="001F2DAD"/>
    <w:rsid w:val="001F32CB"/>
    <w:rsid w:val="001F363D"/>
    <w:rsid w:val="001F3783"/>
    <w:rsid w:val="001F4ED9"/>
    <w:rsid w:val="001F58E4"/>
    <w:rsid w:val="00200670"/>
    <w:rsid w:val="0020081D"/>
    <w:rsid w:val="00201054"/>
    <w:rsid w:val="00201085"/>
    <w:rsid w:val="00201283"/>
    <w:rsid w:val="002058C5"/>
    <w:rsid w:val="00206830"/>
    <w:rsid w:val="002102C5"/>
    <w:rsid w:val="00215FBE"/>
    <w:rsid w:val="00216C9B"/>
    <w:rsid w:val="002203FA"/>
    <w:rsid w:val="00222362"/>
    <w:rsid w:val="002266AC"/>
    <w:rsid w:val="00226F55"/>
    <w:rsid w:val="0022712E"/>
    <w:rsid w:val="002272A8"/>
    <w:rsid w:val="0023062C"/>
    <w:rsid w:val="00231666"/>
    <w:rsid w:val="00231D60"/>
    <w:rsid w:val="00234D38"/>
    <w:rsid w:val="00243A48"/>
    <w:rsid w:val="00245091"/>
    <w:rsid w:val="00245B38"/>
    <w:rsid w:val="00246099"/>
    <w:rsid w:val="00247113"/>
    <w:rsid w:val="00247510"/>
    <w:rsid w:val="002479F1"/>
    <w:rsid w:val="00250371"/>
    <w:rsid w:val="002505C9"/>
    <w:rsid w:val="00250D92"/>
    <w:rsid w:val="002527B0"/>
    <w:rsid w:val="00253217"/>
    <w:rsid w:val="00253635"/>
    <w:rsid w:val="0025454A"/>
    <w:rsid w:val="00256B92"/>
    <w:rsid w:val="00256D7A"/>
    <w:rsid w:val="0026218D"/>
    <w:rsid w:val="002637D8"/>
    <w:rsid w:val="00263F86"/>
    <w:rsid w:val="00264B85"/>
    <w:rsid w:val="002650B7"/>
    <w:rsid w:val="00266F04"/>
    <w:rsid w:val="00267BCA"/>
    <w:rsid w:val="00270226"/>
    <w:rsid w:val="00270770"/>
    <w:rsid w:val="002710BE"/>
    <w:rsid w:val="00273AAD"/>
    <w:rsid w:val="00275A6B"/>
    <w:rsid w:val="00276078"/>
    <w:rsid w:val="00276AB4"/>
    <w:rsid w:val="00277327"/>
    <w:rsid w:val="00283543"/>
    <w:rsid w:val="00284896"/>
    <w:rsid w:val="00284FD6"/>
    <w:rsid w:val="00285781"/>
    <w:rsid w:val="00290811"/>
    <w:rsid w:val="002908EF"/>
    <w:rsid w:val="0029358C"/>
    <w:rsid w:val="00294188"/>
    <w:rsid w:val="00296652"/>
    <w:rsid w:val="002A055B"/>
    <w:rsid w:val="002A097D"/>
    <w:rsid w:val="002A296F"/>
    <w:rsid w:val="002A3A29"/>
    <w:rsid w:val="002A5BE2"/>
    <w:rsid w:val="002B031F"/>
    <w:rsid w:val="002B23C0"/>
    <w:rsid w:val="002B336A"/>
    <w:rsid w:val="002B353D"/>
    <w:rsid w:val="002B3DFD"/>
    <w:rsid w:val="002B44FD"/>
    <w:rsid w:val="002B660C"/>
    <w:rsid w:val="002B7558"/>
    <w:rsid w:val="002C0743"/>
    <w:rsid w:val="002C12D1"/>
    <w:rsid w:val="002C16A1"/>
    <w:rsid w:val="002C4986"/>
    <w:rsid w:val="002C73CE"/>
    <w:rsid w:val="002D0D56"/>
    <w:rsid w:val="002D19DF"/>
    <w:rsid w:val="002D32C3"/>
    <w:rsid w:val="002D49A9"/>
    <w:rsid w:val="002D4C85"/>
    <w:rsid w:val="002D5B13"/>
    <w:rsid w:val="002D62AA"/>
    <w:rsid w:val="002E1376"/>
    <w:rsid w:val="002E1A8E"/>
    <w:rsid w:val="002E3C39"/>
    <w:rsid w:val="002E66BA"/>
    <w:rsid w:val="002E7B35"/>
    <w:rsid w:val="002F02CF"/>
    <w:rsid w:val="002F03C6"/>
    <w:rsid w:val="002F1521"/>
    <w:rsid w:val="002F1D5A"/>
    <w:rsid w:val="002F55DD"/>
    <w:rsid w:val="002F7CAE"/>
    <w:rsid w:val="00304B2D"/>
    <w:rsid w:val="0030590F"/>
    <w:rsid w:val="00305EF0"/>
    <w:rsid w:val="0030656B"/>
    <w:rsid w:val="0031166C"/>
    <w:rsid w:val="00311FAF"/>
    <w:rsid w:val="00312725"/>
    <w:rsid w:val="00316B08"/>
    <w:rsid w:val="00321DAB"/>
    <w:rsid w:val="00324D74"/>
    <w:rsid w:val="00325A61"/>
    <w:rsid w:val="00331F0C"/>
    <w:rsid w:val="00332C0F"/>
    <w:rsid w:val="003332D5"/>
    <w:rsid w:val="003337F9"/>
    <w:rsid w:val="00333ECA"/>
    <w:rsid w:val="00334586"/>
    <w:rsid w:val="003348A6"/>
    <w:rsid w:val="003371EE"/>
    <w:rsid w:val="00337BF2"/>
    <w:rsid w:val="0034051E"/>
    <w:rsid w:val="00341ADA"/>
    <w:rsid w:val="00342574"/>
    <w:rsid w:val="0034311E"/>
    <w:rsid w:val="003445FF"/>
    <w:rsid w:val="003468C4"/>
    <w:rsid w:val="00350C32"/>
    <w:rsid w:val="003520B7"/>
    <w:rsid w:val="00352BA7"/>
    <w:rsid w:val="00352E64"/>
    <w:rsid w:val="00357655"/>
    <w:rsid w:val="003626D8"/>
    <w:rsid w:val="00362C09"/>
    <w:rsid w:val="00362CDA"/>
    <w:rsid w:val="0036409B"/>
    <w:rsid w:val="00364262"/>
    <w:rsid w:val="00367356"/>
    <w:rsid w:val="00367A5D"/>
    <w:rsid w:val="003701A2"/>
    <w:rsid w:val="00373F5C"/>
    <w:rsid w:val="00374CC2"/>
    <w:rsid w:val="0037656A"/>
    <w:rsid w:val="0037692A"/>
    <w:rsid w:val="0037788D"/>
    <w:rsid w:val="00377DF5"/>
    <w:rsid w:val="003802C6"/>
    <w:rsid w:val="00380E24"/>
    <w:rsid w:val="00381925"/>
    <w:rsid w:val="00382761"/>
    <w:rsid w:val="00385B3A"/>
    <w:rsid w:val="00385D52"/>
    <w:rsid w:val="0038604F"/>
    <w:rsid w:val="00387158"/>
    <w:rsid w:val="003876D3"/>
    <w:rsid w:val="003908C3"/>
    <w:rsid w:val="00390B38"/>
    <w:rsid w:val="00390CAC"/>
    <w:rsid w:val="0039443C"/>
    <w:rsid w:val="00394B7E"/>
    <w:rsid w:val="00395B20"/>
    <w:rsid w:val="003A1757"/>
    <w:rsid w:val="003A538E"/>
    <w:rsid w:val="003A53F9"/>
    <w:rsid w:val="003A5840"/>
    <w:rsid w:val="003A615A"/>
    <w:rsid w:val="003A6B0A"/>
    <w:rsid w:val="003A73E6"/>
    <w:rsid w:val="003B1495"/>
    <w:rsid w:val="003B1827"/>
    <w:rsid w:val="003B1AA9"/>
    <w:rsid w:val="003B2383"/>
    <w:rsid w:val="003B3E01"/>
    <w:rsid w:val="003B6BCF"/>
    <w:rsid w:val="003B6E95"/>
    <w:rsid w:val="003C073E"/>
    <w:rsid w:val="003C0DBB"/>
    <w:rsid w:val="003C7100"/>
    <w:rsid w:val="003C7699"/>
    <w:rsid w:val="003D00C4"/>
    <w:rsid w:val="003D06CD"/>
    <w:rsid w:val="003D0C16"/>
    <w:rsid w:val="003D1805"/>
    <w:rsid w:val="003D216C"/>
    <w:rsid w:val="003D2D11"/>
    <w:rsid w:val="003D31EA"/>
    <w:rsid w:val="003D495D"/>
    <w:rsid w:val="003E007E"/>
    <w:rsid w:val="003E242C"/>
    <w:rsid w:val="003E268A"/>
    <w:rsid w:val="003E2E21"/>
    <w:rsid w:val="003E3245"/>
    <w:rsid w:val="003E506F"/>
    <w:rsid w:val="003E68D0"/>
    <w:rsid w:val="003F11AC"/>
    <w:rsid w:val="003F203C"/>
    <w:rsid w:val="003F20CB"/>
    <w:rsid w:val="003F27AB"/>
    <w:rsid w:val="003F30D6"/>
    <w:rsid w:val="003F7F75"/>
    <w:rsid w:val="0040020B"/>
    <w:rsid w:val="00401862"/>
    <w:rsid w:val="00401AC6"/>
    <w:rsid w:val="00401AD5"/>
    <w:rsid w:val="0040398A"/>
    <w:rsid w:val="00404DE8"/>
    <w:rsid w:val="00405E60"/>
    <w:rsid w:val="00406C29"/>
    <w:rsid w:val="00407A28"/>
    <w:rsid w:val="00407DEE"/>
    <w:rsid w:val="00410485"/>
    <w:rsid w:val="00411FD7"/>
    <w:rsid w:val="004120C1"/>
    <w:rsid w:val="004137CC"/>
    <w:rsid w:val="004145DA"/>
    <w:rsid w:val="00414854"/>
    <w:rsid w:val="00421037"/>
    <w:rsid w:val="0042324F"/>
    <w:rsid w:val="004236D0"/>
    <w:rsid w:val="004241C1"/>
    <w:rsid w:val="00425B69"/>
    <w:rsid w:val="00426CA9"/>
    <w:rsid w:val="00427FDD"/>
    <w:rsid w:val="00430009"/>
    <w:rsid w:val="00430840"/>
    <w:rsid w:val="00434141"/>
    <w:rsid w:val="00434247"/>
    <w:rsid w:val="00440FF0"/>
    <w:rsid w:val="004411BF"/>
    <w:rsid w:val="00441867"/>
    <w:rsid w:val="00443935"/>
    <w:rsid w:val="00444C9D"/>
    <w:rsid w:val="00445AFB"/>
    <w:rsid w:val="004462C5"/>
    <w:rsid w:val="0044748C"/>
    <w:rsid w:val="00447BF8"/>
    <w:rsid w:val="00453596"/>
    <w:rsid w:val="00453E81"/>
    <w:rsid w:val="004606DC"/>
    <w:rsid w:val="00462F68"/>
    <w:rsid w:val="00465483"/>
    <w:rsid w:val="00467DF8"/>
    <w:rsid w:val="004735E6"/>
    <w:rsid w:val="0047685A"/>
    <w:rsid w:val="00477F37"/>
    <w:rsid w:val="004820D4"/>
    <w:rsid w:val="00482EFE"/>
    <w:rsid w:val="00482FF9"/>
    <w:rsid w:val="00484A91"/>
    <w:rsid w:val="004911C9"/>
    <w:rsid w:val="004919DE"/>
    <w:rsid w:val="00492C7E"/>
    <w:rsid w:val="00493238"/>
    <w:rsid w:val="00494D13"/>
    <w:rsid w:val="004953BE"/>
    <w:rsid w:val="004A0663"/>
    <w:rsid w:val="004A231B"/>
    <w:rsid w:val="004A33CC"/>
    <w:rsid w:val="004A54A0"/>
    <w:rsid w:val="004A7E31"/>
    <w:rsid w:val="004A7E48"/>
    <w:rsid w:val="004B0B92"/>
    <w:rsid w:val="004B20AF"/>
    <w:rsid w:val="004B65E8"/>
    <w:rsid w:val="004B75A9"/>
    <w:rsid w:val="004B7D81"/>
    <w:rsid w:val="004C14AD"/>
    <w:rsid w:val="004C5782"/>
    <w:rsid w:val="004C59AF"/>
    <w:rsid w:val="004C646C"/>
    <w:rsid w:val="004D57CC"/>
    <w:rsid w:val="004D7220"/>
    <w:rsid w:val="004E2D40"/>
    <w:rsid w:val="004E3564"/>
    <w:rsid w:val="004E5739"/>
    <w:rsid w:val="004E7D47"/>
    <w:rsid w:val="004F0E72"/>
    <w:rsid w:val="004F102C"/>
    <w:rsid w:val="004F330A"/>
    <w:rsid w:val="004F5C89"/>
    <w:rsid w:val="004F5E9F"/>
    <w:rsid w:val="004F69A1"/>
    <w:rsid w:val="004F6A86"/>
    <w:rsid w:val="004F70C9"/>
    <w:rsid w:val="005010CD"/>
    <w:rsid w:val="00505591"/>
    <w:rsid w:val="00506086"/>
    <w:rsid w:val="0050696E"/>
    <w:rsid w:val="00507D51"/>
    <w:rsid w:val="005107A2"/>
    <w:rsid w:val="0051533A"/>
    <w:rsid w:val="00515759"/>
    <w:rsid w:val="00520975"/>
    <w:rsid w:val="00522D8F"/>
    <w:rsid w:val="00523074"/>
    <w:rsid w:val="00525EF0"/>
    <w:rsid w:val="005300AB"/>
    <w:rsid w:val="0053091B"/>
    <w:rsid w:val="00531F64"/>
    <w:rsid w:val="00532358"/>
    <w:rsid w:val="0053294E"/>
    <w:rsid w:val="00533EB1"/>
    <w:rsid w:val="005358F2"/>
    <w:rsid w:val="00537305"/>
    <w:rsid w:val="0054019C"/>
    <w:rsid w:val="005415A7"/>
    <w:rsid w:val="005419A0"/>
    <w:rsid w:val="005420AE"/>
    <w:rsid w:val="00542239"/>
    <w:rsid w:val="005431E8"/>
    <w:rsid w:val="00543407"/>
    <w:rsid w:val="00543B0A"/>
    <w:rsid w:val="00544646"/>
    <w:rsid w:val="00546F30"/>
    <w:rsid w:val="00553937"/>
    <w:rsid w:val="00553A9B"/>
    <w:rsid w:val="00553ED7"/>
    <w:rsid w:val="005541A6"/>
    <w:rsid w:val="0055480C"/>
    <w:rsid w:val="005557FC"/>
    <w:rsid w:val="00555FFA"/>
    <w:rsid w:val="00562DC2"/>
    <w:rsid w:val="00564702"/>
    <w:rsid w:val="0056605D"/>
    <w:rsid w:val="0057403A"/>
    <w:rsid w:val="00577DC5"/>
    <w:rsid w:val="0058152C"/>
    <w:rsid w:val="00581D66"/>
    <w:rsid w:val="0058263B"/>
    <w:rsid w:val="00583650"/>
    <w:rsid w:val="005849CC"/>
    <w:rsid w:val="00584D20"/>
    <w:rsid w:val="00584E99"/>
    <w:rsid w:val="00587081"/>
    <w:rsid w:val="00591186"/>
    <w:rsid w:val="00591629"/>
    <w:rsid w:val="005917B9"/>
    <w:rsid w:val="005936F7"/>
    <w:rsid w:val="005937A3"/>
    <w:rsid w:val="00597D21"/>
    <w:rsid w:val="005A15DD"/>
    <w:rsid w:val="005A1813"/>
    <w:rsid w:val="005A3E52"/>
    <w:rsid w:val="005A3E93"/>
    <w:rsid w:val="005A490A"/>
    <w:rsid w:val="005A4A33"/>
    <w:rsid w:val="005A4B27"/>
    <w:rsid w:val="005A60F8"/>
    <w:rsid w:val="005A7CE5"/>
    <w:rsid w:val="005B1E30"/>
    <w:rsid w:val="005B2491"/>
    <w:rsid w:val="005B254C"/>
    <w:rsid w:val="005B29BD"/>
    <w:rsid w:val="005B55E4"/>
    <w:rsid w:val="005B6702"/>
    <w:rsid w:val="005B6D16"/>
    <w:rsid w:val="005C0814"/>
    <w:rsid w:val="005C26A8"/>
    <w:rsid w:val="005C4526"/>
    <w:rsid w:val="005C592A"/>
    <w:rsid w:val="005D0EF1"/>
    <w:rsid w:val="005E2168"/>
    <w:rsid w:val="005E7A3E"/>
    <w:rsid w:val="005E7B1D"/>
    <w:rsid w:val="005F190F"/>
    <w:rsid w:val="005F3515"/>
    <w:rsid w:val="005F511C"/>
    <w:rsid w:val="005F7E73"/>
    <w:rsid w:val="00600EBA"/>
    <w:rsid w:val="0060201E"/>
    <w:rsid w:val="006024F1"/>
    <w:rsid w:val="00602F8F"/>
    <w:rsid w:val="00603D81"/>
    <w:rsid w:val="00604617"/>
    <w:rsid w:val="0060562F"/>
    <w:rsid w:val="00606B75"/>
    <w:rsid w:val="0060727B"/>
    <w:rsid w:val="00607866"/>
    <w:rsid w:val="0061092E"/>
    <w:rsid w:val="00613064"/>
    <w:rsid w:val="00614B37"/>
    <w:rsid w:val="00616470"/>
    <w:rsid w:val="00616683"/>
    <w:rsid w:val="006212E7"/>
    <w:rsid w:val="0062142F"/>
    <w:rsid w:val="00622FCF"/>
    <w:rsid w:val="0062716C"/>
    <w:rsid w:val="006304F2"/>
    <w:rsid w:val="0064185F"/>
    <w:rsid w:val="006420EB"/>
    <w:rsid w:val="006439FF"/>
    <w:rsid w:val="00645AAA"/>
    <w:rsid w:val="00646B89"/>
    <w:rsid w:val="00650239"/>
    <w:rsid w:val="00650680"/>
    <w:rsid w:val="006526E1"/>
    <w:rsid w:val="00653056"/>
    <w:rsid w:val="00654DE5"/>
    <w:rsid w:val="006558E2"/>
    <w:rsid w:val="00657B85"/>
    <w:rsid w:val="00664CC7"/>
    <w:rsid w:val="006724DF"/>
    <w:rsid w:val="0067562F"/>
    <w:rsid w:val="00677328"/>
    <w:rsid w:val="00677BEE"/>
    <w:rsid w:val="006817AC"/>
    <w:rsid w:val="0068192C"/>
    <w:rsid w:val="006855CD"/>
    <w:rsid w:val="00686FF6"/>
    <w:rsid w:val="00687B40"/>
    <w:rsid w:val="0069077C"/>
    <w:rsid w:val="00690D77"/>
    <w:rsid w:val="0069147B"/>
    <w:rsid w:val="00691B8B"/>
    <w:rsid w:val="006923A7"/>
    <w:rsid w:val="006926C6"/>
    <w:rsid w:val="0069279D"/>
    <w:rsid w:val="00695E81"/>
    <w:rsid w:val="006962B6"/>
    <w:rsid w:val="00696B9B"/>
    <w:rsid w:val="006A0CCA"/>
    <w:rsid w:val="006A2FE5"/>
    <w:rsid w:val="006A30BC"/>
    <w:rsid w:val="006A569B"/>
    <w:rsid w:val="006A6862"/>
    <w:rsid w:val="006B021D"/>
    <w:rsid w:val="006B10C7"/>
    <w:rsid w:val="006B12B9"/>
    <w:rsid w:val="006B2B43"/>
    <w:rsid w:val="006B35F1"/>
    <w:rsid w:val="006B45FA"/>
    <w:rsid w:val="006B79D8"/>
    <w:rsid w:val="006C08ED"/>
    <w:rsid w:val="006C11F5"/>
    <w:rsid w:val="006C26B7"/>
    <w:rsid w:val="006C26CF"/>
    <w:rsid w:val="006C4982"/>
    <w:rsid w:val="006C5D50"/>
    <w:rsid w:val="006C6273"/>
    <w:rsid w:val="006C7DB3"/>
    <w:rsid w:val="006D136A"/>
    <w:rsid w:val="006D5DFC"/>
    <w:rsid w:val="006D6003"/>
    <w:rsid w:val="006E2871"/>
    <w:rsid w:val="006E4991"/>
    <w:rsid w:val="006E50AF"/>
    <w:rsid w:val="006E6072"/>
    <w:rsid w:val="006E6683"/>
    <w:rsid w:val="006E6C7B"/>
    <w:rsid w:val="006E755F"/>
    <w:rsid w:val="006F160D"/>
    <w:rsid w:val="006F1B11"/>
    <w:rsid w:val="006F3575"/>
    <w:rsid w:val="006F3A98"/>
    <w:rsid w:val="006F45D0"/>
    <w:rsid w:val="006F4670"/>
    <w:rsid w:val="006F5BEF"/>
    <w:rsid w:val="006F7A6D"/>
    <w:rsid w:val="00701A15"/>
    <w:rsid w:val="00703517"/>
    <w:rsid w:val="00705D69"/>
    <w:rsid w:val="00711F7D"/>
    <w:rsid w:val="00712C33"/>
    <w:rsid w:val="00713A29"/>
    <w:rsid w:val="007167DC"/>
    <w:rsid w:val="007171BB"/>
    <w:rsid w:val="00721A14"/>
    <w:rsid w:val="007222DE"/>
    <w:rsid w:val="00722DFB"/>
    <w:rsid w:val="00724CF2"/>
    <w:rsid w:val="007279C3"/>
    <w:rsid w:val="0073121E"/>
    <w:rsid w:val="007322D3"/>
    <w:rsid w:val="007354EA"/>
    <w:rsid w:val="00737341"/>
    <w:rsid w:val="007412D0"/>
    <w:rsid w:val="00742BC4"/>
    <w:rsid w:val="00745E58"/>
    <w:rsid w:val="00746319"/>
    <w:rsid w:val="0074699C"/>
    <w:rsid w:val="00751884"/>
    <w:rsid w:val="0075232D"/>
    <w:rsid w:val="00753FF7"/>
    <w:rsid w:val="00754D97"/>
    <w:rsid w:val="00755E9D"/>
    <w:rsid w:val="00757A5F"/>
    <w:rsid w:val="00757CE3"/>
    <w:rsid w:val="00760559"/>
    <w:rsid w:val="00760BA0"/>
    <w:rsid w:val="00762311"/>
    <w:rsid w:val="00762375"/>
    <w:rsid w:val="00762B05"/>
    <w:rsid w:val="007631AA"/>
    <w:rsid w:val="007650E5"/>
    <w:rsid w:val="00766023"/>
    <w:rsid w:val="00770D71"/>
    <w:rsid w:val="007739D8"/>
    <w:rsid w:val="00774A5B"/>
    <w:rsid w:val="00774B6D"/>
    <w:rsid w:val="007752E7"/>
    <w:rsid w:val="00775AAE"/>
    <w:rsid w:val="00776043"/>
    <w:rsid w:val="00776B19"/>
    <w:rsid w:val="00781A1F"/>
    <w:rsid w:val="007823DF"/>
    <w:rsid w:val="00782965"/>
    <w:rsid w:val="007858D2"/>
    <w:rsid w:val="00790486"/>
    <w:rsid w:val="00794546"/>
    <w:rsid w:val="007950DF"/>
    <w:rsid w:val="0079632E"/>
    <w:rsid w:val="007A0AA4"/>
    <w:rsid w:val="007A36A3"/>
    <w:rsid w:val="007A37EC"/>
    <w:rsid w:val="007B1099"/>
    <w:rsid w:val="007B4200"/>
    <w:rsid w:val="007C43EA"/>
    <w:rsid w:val="007C66B4"/>
    <w:rsid w:val="007D008B"/>
    <w:rsid w:val="007D0C33"/>
    <w:rsid w:val="007D2CF5"/>
    <w:rsid w:val="007D36AF"/>
    <w:rsid w:val="007D3845"/>
    <w:rsid w:val="007D3C3D"/>
    <w:rsid w:val="007D6563"/>
    <w:rsid w:val="007E280A"/>
    <w:rsid w:val="007E3AD3"/>
    <w:rsid w:val="007E5562"/>
    <w:rsid w:val="007E65AE"/>
    <w:rsid w:val="007E7E29"/>
    <w:rsid w:val="007F2825"/>
    <w:rsid w:val="007F51E2"/>
    <w:rsid w:val="007F6406"/>
    <w:rsid w:val="007F79C5"/>
    <w:rsid w:val="00800273"/>
    <w:rsid w:val="008040E5"/>
    <w:rsid w:val="00806774"/>
    <w:rsid w:val="0081086D"/>
    <w:rsid w:val="0081484A"/>
    <w:rsid w:val="00814B83"/>
    <w:rsid w:val="00823ED7"/>
    <w:rsid w:val="008259BD"/>
    <w:rsid w:val="00826680"/>
    <w:rsid w:val="008273F2"/>
    <w:rsid w:val="00830F87"/>
    <w:rsid w:val="00832419"/>
    <w:rsid w:val="008337A9"/>
    <w:rsid w:val="00833916"/>
    <w:rsid w:val="00833B12"/>
    <w:rsid w:val="008349B9"/>
    <w:rsid w:val="00836E4F"/>
    <w:rsid w:val="00841BFC"/>
    <w:rsid w:val="00841C8D"/>
    <w:rsid w:val="00842223"/>
    <w:rsid w:val="00843045"/>
    <w:rsid w:val="008435DE"/>
    <w:rsid w:val="008438A3"/>
    <w:rsid w:val="00844855"/>
    <w:rsid w:val="00850003"/>
    <w:rsid w:val="00850F58"/>
    <w:rsid w:val="00852484"/>
    <w:rsid w:val="00853F2E"/>
    <w:rsid w:val="00854F95"/>
    <w:rsid w:val="008559CC"/>
    <w:rsid w:val="00856582"/>
    <w:rsid w:val="00857539"/>
    <w:rsid w:val="00857771"/>
    <w:rsid w:val="00860E89"/>
    <w:rsid w:val="0086424E"/>
    <w:rsid w:val="00865153"/>
    <w:rsid w:val="008673A9"/>
    <w:rsid w:val="00871087"/>
    <w:rsid w:val="00871FD9"/>
    <w:rsid w:val="00872552"/>
    <w:rsid w:val="00872D72"/>
    <w:rsid w:val="008745C9"/>
    <w:rsid w:val="00874CE7"/>
    <w:rsid w:val="008754AB"/>
    <w:rsid w:val="00875560"/>
    <w:rsid w:val="00875776"/>
    <w:rsid w:val="00882236"/>
    <w:rsid w:val="008832AB"/>
    <w:rsid w:val="00883921"/>
    <w:rsid w:val="00886B48"/>
    <w:rsid w:val="00886BC6"/>
    <w:rsid w:val="00886EB7"/>
    <w:rsid w:val="008875E5"/>
    <w:rsid w:val="0089051A"/>
    <w:rsid w:val="00893F90"/>
    <w:rsid w:val="00894CC4"/>
    <w:rsid w:val="00895180"/>
    <w:rsid w:val="00895849"/>
    <w:rsid w:val="00897F5F"/>
    <w:rsid w:val="008A3EFA"/>
    <w:rsid w:val="008A4AF9"/>
    <w:rsid w:val="008A5694"/>
    <w:rsid w:val="008A5F3A"/>
    <w:rsid w:val="008A7353"/>
    <w:rsid w:val="008B375A"/>
    <w:rsid w:val="008B3958"/>
    <w:rsid w:val="008B6055"/>
    <w:rsid w:val="008B6B4E"/>
    <w:rsid w:val="008B7435"/>
    <w:rsid w:val="008C0EF4"/>
    <w:rsid w:val="008C1C4A"/>
    <w:rsid w:val="008C3B31"/>
    <w:rsid w:val="008C4288"/>
    <w:rsid w:val="008C6259"/>
    <w:rsid w:val="008C6918"/>
    <w:rsid w:val="008C6C03"/>
    <w:rsid w:val="008D1BF8"/>
    <w:rsid w:val="008D2B9F"/>
    <w:rsid w:val="008D4DEF"/>
    <w:rsid w:val="008D4EDD"/>
    <w:rsid w:val="008D564D"/>
    <w:rsid w:val="008D76A5"/>
    <w:rsid w:val="008D77C4"/>
    <w:rsid w:val="008D7C01"/>
    <w:rsid w:val="008E207F"/>
    <w:rsid w:val="008E3749"/>
    <w:rsid w:val="008E3DEB"/>
    <w:rsid w:val="008E4198"/>
    <w:rsid w:val="008F094A"/>
    <w:rsid w:val="008F1602"/>
    <w:rsid w:val="008F2274"/>
    <w:rsid w:val="008F306F"/>
    <w:rsid w:val="008F49AA"/>
    <w:rsid w:val="008F5731"/>
    <w:rsid w:val="008F7887"/>
    <w:rsid w:val="009003CB"/>
    <w:rsid w:val="00901095"/>
    <w:rsid w:val="00902592"/>
    <w:rsid w:val="009031B4"/>
    <w:rsid w:val="00905206"/>
    <w:rsid w:val="00911E65"/>
    <w:rsid w:val="00916F52"/>
    <w:rsid w:val="00917587"/>
    <w:rsid w:val="00917710"/>
    <w:rsid w:val="00917756"/>
    <w:rsid w:val="00922071"/>
    <w:rsid w:val="009226A0"/>
    <w:rsid w:val="00923D79"/>
    <w:rsid w:val="00924121"/>
    <w:rsid w:val="00924CC3"/>
    <w:rsid w:val="009256CB"/>
    <w:rsid w:val="0092785B"/>
    <w:rsid w:val="009302A4"/>
    <w:rsid w:val="00931A84"/>
    <w:rsid w:val="009324D1"/>
    <w:rsid w:val="00935994"/>
    <w:rsid w:val="00943AEA"/>
    <w:rsid w:val="00947856"/>
    <w:rsid w:val="0095045E"/>
    <w:rsid w:val="009510C6"/>
    <w:rsid w:val="00954F6D"/>
    <w:rsid w:val="009556A1"/>
    <w:rsid w:val="00955834"/>
    <w:rsid w:val="00961969"/>
    <w:rsid w:val="00962609"/>
    <w:rsid w:val="00963BF0"/>
    <w:rsid w:val="009649E0"/>
    <w:rsid w:val="00964D07"/>
    <w:rsid w:val="00966F96"/>
    <w:rsid w:val="00967F70"/>
    <w:rsid w:val="00970FD0"/>
    <w:rsid w:val="009714E0"/>
    <w:rsid w:val="0097160A"/>
    <w:rsid w:val="0097455C"/>
    <w:rsid w:val="00975FF4"/>
    <w:rsid w:val="00976367"/>
    <w:rsid w:val="00982F8E"/>
    <w:rsid w:val="00983ED4"/>
    <w:rsid w:val="0098442A"/>
    <w:rsid w:val="00984E09"/>
    <w:rsid w:val="00985C4A"/>
    <w:rsid w:val="00987190"/>
    <w:rsid w:val="009877CC"/>
    <w:rsid w:val="00987FE0"/>
    <w:rsid w:val="00991FA1"/>
    <w:rsid w:val="00992B37"/>
    <w:rsid w:val="00993DFB"/>
    <w:rsid w:val="009948FD"/>
    <w:rsid w:val="009967AF"/>
    <w:rsid w:val="009973FF"/>
    <w:rsid w:val="009A0A6D"/>
    <w:rsid w:val="009A2142"/>
    <w:rsid w:val="009A2AAB"/>
    <w:rsid w:val="009A2BDF"/>
    <w:rsid w:val="009A2F9F"/>
    <w:rsid w:val="009A523E"/>
    <w:rsid w:val="009A7065"/>
    <w:rsid w:val="009A7789"/>
    <w:rsid w:val="009B3976"/>
    <w:rsid w:val="009B3FDE"/>
    <w:rsid w:val="009B6069"/>
    <w:rsid w:val="009B71EA"/>
    <w:rsid w:val="009C2DB6"/>
    <w:rsid w:val="009C3526"/>
    <w:rsid w:val="009C4C72"/>
    <w:rsid w:val="009C633A"/>
    <w:rsid w:val="009C77D2"/>
    <w:rsid w:val="009D3D0B"/>
    <w:rsid w:val="009D5369"/>
    <w:rsid w:val="009D6D35"/>
    <w:rsid w:val="009D7358"/>
    <w:rsid w:val="009D76DB"/>
    <w:rsid w:val="009E18E9"/>
    <w:rsid w:val="009E23C7"/>
    <w:rsid w:val="009E24B7"/>
    <w:rsid w:val="009E2A9A"/>
    <w:rsid w:val="009E34EF"/>
    <w:rsid w:val="009E3B4C"/>
    <w:rsid w:val="009E5A4C"/>
    <w:rsid w:val="009E6639"/>
    <w:rsid w:val="009F12EB"/>
    <w:rsid w:val="009F40B3"/>
    <w:rsid w:val="009F5B07"/>
    <w:rsid w:val="009F6180"/>
    <w:rsid w:val="009F618B"/>
    <w:rsid w:val="009F6430"/>
    <w:rsid w:val="00A0212E"/>
    <w:rsid w:val="00A04395"/>
    <w:rsid w:val="00A05031"/>
    <w:rsid w:val="00A06C7C"/>
    <w:rsid w:val="00A07930"/>
    <w:rsid w:val="00A10960"/>
    <w:rsid w:val="00A11615"/>
    <w:rsid w:val="00A140F9"/>
    <w:rsid w:val="00A1440F"/>
    <w:rsid w:val="00A15976"/>
    <w:rsid w:val="00A15CE2"/>
    <w:rsid w:val="00A1778B"/>
    <w:rsid w:val="00A20B1F"/>
    <w:rsid w:val="00A23A6E"/>
    <w:rsid w:val="00A251D2"/>
    <w:rsid w:val="00A26CEC"/>
    <w:rsid w:val="00A27370"/>
    <w:rsid w:val="00A27F53"/>
    <w:rsid w:val="00A306B4"/>
    <w:rsid w:val="00A309EC"/>
    <w:rsid w:val="00A30C5E"/>
    <w:rsid w:val="00A30FE5"/>
    <w:rsid w:val="00A33172"/>
    <w:rsid w:val="00A33403"/>
    <w:rsid w:val="00A41586"/>
    <w:rsid w:val="00A422D8"/>
    <w:rsid w:val="00A422F8"/>
    <w:rsid w:val="00A44A2D"/>
    <w:rsid w:val="00A4710A"/>
    <w:rsid w:val="00A530A2"/>
    <w:rsid w:val="00A57237"/>
    <w:rsid w:val="00A57592"/>
    <w:rsid w:val="00A57635"/>
    <w:rsid w:val="00A61313"/>
    <w:rsid w:val="00A61678"/>
    <w:rsid w:val="00A65F6C"/>
    <w:rsid w:val="00A70C1B"/>
    <w:rsid w:val="00A711D2"/>
    <w:rsid w:val="00A71A1E"/>
    <w:rsid w:val="00A743ED"/>
    <w:rsid w:val="00A7641D"/>
    <w:rsid w:val="00A80387"/>
    <w:rsid w:val="00A824E9"/>
    <w:rsid w:val="00A82B22"/>
    <w:rsid w:val="00A83F98"/>
    <w:rsid w:val="00A8475D"/>
    <w:rsid w:val="00A84D0B"/>
    <w:rsid w:val="00A852D6"/>
    <w:rsid w:val="00A87D54"/>
    <w:rsid w:val="00A923FB"/>
    <w:rsid w:val="00A95D67"/>
    <w:rsid w:val="00A97F26"/>
    <w:rsid w:val="00AA1D3D"/>
    <w:rsid w:val="00AA52C9"/>
    <w:rsid w:val="00AA58E3"/>
    <w:rsid w:val="00AA6136"/>
    <w:rsid w:val="00AA6A3C"/>
    <w:rsid w:val="00AA7686"/>
    <w:rsid w:val="00AA7F3D"/>
    <w:rsid w:val="00AB12EC"/>
    <w:rsid w:val="00AB24BA"/>
    <w:rsid w:val="00AB2542"/>
    <w:rsid w:val="00AB41CC"/>
    <w:rsid w:val="00AB4B9E"/>
    <w:rsid w:val="00AB6749"/>
    <w:rsid w:val="00AB6D54"/>
    <w:rsid w:val="00AC02D3"/>
    <w:rsid w:val="00AC0FB8"/>
    <w:rsid w:val="00AC1C78"/>
    <w:rsid w:val="00AC4683"/>
    <w:rsid w:val="00AC724A"/>
    <w:rsid w:val="00AD22CE"/>
    <w:rsid w:val="00AD360B"/>
    <w:rsid w:val="00AD4C00"/>
    <w:rsid w:val="00AD4FC3"/>
    <w:rsid w:val="00AD7F76"/>
    <w:rsid w:val="00AE18BB"/>
    <w:rsid w:val="00AE2845"/>
    <w:rsid w:val="00AE46C7"/>
    <w:rsid w:val="00AE4DDC"/>
    <w:rsid w:val="00AF3BEA"/>
    <w:rsid w:val="00AF5D23"/>
    <w:rsid w:val="00AF7083"/>
    <w:rsid w:val="00B0019C"/>
    <w:rsid w:val="00B010FB"/>
    <w:rsid w:val="00B01200"/>
    <w:rsid w:val="00B01FD2"/>
    <w:rsid w:val="00B0285C"/>
    <w:rsid w:val="00B03C0E"/>
    <w:rsid w:val="00B0440F"/>
    <w:rsid w:val="00B10134"/>
    <w:rsid w:val="00B116F8"/>
    <w:rsid w:val="00B13B69"/>
    <w:rsid w:val="00B15A4E"/>
    <w:rsid w:val="00B161E8"/>
    <w:rsid w:val="00B174A4"/>
    <w:rsid w:val="00B17DE7"/>
    <w:rsid w:val="00B20BB2"/>
    <w:rsid w:val="00B22199"/>
    <w:rsid w:val="00B23D5F"/>
    <w:rsid w:val="00B25230"/>
    <w:rsid w:val="00B275DE"/>
    <w:rsid w:val="00B3219F"/>
    <w:rsid w:val="00B37334"/>
    <w:rsid w:val="00B4104B"/>
    <w:rsid w:val="00B45362"/>
    <w:rsid w:val="00B475DC"/>
    <w:rsid w:val="00B500E4"/>
    <w:rsid w:val="00B545E5"/>
    <w:rsid w:val="00B54894"/>
    <w:rsid w:val="00B549B2"/>
    <w:rsid w:val="00B54B5A"/>
    <w:rsid w:val="00B55306"/>
    <w:rsid w:val="00B60765"/>
    <w:rsid w:val="00B6121A"/>
    <w:rsid w:val="00B61888"/>
    <w:rsid w:val="00B62C2C"/>
    <w:rsid w:val="00B667E4"/>
    <w:rsid w:val="00B67744"/>
    <w:rsid w:val="00B7490A"/>
    <w:rsid w:val="00B75FE8"/>
    <w:rsid w:val="00B76120"/>
    <w:rsid w:val="00B81EDA"/>
    <w:rsid w:val="00B832C9"/>
    <w:rsid w:val="00B84AE9"/>
    <w:rsid w:val="00B85470"/>
    <w:rsid w:val="00B87060"/>
    <w:rsid w:val="00B916C0"/>
    <w:rsid w:val="00B92CDE"/>
    <w:rsid w:val="00B94785"/>
    <w:rsid w:val="00B9541D"/>
    <w:rsid w:val="00B9548D"/>
    <w:rsid w:val="00B95A77"/>
    <w:rsid w:val="00BA46C2"/>
    <w:rsid w:val="00BA5D17"/>
    <w:rsid w:val="00BA7F53"/>
    <w:rsid w:val="00BB0AAE"/>
    <w:rsid w:val="00BB0D64"/>
    <w:rsid w:val="00BB6C90"/>
    <w:rsid w:val="00BB7383"/>
    <w:rsid w:val="00BC0054"/>
    <w:rsid w:val="00BC2071"/>
    <w:rsid w:val="00BC3358"/>
    <w:rsid w:val="00BC4767"/>
    <w:rsid w:val="00BD0804"/>
    <w:rsid w:val="00BD483F"/>
    <w:rsid w:val="00BE05F8"/>
    <w:rsid w:val="00BE11CD"/>
    <w:rsid w:val="00BE1F76"/>
    <w:rsid w:val="00BE246E"/>
    <w:rsid w:val="00BE7433"/>
    <w:rsid w:val="00BE7AB2"/>
    <w:rsid w:val="00BF138F"/>
    <w:rsid w:val="00BF1B7D"/>
    <w:rsid w:val="00BF20E5"/>
    <w:rsid w:val="00BF2361"/>
    <w:rsid w:val="00BF421A"/>
    <w:rsid w:val="00BF4CEF"/>
    <w:rsid w:val="00BF67E3"/>
    <w:rsid w:val="00C022AE"/>
    <w:rsid w:val="00C03A78"/>
    <w:rsid w:val="00C06AE8"/>
    <w:rsid w:val="00C06FAF"/>
    <w:rsid w:val="00C07C94"/>
    <w:rsid w:val="00C10BAF"/>
    <w:rsid w:val="00C11157"/>
    <w:rsid w:val="00C11CA2"/>
    <w:rsid w:val="00C1225C"/>
    <w:rsid w:val="00C12A07"/>
    <w:rsid w:val="00C13052"/>
    <w:rsid w:val="00C20BF9"/>
    <w:rsid w:val="00C23FA8"/>
    <w:rsid w:val="00C244B3"/>
    <w:rsid w:val="00C2544B"/>
    <w:rsid w:val="00C269B5"/>
    <w:rsid w:val="00C26AB3"/>
    <w:rsid w:val="00C31245"/>
    <w:rsid w:val="00C32968"/>
    <w:rsid w:val="00C34B23"/>
    <w:rsid w:val="00C35724"/>
    <w:rsid w:val="00C35E40"/>
    <w:rsid w:val="00C44C43"/>
    <w:rsid w:val="00C44CE7"/>
    <w:rsid w:val="00C45E17"/>
    <w:rsid w:val="00C5049D"/>
    <w:rsid w:val="00C50D30"/>
    <w:rsid w:val="00C52FC5"/>
    <w:rsid w:val="00C53B25"/>
    <w:rsid w:val="00C610D5"/>
    <w:rsid w:val="00C61809"/>
    <w:rsid w:val="00C66556"/>
    <w:rsid w:val="00C675E4"/>
    <w:rsid w:val="00C708C4"/>
    <w:rsid w:val="00C71A27"/>
    <w:rsid w:val="00C72CC7"/>
    <w:rsid w:val="00C733B9"/>
    <w:rsid w:val="00C74F87"/>
    <w:rsid w:val="00C75005"/>
    <w:rsid w:val="00C76241"/>
    <w:rsid w:val="00C76325"/>
    <w:rsid w:val="00C76465"/>
    <w:rsid w:val="00C76B37"/>
    <w:rsid w:val="00C77CAC"/>
    <w:rsid w:val="00C81695"/>
    <w:rsid w:val="00C81716"/>
    <w:rsid w:val="00C83FC7"/>
    <w:rsid w:val="00C8699B"/>
    <w:rsid w:val="00C90955"/>
    <w:rsid w:val="00C94343"/>
    <w:rsid w:val="00C96051"/>
    <w:rsid w:val="00C96812"/>
    <w:rsid w:val="00CA6875"/>
    <w:rsid w:val="00CB2463"/>
    <w:rsid w:val="00CB3CE9"/>
    <w:rsid w:val="00CB6A54"/>
    <w:rsid w:val="00CB6E85"/>
    <w:rsid w:val="00CC1F14"/>
    <w:rsid w:val="00CC3315"/>
    <w:rsid w:val="00CC381B"/>
    <w:rsid w:val="00CC7243"/>
    <w:rsid w:val="00CC7295"/>
    <w:rsid w:val="00CC7BF0"/>
    <w:rsid w:val="00CD0145"/>
    <w:rsid w:val="00CD253B"/>
    <w:rsid w:val="00CD3FE0"/>
    <w:rsid w:val="00CE0E38"/>
    <w:rsid w:val="00CE1185"/>
    <w:rsid w:val="00CF67F4"/>
    <w:rsid w:val="00D01B14"/>
    <w:rsid w:val="00D01FA8"/>
    <w:rsid w:val="00D02B41"/>
    <w:rsid w:val="00D0526F"/>
    <w:rsid w:val="00D12A12"/>
    <w:rsid w:val="00D13B36"/>
    <w:rsid w:val="00D1531F"/>
    <w:rsid w:val="00D17C1B"/>
    <w:rsid w:val="00D20950"/>
    <w:rsid w:val="00D227A7"/>
    <w:rsid w:val="00D24A97"/>
    <w:rsid w:val="00D2794A"/>
    <w:rsid w:val="00D3130C"/>
    <w:rsid w:val="00D342D5"/>
    <w:rsid w:val="00D342E0"/>
    <w:rsid w:val="00D36EA0"/>
    <w:rsid w:val="00D40474"/>
    <w:rsid w:val="00D40C60"/>
    <w:rsid w:val="00D40F77"/>
    <w:rsid w:val="00D41A4F"/>
    <w:rsid w:val="00D426DE"/>
    <w:rsid w:val="00D44B64"/>
    <w:rsid w:val="00D5091E"/>
    <w:rsid w:val="00D5372C"/>
    <w:rsid w:val="00D542BC"/>
    <w:rsid w:val="00D54670"/>
    <w:rsid w:val="00D55B1C"/>
    <w:rsid w:val="00D564EA"/>
    <w:rsid w:val="00D56672"/>
    <w:rsid w:val="00D576F9"/>
    <w:rsid w:val="00D60280"/>
    <w:rsid w:val="00D61A46"/>
    <w:rsid w:val="00D66099"/>
    <w:rsid w:val="00D67298"/>
    <w:rsid w:val="00D710CE"/>
    <w:rsid w:val="00D71260"/>
    <w:rsid w:val="00D756D9"/>
    <w:rsid w:val="00D75995"/>
    <w:rsid w:val="00D75A63"/>
    <w:rsid w:val="00D771E5"/>
    <w:rsid w:val="00D77A5A"/>
    <w:rsid w:val="00D77E08"/>
    <w:rsid w:val="00D8073A"/>
    <w:rsid w:val="00D81830"/>
    <w:rsid w:val="00D82A52"/>
    <w:rsid w:val="00D82A78"/>
    <w:rsid w:val="00D83756"/>
    <w:rsid w:val="00D84243"/>
    <w:rsid w:val="00D842F6"/>
    <w:rsid w:val="00D84337"/>
    <w:rsid w:val="00D84922"/>
    <w:rsid w:val="00D86633"/>
    <w:rsid w:val="00D86D12"/>
    <w:rsid w:val="00D9095B"/>
    <w:rsid w:val="00D90E1E"/>
    <w:rsid w:val="00D90EC3"/>
    <w:rsid w:val="00D9206D"/>
    <w:rsid w:val="00D920AC"/>
    <w:rsid w:val="00D931B7"/>
    <w:rsid w:val="00D937F4"/>
    <w:rsid w:val="00D9423C"/>
    <w:rsid w:val="00D94ADB"/>
    <w:rsid w:val="00D97149"/>
    <w:rsid w:val="00DA2A25"/>
    <w:rsid w:val="00DA3700"/>
    <w:rsid w:val="00DA39F6"/>
    <w:rsid w:val="00DA4A27"/>
    <w:rsid w:val="00DB3B20"/>
    <w:rsid w:val="00DB5BB7"/>
    <w:rsid w:val="00DB7954"/>
    <w:rsid w:val="00DC0346"/>
    <w:rsid w:val="00DC040C"/>
    <w:rsid w:val="00DC1072"/>
    <w:rsid w:val="00DC2006"/>
    <w:rsid w:val="00DC39DD"/>
    <w:rsid w:val="00DC39F5"/>
    <w:rsid w:val="00DC4908"/>
    <w:rsid w:val="00DC5EBB"/>
    <w:rsid w:val="00DD0A50"/>
    <w:rsid w:val="00DD126C"/>
    <w:rsid w:val="00DD1718"/>
    <w:rsid w:val="00DD1E03"/>
    <w:rsid w:val="00DD25D3"/>
    <w:rsid w:val="00DD333F"/>
    <w:rsid w:val="00DD4C79"/>
    <w:rsid w:val="00DD5024"/>
    <w:rsid w:val="00DE074E"/>
    <w:rsid w:val="00DE171F"/>
    <w:rsid w:val="00DE3F7C"/>
    <w:rsid w:val="00DE4DB6"/>
    <w:rsid w:val="00DE4E5A"/>
    <w:rsid w:val="00DE583F"/>
    <w:rsid w:val="00DE5A5E"/>
    <w:rsid w:val="00DE5CFA"/>
    <w:rsid w:val="00DF0225"/>
    <w:rsid w:val="00DF13C1"/>
    <w:rsid w:val="00DF20BA"/>
    <w:rsid w:val="00DF2D97"/>
    <w:rsid w:val="00DF3619"/>
    <w:rsid w:val="00DF6091"/>
    <w:rsid w:val="00DF6DE8"/>
    <w:rsid w:val="00E009ED"/>
    <w:rsid w:val="00E04405"/>
    <w:rsid w:val="00E045FC"/>
    <w:rsid w:val="00E053AB"/>
    <w:rsid w:val="00E065A9"/>
    <w:rsid w:val="00E108CD"/>
    <w:rsid w:val="00E10BC3"/>
    <w:rsid w:val="00E13B9E"/>
    <w:rsid w:val="00E14ADA"/>
    <w:rsid w:val="00E14DCA"/>
    <w:rsid w:val="00E22B9E"/>
    <w:rsid w:val="00E25556"/>
    <w:rsid w:val="00E2629B"/>
    <w:rsid w:val="00E26368"/>
    <w:rsid w:val="00E269CC"/>
    <w:rsid w:val="00E27C0A"/>
    <w:rsid w:val="00E32047"/>
    <w:rsid w:val="00E32452"/>
    <w:rsid w:val="00E34D3F"/>
    <w:rsid w:val="00E34F8E"/>
    <w:rsid w:val="00E40341"/>
    <w:rsid w:val="00E422EB"/>
    <w:rsid w:val="00E42D35"/>
    <w:rsid w:val="00E436E6"/>
    <w:rsid w:val="00E45338"/>
    <w:rsid w:val="00E45538"/>
    <w:rsid w:val="00E4565E"/>
    <w:rsid w:val="00E50519"/>
    <w:rsid w:val="00E51694"/>
    <w:rsid w:val="00E52B39"/>
    <w:rsid w:val="00E52C3D"/>
    <w:rsid w:val="00E5367D"/>
    <w:rsid w:val="00E549AF"/>
    <w:rsid w:val="00E55950"/>
    <w:rsid w:val="00E55D72"/>
    <w:rsid w:val="00E57493"/>
    <w:rsid w:val="00E57E64"/>
    <w:rsid w:val="00E61536"/>
    <w:rsid w:val="00E626A8"/>
    <w:rsid w:val="00E635F9"/>
    <w:rsid w:val="00E64706"/>
    <w:rsid w:val="00E66E2C"/>
    <w:rsid w:val="00E70ED6"/>
    <w:rsid w:val="00E71D18"/>
    <w:rsid w:val="00E73399"/>
    <w:rsid w:val="00E74E78"/>
    <w:rsid w:val="00E805C4"/>
    <w:rsid w:val="00E82542"/>
    <w:rsid w:val="00E831E3"/>
    <w:rsid w:val="00E83BEB"/>
    <w:rsid w:val="00E85638"/>
    <w:rsid w:val="00E86691"/>
    <w:rsid w:val="00E87AC0"/>
    <w:rsid w:val="00E905E2"/>
    <w:rsid w:val="00E911C0"/>
    <w:rsid w:val="00E92A07"/>
    <w:rsid w:val="00E92C4C"/>
    <w:rsid w:val="00E92F02"/>
    <w:rsid w:val="00E9317E"/>
    <w:rsid w:val="00E95C73"/>
    <w:rsid w:val="00E96D5A"/>
    <w:rsid w:val="00E9702B"/>
    <w:rsid w:val="00E9739E"/>
    <w:rsid w:val="00E97BBB"/>
    <w:rsid w:val="00EA2CBE"/>
    <w:rsid w:val="00EA452E"/>
    <w:rsid w:val="00EA5D36"/>
    <w:rsid w:val="00EB0A30"/>
    <w:rsid w:val="00EB1A29"/>
    <w:rsid w:val="00EB60CE"/>
    <w:rsid w:val="00EB6FA2"/>
    <w:rsid w:val="00EB726B"/>
    <w:rsid w:val="00EC2B03"/>
    <w:rsid w:val="00EC2FB9"/>
    <w:rsid w:val="00EC484C"/>
    <w:rsid w:val="00EC653B"/>
    <w:rsid w:val="00ED21BB"/>
    <w:rsid w:val="00ED21BD"/>
    <w:rsid w:val="00ED5B1A"/>
    <w:rsid w:val="00EE1ED8"/>
    <w:rsid w:val="00EE251C"/>
    <w:rsid w:val="00EE7927"/>
    <w:rsid w:val="00EF6858"/>
    <w:rsid w:val="00F0097A"/>
    <w:rsid w:val="00F05241"/>
    <w:rsid w:val="00F10224"/>
    <w:rsid w:val="00F102E5"/>
    <w:rsid w:val="00F107BC"/>
    <w:rsid w:val="00F117A5"/>
    <w:rsid w:val="00F13B25"/>
    <w:rsid w:val="00F17914"/>
    <w:rsid w:val="00F201E5"/>
    <w:rsid w:val="00F21B6B"/>
    <w:rsid w:val="00F22B29"/>
    <w:rsid w:val="00F23D29"/>
    <w:rsid w:val="00F25059"/>
    <w:rsid w:val="00F2538E"/>
    <w:rsid w:val="00F2576D"/>
    <w:rsid w:val="00F26208"/>
    <w:rsid w:val="00F26561"/>
    <w:rsid w:val="00F31D1D"/>
    <w:rsid w:val="00F3301A"/>
    <w:rsid w:val="00F33A66"/>
    <w:rsid w:val="00F35D08"/>
    <w:rsid w:val="00F36134"/>
    <w:rsid w:val="00F37BBB"/>
    <w:rsid w:val="00F414DC"/>
    <w:rsid w:val="00F42932"/>
    <w:rsid w:val="00F42D25"/>
    <w:rsid w:val="00F434B0"/>
    <w:rsid w:val="00F45749"/>
    <w:rsid w:val="00F511DA"/>
    <w:rsid w:val="00F53E4B"/>
    <w:rsid w:val="00F547C8"/>
    <w:rsid w:val="00F565E8"/>
    <w:rsid w:val="00F56616"/>
    <w:rsid w:val="00F577CA"/>
    <w:rsid w:val="00F6070E"/>
    <w:rsid w:val="00F613E0"/>
    <w:rsid w:val="00F61D4C"/>
    <w:rsid w:val="00F62129"/>
    <w:rsid w:val="00F63594"/>
    <w:rsid w:val="00F66007"/>
    <w:rsid w:val="00F667BE"/>
    <w:rsid w:val="00F669DC"/>
    <w:rsid w:val="00F71B2A"/>
    <w:rsid w:val="00F71C0C"/>
    <w:rsid w:val="00F71C64"/>
    <w:rsid w:val="00F74ED0"/>
    <w:rsid w:val="00F75FBA"/>
    <w:rsid w:val="00F771A4"/>
    <w:rsid w:val="00F777D6"/>
    <w:rsid w:val="00F849BE"/>
    <w:rsid w:val="00F84A05"/>
    <w:rsid w:val="00F8520D"/>
    <w:rsid w:val="00F855F4"/>
    <w:rsid w:val="00F85801"/>
    <w:rsid w:val="00F87B55"/>
    <w:rsid w:val="00F90966"/>
    <w:rsid w:val="00F90D40"/>
    <w:rsid w:val="00F93424"/>
    <w:rsid w:val="00F956F8"/>
    <w:rsid w:val="00F965D8"/>
    <w:rsid w:val="00F96841"/>
    <w:rsid w:val="00F97CBC"/>
    <w:rsid w:val="00FA1EAD"/>
    <w:rsid w:val="00FA4063"/>
    <w:rsid w:val="00FB0328"/>
    <w:rsid w:val="00FB084B"/>
    <w:rsid w:val="00FB0D4A"/>
    <w:rsid w:val="00FB16C5"/>
    <w:rsid w:val="00FB195A"/>
    <w:rsid w:val="00FB3337"/>
    <w:rsid w:val="00FB3AFC"/>
    <w:rsid w:val="00FB508E"/>
    <w:rsid w:val="00FB760C"/>
    <w:rsid w:val="00FC189D"/>
    <w:rsid w:val="00FC2074"/>
    <w:rsid w:val="00FC25E9"/>
    <w:rsid w:val="00FC3774"/>
    <w:rsid w:val="00FC4350"/>
    <w:rsid w:val="00FC5010"/>
    <w:rsid w:val="00FC5446"/>
    <w:rsid w:val="00FC5448"/>
    <w:rsid w:val="00FD0E27"/>
    <w:rsid w:val="00FD1117"/>
    <w:rsid w:val="00FD356A"/>
    <w:rsid w:val="00FD3C73"/>
    <w:rsid w:val="00FD789C"/>
    <w:rsid w:val="00FE3EA6"/>
    <w:rsid w:val="00FE6206"/>
    <w:rsid w:val="00FE6A8B"/>
    <w:rsid w:val="00FF0516"/>
    <w:rsid w:val="00FF0CE3"/>
    <w:rsid w:val="00FF14C2"/>
    <w:rsid w:val="00FF26D4"/>
    <w:rsid w:val="00FF29F1"/>
    <w:rsid w:val="00FF35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43ED"/>
    <w:pPr>
      <w:widowControl w:val="0"/>
    </w:pPr>
    <w:rPr>
      <w:rFonts w:ascii="Courier New" w:hAnsi="Courier New" w:cs="Courier New"/>
      <w:color w:val="000000"/>
      <w:sz w:val="24"/>
      <w:szCs w:val="24"/>
      <w:lang w:val="bg-BG" w:eastAsia="bg-BG"/>
    </w:rPr>
  </w:style>
  <w:style w:type="paragraph" w:styleId="Heading1">
    <w:name w:val="heading 1"/>
    <w:basedOn w:val="Normal"/>
    <w:next w:val="Normal"/>
    <w:link w:val="Heading1Char"/>
    <w:uiPriority w:val="9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Heading2">
    <w:name w:val="heading 2"/>
    <w:basedOn w:val="Normal"/>
    <w:next w:val="Normal"/>
    <w:link w:val="Heading2Char"/>
    <w:uiPriority w:val="9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Heading4">
    <w:name w:val="heading 4"/>
    <w:basedOn w:val="Normal"/>
    <w:next w:val="Normal"/>
    <w:link w:val="Heading4Char"/>
    <w:uiPriority w:val="99"/>
    <w:qFormat/>
    <w:rsid w:val="000A192A"/>
    <w:pPr>
      <w:keepNext/>
      <w:widowControl/>
      <w:numPr>
        <w:numId w:val="28"/>
      </w:numPr>
      <w:jc w:val="both"/>
      <w:outlineLvl w:val="3"/>
    </w:pPr>
    <w:rPr>
      <w:rFonts w:ascii="ExcelciorCyr" w:eastAsia="Times New Roman" w:hAnsi="ExcelciorCyr" w:cs="ExcelciorCyr"/>
      <w:b/>
      <w:bCs/>
      <w:color w:val="auto"/>
      <w:u w:val="single"/>
    </w:rPr>
  </w:style>
  <w:style w:type="paragraph" w:styleId="Heading5">
    <w:name w:val="heading 5"/>
    <w:basedOn w:val="Normal"/>
    <w:next w:val="Normal"/>
    <w:link w:val="Heading5Char"/>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Heading6">
    <w:name w:val="heading 6"/>
    <w:basedOn w:val="Normal"/>
    <w:next w:val="Normal"/>
    <w:link w:val="Heading6Char"/>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Heading8">
    <w:name w:val="heading 8"/>
    <w:basedOn w:val="Normal"/>
    <w:next w:val="Normal"/>
    <w:link w:val="Heading8Char"/>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Heading9">
    <w:name w:val="heading 9"/>
    <w:basedOn w:val="Normal"/>
    <w:next w:val="Normal"/>
    <w:link w:val="Heading9Char"/>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192A"/>
    <w:rPr>
      <w:rFonts w:ascii="Arial" w:hAnsi="Arial" w:cs="Arial"/>
      <w:b/>
      <w:bCs/>
      <w:kern w:val="32"/>
      <w:sz w:val="32"/>
      <w:szCs w:val="32"/>
      <w:lang w:val="en-US"/>
    </w:rPr>
  </w:style>
  <w:style w:type="character" w:customStyle="1" w:styleId="Heading2Char">
    <w:name w:val="Heading 2 Char"/>
    <w:link w:val="Heading2"/>
    <w:uiPriority w:val="99"/>
    <w:locked/>
    <w:rsid w:val="000A192A"/>
    <w:rPr>
      <w:rFonts w:ascii="Arial" w:hAnsi="Arial" w:cs="Arial"/>
      <w:b/>
      <w:bCs/>
      <w:i/>
      <w:iCs/>
      <w:sz w:val="28"/>
      <w:szCs w:val="28"/>
      <w:lang w:val="en-US" w:eastAsia="bg-BG"/>
    </w:rPr>
  </w:style>
  <w:style w:type="character" w:customStyle="1" w:styleId="Heading3Char">
    <w:name w:val="Heading 3 Char"/>
    <w:link w:val="Heading3"/>
    <w:uiPriority w:val="99"/>
    <w:locked/>
    <w:rsid w:val="000A192A"/>
    <w:rPr>
      <w:rFonts w:ascii="Arial" w:hAnsi="Arial" w:cs="Arial"/>
      <w:b/>
      <w:bCs/>
      <w:sz w:val="26"/>
      <w:szCs w:val="26"/>
      <w:lang w:val="en-US" w:eastAsia="bg-BG"/>
    </w:rPr>
  </w:style>
  <w:style w:type="character" w:customStyle="1" w:styleId="Heading4Char">
    <w:name w:val="Heading 4 Char"/>
    <w:link w:val="Heading4"/>
    <w:uiPriority w:val="99"/>
    <w:locked/>
    <w:rsid w:val="000A192A"/>
    <w:rPr>
      <w:rFonts w:ascii="ExcelciorCyr" w:eastAsia="Times New Roman" w:hAnsi="ExcelciorCyr" w:cs="ExcelciorCyr"/>
      <w:b/>
      <w:bCs/>
      <w:sz w:val="24"/>
      <w:szCs w:val="24"/>
      <w:u w:val="single"/>
    </w:rPr>
  </w:style>
  <w:style w:type="character" w:customStyle="1" w:styleId="Heading5Char">
    <w:name w:val="Heading 5 Char"/>
    <w:link w:val="Heading5"/>
    <w:uiPriority w:val="99"/>
    <w:locked/>
    <w:rsid w:val="009A523E"/>
    <w:rPr>
      <w:rFonts w:ascii="Cambria" w:hAnsi="Cambria" w:cs="Times New Roman"/>
      <w:color w:val="243F60"/>
      <w:sz w:val="20"/>
      <w:szCs w:val="20"/>
      <w:lang w:val="bg-BG"/>
    </w:rPr>
  </w:style>
  <w:style w:type="character" w:customStyle="1" w:styleId="Heading6Char">
    <w:name w:val="Heading 6 Char"/>
    <w:link w:val="Heading6"/>
    <w:uiPriority w:val="99"/>
    <w:locked/>
    <w:rsid w:val="009A523E"/>
    <w:rPr>
      <w:rFonts w:ascii="Times New Roman" w:hAnsi="Times New Roman" w:cs="Times New Roman"/>
      <w:b/>
      <w:bCs/>
      <w:lang w:val="bg-BG"/>
    </w:rPr>
  </w:style>
  <w:style w:type="character" w:customStyle="1" w:styleId="Heading7Char">
    <w:name w:val="Heading 7 Char"/>
    <w:link w:val="Heading7"/>
    <w:uiPriority w:val="99"/>
    <w:locked/>
    <w:rsid w:val="009A523E"/>
    <w:rPr>
      <w:rFonts w:ascii="Cambria" w:hAnsi="Cambria" w:cs="Times New Roman"/>
      <w:i/>
      <w:iCs/>
      <w:color w:val="404040"/>
      <w:sz w:val="20"/>
      <w:szCs w:val="20"/>
      <w:lang w:val="bg-BG"/>
    </w:rPr>
  </w:style>
  <w:style w:type="character" w:customStyle="1" w:styleId="Heading8Char">
    <w:name w:val="Heading 8 Char"/>
    <w:link w:val="Heading8"/>
    <w:uiPriority w:val="99"/>
    <w:locked/>
    <w:rsid w:val="000A192A"/>
    <w:rPr>
      <w:rFonts w:ascii="Times New Roman" w:hAnsi="Times New Roman" w:cs="Times New Roman"/>
      <w:i/>
      <w:iCs/>
      <w:sz w:val="24"/>
      <w:szCs w:val="24"/>
      <w:lang w:val="en-US" w:eastAsia="bg-BG"/>
    </w:rPr>
  </w:style>
  <w:style w:type="character" w:customStyle="1" w:styleId="Heading9Char">
    <w:name w:val="Heading 9 Char"/>
    <w:link w:val="Heading9"/>
    <w:uiPriority w:val="99"/>
    <w:locked/>
    <w:rsid w:val="009A523E"/>
    <w:rPr>
      <w:rFonts w:ascii="Arial" w:hAnsi="Arial" w:cs="Arial"/>
      <w:lang w:val="bg-BG" w:eastAsia="bg-BG"/>
    </w:rPr>
  </w:style>
  <w:style w:type="character" w:customStyle="1" w:styleId="2">
    <w:name w:val="Основен текст (2)_"/>
    <w:link w:val="21"/>
    <w:uiPriority w:val="99"/>
    <w:locked/>
    <w:rsid w:val="00467DF8"/>
    <w:rPr>
      <w:rFonts w:ascii="Times New Roman" w:hAnsi="Times New Roman" w:cs="Times New Roman"/>
      <w:b/>
      <w:bCs/>
      <w:shd w:val="clear" w:color="auto" w:fill="FFFFFF"/>
    </w:rPr>
  </w:style>
  <w:style w:type="paragraph" w:customStyle="1" w:styleId="21">
    <w:name w:val="Основен текст (2)1"/>
    <w:basedOn w:val="Normal"/>
    <w:link w:val="2"/>
    <w:uiPriority w:val="99"/>
    <w:rsid w:val="00467DF8"/>
    <w:pPr>
      <w:shd w:val="clear" w:color="auto" w:fill="FFFFFF"/>
      <w:spacing w:line="277" w:lineRule="exact"/>
      <w:jc w:val="both"/>
    </w:pPr>
    <w:rPr>
      <w:rFonts w:cs="Times New Roman"/>
      <w:b/>
      <w:bCs/>
      <w:color w:val="auto"/>
      <w:sz w:val="22"/>
      <w:szCs w:val="22"/>
      <w:lang w:eastAsia="en-US"/>
    </w:rPr>
  </w:style>
  <w:style w:type="character" w:customStyle="1" w:styleId="20">
    <w:name w:val="Заглавие #2_"/>
    <w:link w:val="22"/>
    <w:uiPriority w:val="99"/>
    <w:locked/>
    <w:rsid w:val="00467DF8"/>
    <w:rPr>
      <w:rFonts w:ascii="Times New Roman" w:hAnsi="Times New Roman" w:cs="Times New Roman"/>
      <w:b/>
      <w:bCs/>
      <w:sz w:val="42"/>
      <w:szCs w:val="42"/>
      <w:shd w:val="clear" w:color="auto" w:fill="FFFFFF"/>
    </w:rPr>
  </w:style>
  <w:style w:type="paragraph" w:customStyle="1" w:styleId="22">
    <w:name w:val="Заглавие #2"/>
    <w:basedOn w:val="Normal"/>
    <w:link w:val="20"/>
    <w:uiPriority w:val="99"/>
    <w:rsid w:val="00467DF8"/>
    <w:pPr>
      <w:shd w:val="clear" w:color="auto" w:fill="FFFFFF"/>
      <w:spacing w:line="240" w:lineRule="atLeast"/>
      <w:jc w:val="center"/>
      <w:outlineLvl w:val="1"/>
    </w:pPr>
    <w:rPr>
      <w:rFonts w:cs="Times New Roman"/>
      <w:b/>
      <w:bCs/>
      <w:color w:val="auto"/>
      <w:sz w:val="42"/>
      <w:szCs w:val="42"/>
      <w:lang w:eastAsia="en-US"/>
    </w:rPr>
  </w:style>
  <w:style w:type="character" w:customStyle="1" w:styleId="22pt">
    <w:name w:val="Основен текст (2) + Разредка 2 pt"/>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link w:val="8"/>
    <w:uiPriority w:val="99"/>
    <w:locked/>
    <w:rsid w:val="00467DF8"/>
    <w:rPr>
      <w:rFonts w:ascii="Times New Roman" w:hAnsi="Times New Roman" w:cs="Times New Roman"/>
      <w:shd w:val="clear" w:color="auto" w:fill="FFFFFF"/>
    </w:rPr>
  </w:style>
  <w:style w:type="paragraph" w:customStyle="1" w:styleId="8">
    <w:name w:val="Основен текст8"/>
    <w:basedOn w:val="Normal"/>
    <w:link w:val="a"/>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a0">
    <w:name w:val="Основен текст + Удебелен"/>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4">
    <w:name w:val="Основен текст (2)"/>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link w:val="31"/>
    <w:uiPriority w:val="99"/>
    <w:locked/>
    <w:rsid w:val="004F0E72"/>
    <w:rPr>
      <w:rFonts w:ascii="Times New Roman" w:hAnsi="Times New Roman" w:cs="Times New Roman"/>
      <w:b/>
      <w:bCs/>
      <w:shd w:val="clear" w:color="auto" w:fill="FFFFFF"/>
    </w:rPr>
  </w:style>
  <w:style w:type="paragraph" w:customStyle="1" w:styleId="31">
    <w:name w:val="Заглавие #31"/>
    <w:basedOn w:val="Normal"/>
    <w:link w:val="3"/>
    <w:uiPriority w:val="99"/>
    <w:rsid w:val="004F0E72"/>
    <w:pPr>
      <w:shd w:val="clear" w:color="auto" w:fill="FFFFFF"/>
      <w:spacing w:line="240" w:lineRule="atLeast"/>
      <w:outlineLvl w:val="2"/>
    </w:pPr>
    <w:rPr>
      <w:rFonts w:cs="Times New Roman"/>
      <w:b/>
      <w:bCs/>
      <w:color w:val="auto"/>
      <w:sz w:val="22"/>
      <w:szCs w:val="22"/>
      <w:lang w:eastAsia="en-US"/>
    </w:rPr>
  </w:style>
  <w:style w:type="character" w:customStyle="1" w:styleId="30">
    <w:name w:val="Заглавие #3"/>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styleId="NormalWeb">
    <w:name w:val="Normal (Web)"/>
    <w:basedOn w:val="Normal"/>
    <w:uiPriority w:val="99"/>
    <w:rsid w:val="004F0E72"/>
    <w:pPr>
      <w:widowControl/>
      <w:spacing w:before="100" w:beforeAutospacing="1" w:after="100" w:afterAutospacing="1"/>
    </w:pPr>
    <w:rPr>
      <w:rFonts w:cs="Times New Roman"/>
      <w:color w:val="auto"/>
    </w:rPr>
  </w:style>
  <w:style w:type="paragraph" w:styleId="BalloonText">
    <w:name w:val="Balloon Text"/>
    <w:basedOn w:val="Normal"/>
    <w:link w:val="BalloonTextChar"/>
    <w:uiPriority w:val="99"/>
    <w:rsid w:val="00857539"/>
    <w:rPr>
      <w:rFonts w:ascii="Tahoma" w:hAnsi="Tahoma" w:cs="Tahoma"/>
      <w:sz w:val="16"/>
      <w:szCs w:val="16"/>
    </w:rPr>
  </w:style>
  <w:style w:type="character" w:customStyle="1" w:styleId="BalloonTextChar">
    <w:name w:val="Balloon Text Char"/>
    <w:link w:val="BalloonText"/>
    <w:uiPriority w:val="99"/>
    <w:locked/>
    <w:rsid w:val="00857539"/>
    <w:rPr>
      <w:rFonts w:ascii="Tahoma" w:hAnsi="Tahoma" w:cs="Tahoma"/>
      <w:color w:val="000000"/>
      <w:sz w:val="16"/>
      <w:szCs w:val="16"/>
      <w:lang w:eastAsia="bg-BG"/>
    </w:rPr>
  </w:style>
  <w:style w:type="paragraph" w:styleId="BodyText">
    <w:name w:val="Body Text"/>
    <w:basedOn w:val="Normal"/>
    <w:link w:val="BodyTextChar"/>
    <w:uiPriority w:val="99"/>
    <w:rsid w:val="000A192A"/>
    <w:pPr>
      <w:widowControl/>
      <w:jc w:val="both"/>
    </w:pPr>
    <w:rPr>
      <w:rFonts w:ascii="Tahoma" w:eastAsia="Times New Roman" w:hAnsi="Tahoma" w:cs="Tahoma"/>
      <w:color w:val="auto"/>
    </w:rPr>
  </w:style>
  <w:style w:type="character" w:customStyle="1" w:styleId="BodyTextChar">
    <w:name w:val="Body Text Char"/>
    <w:link w:val="BodyText"/>
    <w:uiPriority w:val="99"/>
    <w:locked/>
    <w:rsid w:val="000A192A"/>
    <w:rPr>
      <w:rFonts w:ascii="Tahoma" w:hAnsi="Tahoma" w:cs="Tahoma"/>
      <w:sz w:val="20"/>
      <w:szCs w:val="20"/>
      <w:lang w:eastAsia="bg-BG"/>
    </w:rPr>
  </w:style>
  <w:style w:type="paragraph" w:styleId="BodyTextIndent3">
    <w:name w:val="Body Text Indent 3"/>
    <w:basedOn w:val="Normal"/>
    <w:link w:val="BodyTextIndent3Char"/>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BodyTextIndent3Char">
    <w:name w:val="Body Text Indent 3 Char"/>
    <w:link w:val="BodyTextIndent3"/>
    <w:uiPriority w:val="99"/>
    <w:locked/>
    <w:rsid w:val="000A192A"/>
    <w:rPr>
      <w:rFonts w:ascii="ExcelciorCyr" w:hAnsi="ExcelciorCyr" w:cs="ExcelciorCyr"/>
      <w:b/>
      <w:bCs/>
      <w:sz w:val="20"/>
      <w:szCs w:val="20"/>
      <w:lang w:eastAsia="bg-BG"/>
    </w:rPr>
  </w:style>
  <w:style w:type="paragraph" w:styleId="BodyText3">
    <w:name w:val="Body Text 3"/>
    <w:basedOn w:val="Normal"/>
    <w:link w:val="BodyText3Char"/>
    <w:uiPriority w:val="99"/>
    <w:rsid w:val="000A192A"/>
    <w:pPr>
      <w:widowControl/>
      <w:jc w:val="center"/>
    </w:pPr>
    <w:rPr>
      <w:rFonts w:ascii="ExcelciorCyr" w:eastAsia="Times New Roman" w:hAnsi="ExcelciorCyr" w:cs="ExcelciorCyr"/>
      <w:color w:val="auto"/>
      <w:sz w:val="28"/>
      <w:szCs w:val="28"/>
    </w:rPr>
  </w:style>
  <w:style w:type="character" w:customStyle="1" w:styleId="BodyText3Char">
    <w:name w:val="Body Text 3 Char"/>
    <w:link w:val="BodyText3"/>
    <w:uiPriority w:val="99"/>
    <w:locked/>
    <w:rsid w:val="000A192A"/>
    <w:rPr>
      <w:rFonts w:ascii="ExcelciorCyr" w:hAnsi="ExcelciorCyr" w:cs="ExcelciorCyr"/>
      <w:sz w:val="20"/>
      <w:szCs w:val="20"/>
      <w:lang w:eastAsia="bg-BG"/>
    </w:rPr>
  </w:style>
  <w:style w:type="paragraph" w:styleId="BodyText2">
    <w:name w:val="Body Text 2"/>
    <w:aliases w:val="Char"/>
    <w:basedOn w:val="Normal"/>
    <w:link w:val="BodyText2Char1"/>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w:uiPriority w:val="99"/>
    <w:semiHidden/>
    <w:locked/>
    <w:rsid w:val="00B37334"/>
    <w:rPr>
      <w:rFonts w:ascii="Courier New" w:hAnsi="Courier New" w:cs="Courier New"/>
      <w:color w:val="000000"/>
      <w:sz w:val="24"/>
      <w:szCs w:val="24"/>
    </w:rPr>
  </w:style>
  <w:style w:type="character" w:customStyle="1" w:styleId="BodyText2Char1">
    <w:name w:val="Body Text 2 Char1"/>
    <w:aliases w:val="Char Char3"/>
    <w:link w:val="BodyText2"/>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sz w:val="22"/>
      <w:szCs w:val="22"/>
      <w:lang w:val="bg-BG" w:eastAsia="bg-BG"/>
    </w:rPr>
  </w:style>
  <w:style w:type="paragraph" w:styleId="Footer">
    <w:name w:val="footer"/>
    <w:basedOn w:val="Normal"/>
    <w:link w:val="FooterChar"/>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FooterChar">
    <w:name w:val="Footer Char"/>
    <w:link w:val="Footer"/>
    <w:uiPriority w:val="99"/>
    <w:locked/>
    <w:rsid w:val="000A192A"/>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BodyTextIndentChar">
    <w:name w:val="Body Text Indent Char"/>
    <w:link w:val="BodyTextIndent"/>
    <w:uiPriority w:val="99"/>
    <w:locked/>
    <w:rsid w:val="000A192A"/>
    <w:rPr>
      <w:rFonts w:ascii="Times New Roman" w:hAnsi="Times New Roman" w:cs="Times New Roman"/>
      <w:sz w:val="20"/>
      <w:szCs w:val="20"/>
    </w:rPr>
  </w:style>
  <w:style w:type="paragraph" w:styleId="Title">
    <w:name w:val="Title"/>
    <w:basedOn w:val="Normal"/>
    <w:link w:val="TitleChar"/>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TitleChar">
    <w:name w:val="Title Char"/>
    <w:link w:val="Titl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sz w:val="22"/>
      <w:szCs w:val="22"/>
    </w:rPr>
  </w:style>
  <w:style w:type="character" w:customStyle="1" w:styleId="CharChar1">
    <w:name w:val="Char Char1"/>
    <w:uiPriority w:val="99"/>
    <w:rsid w:val="000A192A"/>
    <w:rPr>
      <w:lang w:eastAsia="bg-BG"/>
    </w:rPr>
  </w:style>
  <w:style w:type="paragraph" w:styleId="BlockText">
    <w:name w:val="Block Text"/>
    <w:basedOn w:val="Normal"/>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b/>
      <w:sz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Normal"/>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Normal"/>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TableGrid">
    <w:name w:val="Table Grid"/>
    <w:basedOn w:val="TableNormal"/>
    <w:uiPriority w:val="99"/>
    <w:rsid w:val="000A19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A192A"/>
    <w:pPr>
      <w:widowControl/>
      <w:spacing w:after="200" w:line="276" w:lineRule="auto"/>
      <w:ind w:left="720"/>
    </w:pPr>
    <w:rPr>
      <w:rFonts w:ascii="Calibri" w:hAnsi="Calibri" w:cs="Calibri"/>
      <w:color w:val="auto"/>
      <w:sz w:val="22"/>
      <w:szCs w:val="22"/>
      <w:lang w:val="en-US" w:eastAsia="en-US"/>
    </w:rPr>
  </w:style>
  <w:style w:type="character" w:styleId="Strong">
    <w:name w:val="Strong"/>
    <w:uiPriority w:val="99"/>
    <w:qFormat/>
    <w:rsid w:val="000A192A"/>
    <w:rPr>
      <w:rFonts w:cs="Times New Roman"/>
      <w:b/>
      <w:bCs/>
    </w:rPr>
  </w:style>
  <w:style w:type="character" w:styleId="CommentReference">
    <w:name w:val="annotation reference"/>
    <w:uiPriority w:val="99"/>
    <w:rsid w:val="000A192A"/>
    <w:rPr>
      <w:rFonts w:cs="Times New Roman"/>
      <w:sz w:val="16"/>
      <w:szCs w:val="16"/>
    </w:rPr>
  </w:style>
  <w:style w:type="paragraph" w:styleId="ListParagraph">
    <w:name w:val="List Paragraph"/>
    <w:basedOn w:val="Normal"/>
    <w:uiPriority w:val="99"/>
    <w:qFormat/>
    <w:rsid w:val="000A192A"/>
    <w:pPr>
      <w:widowControl/>
      <w:ind w:left="708"/>
    </w:pPr>
    <w:rPr>
      <w:rFonts w:ascii="Times New Roman" w:eastAsia="Times New Roman" w:hAnsi="Times New Roman" w:cs="Times New Roman"/>
      <w:color w:val="auto"/>
      <w:sz w:val="20"/>
      <w:szCs w:val="20"/>
      <w:lang w:val="en-US"/>
    </w:rPr>
  </w:style>
  <w:style w:type="paragraph" w:styleId="NoSpacing">
    <w:name w:val="No Spacing"/>
    <w:link w:val="NoSpacingChar"/>
    <w:uiPriority w:val="99"/>
    <w:qFormat/>
    <w:rsid w:val="000A192A"/>
    <w:rPr>
      <w:rFonts w:eastAsia="Times New Roman"/>
      <w:sz w:val="22"/>
      <w:szCs w:val="22"/>
      <w:lang w:val="bg-BG"/>
    </w:rPr>
  </w:style>
  <w:style w:type="character" w:customStyle="1" w:styleId="NoSpacingChar">
    <w:name w:val="No Spacing Char"/>
    <w:link w:val="NoSpacing"/>
    <w:uiPriority w:val="99"/>
    <w:locked/>
    <w:rsid w:val="0081086D"/>
    <w:rPr>
      <w:rFonts w:eastAsia="Times New Roman"/>
      <w:sz w:val="22"/>
      <w:lang w:val="bg-BG" w:eastAsia="en-US"/>
    </w:rPr>
  </w:style>
  <w:style w:type="character" w:customStyle="1" w:styleId="CharChar8">
    <w:name w:val="Char Char8"/>
    <w:uiPriority w:val="99"/>
    <w:rsid w:val="000A192A"/>
    <w:rPr>
      <w:rFonts w:ascii="ExcelciorCyr" w:hAnsi="ExcelciorCyr"/>
      <w:sz w:val="28"/>
      <w:lang w:val="bg-BG" w:eastAsia="bg-BG"/>
    </w:rPr>
  </w:style>
  <w:style w:type="character" w:customStyle="1" w:styleId="CharChar7">
    <w:name w:val="Char Char7"/>
    <w:uiPriority w:val="99"/>
    <w:rsid w:val="000A192A"/>
    <w:rPr>
      <w:rFonts w:ascii="Tahoma" w:hAnsi="Tahoma"/>
      <w:sz w:val="24"/>
      <w:lang w:val="bg-BG" w:eastAsia="bg-BG"/>
    </w:rPr>
  </w:style>
  <w:style w:type="paragraph" w:styleId="PlainText">
    <w:name w:val="Plain Text"/>
    <w:basedOn w:val="Normal"/>
    <w:link w:val="PlainTextChar"/>
    <w:uiPriority w:val="99"/>
    <w:rsid w:val="000A192A"/>
    <w:pPr>
      <w:widowControl/>
    </w:pPr>
    <w:rPr>
      <w:rFonts w:eastAsia="Times New Roman"/>
      <w:color w:val="auto"/>
      <w:sz w:val="20"/>
      <w:szCs w:val="20"/>
    </w:rPr>
  </w:style>
  <w:style w:type="character" w:customStyle="1" w:styleId="PlainTextChar">
    <w:name w:val="Plain Text Char"/>
    <w:link w:val="PlainText"/>
    <w:uiPriority w:val="99"/>
    <w:locked/>
    <w:rsid w:val="000A192A"/>
    <w:rPr>
      <w:rFonts w:ascii="Courier New" w:hAnsi="Courier New" w:cs="Courier New"/>
      <w:sz w:val="20"/>
      <w:szCs w:val="20"/>
      <w:lang w:eastAsia="bg-BG"/>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1"/>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0A17C7"/>
    <w:rPr>
      <w:rFonts w:ascii="Courier New" w:hAnsi="Courier New" w:cs="Courier New"/>
      <w:color w:val="000000"/>
      <w:sz w:val="20"/>
      <w:szCs w:val="20"/>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link w:val="FootnoteText"/>
    <w:uiPriority w:val="99"/>
    <w:locked/>
    <w:rsid w:val="00DE583F"/>
    <w:rPr>
      <w:rFonts w:ascii="Calibri" w:hAnsi="Calibri" w:cs="Calibri"/>
      <w:sz w:val="20"/>
      <w:szCs w:val="20"/>
    </w:rPr>
  </w:style>
  <w:style w:type="character" w:styleId="FootnoteReference">
    <w:name w:val="footnote reference"/>
    <w:aliases w:val="Footnote symbol"/>
    <w:uiPriority w:val="99"/>
    <w:rsid w:val="00DE583F"/>
    <w:rPr>
      <w:rFonts w:ascii="Times New Roman" w:hAnsi="Times New Roman" w:cs="Times New Roman"/>
      <w:sz w:val="27"/>
      <w:szCs w:val="27"/>
      <w:vertAlign w:val="superscript"/>
      <w:lang w:val="en-US"/>
    </w:rPr>
  </w:style>
  <w:style w:type="paragraph" w:styleId="Header">
    <w:name w:val="header"/>
    <w:basedOn w:val="Normal"/>
    <w:link w:val="HeaderChar"/>
    <w:uiPriority w:val="99"/>
    <w:rsid w:val="004137CC"/>
    <w:pPr>
      <w:tabs>
        <w:tab w:val="center" w:pos="4536"/>
        <w:tab w:val="right" w:pos="9072"/>
      </w:tabs>
    </w:pPr>
  </w:style>
  <w:style w:type="character" w:customStyle="1" w:styleId="HeaderChar">
    <w:name w:val="Header Char"/>
    <w:link w:val="Header"/>
    <w:uiPriority w:val="99"/>
    <w:locked/>
    <w:rsid w:val="004137CC"/>
    <w:rPr>
      <w:rFonts w:ascii="Courier New" w:hAnsi="Courier New" w:cs="Courier New"/>
      <w:color w:val="000000"/>
      <w:sz w:val="24"/>
      <w:szCs w:val="24"/>
      <w:lang w:eastAsia="bg-BG"/>
    </w:rPr>
  </w:style>
  <w:style w:type="character" w:styleId="Hyperlink">
    <w:name w:val="Hyperlink"/>
    <w:uiPriority w:val="99"/>
    <w:rsid w:val="00AE18BB"/>
    <w:rPr>
      <w:rFonts w:cs="Times New Roman"/>
      <w:color w:val="0000FF"/>
      <w:u w:val="single"/>
    </w:rPr>
  </w:style>
  <w:style w:type="character" w:customStyle="1" w:styleId="ala2">
    <w:name w:val="al_a2"/>
    <w:uiPriority w:val="99"/>
    <w:rsid w:val="00AE18BB"/>
    <w:rPr>
      <w:rFonts w:cs="Times New Roman"/>
    </w:rPr>
  </w:style>
  <w:style w:type="paragraph" w:customStyle="1" w:styleId="CharChar1Char">
    <w:name w:val="Char Char1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uiPriority w:val="99"/>
    <w:rsid w:val="009A523E"/>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styleId="BodyTextIndent2">
    <w:name w:val="Body Text Indent 2"/>
    <w:basedOn w:val="Normal"/>
    <w:link w:val="BodyTextIndent2Char"/>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BodyTextIndent2Char">
    <w:name w:val="Body Text Indent 2 Char"/>
    <w:link w:val="BodyTextIndent2"/>
    <w:uiPriority w:val="99"/>
    <w:locked/>
    <w:rsid w:val="009A523E"/>
    <w:rPr>
      <w:rFonts w:ascii="Times New Roman" w:hAnsi="Times New Roman" w:cs="Times New Roman"/>
      <w:sz w:val="24"/>
      <w:szCs w:val="24"/>
      <w:lang w:val="bg-BG"/>
    </w:rPr>
  </w:style>
  <w:style w:type="character" w:styleId="Emphasis">
    <w:name w:val="Emphasis"/>
    <w:uiPriority w:val="99"/>
    <w:qFormat/>
    <w:locked/>
    <w:rsid w:val="009A523E"/>
    <w:rPr>
      <w:rFonts w:cs="Times New Roman"/>
      <w:i/>
    </w:rPr>
  </w:style>
  <w:style w:type="paragraph" w:customStyle="1" w:styleId="CharCharCharCharCharCharCharCharCharCharCharCharCharCharCharChar">
    <w:name w:val="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b/>
      <w:sz w:val="26"/>
      <w:lang w:val="en-US" w:eastAsia="en-US"/>
    </w:rPr>
  </w:style>
  <w:style w:type="paragraph" w:customStyle="1" w:styleId="Char1">
    <w:name w:val="Char1"/>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1">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uiPriority w:val="99"/>
    <w:rsid w:val="009A523E"/>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uiPriority w:val="99"/>
    <w:rsid w:val="009A523E"/>
    <w:rPr>
      <w:rFonts w:cs="Times New Roman"/>
    </w:rPr>
  </w:style>
  <w:style w:type="paragraph" w:customStyle="1" w:styleId="Style5">
    <w:name w:val="Style5"/>
    <w:basedOn w:val="Normal"/>
    <w:next w:val="Normal"/>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b/>
      <w:spacing w:val="10"/>
      <w:sz w:val="22"/>
    </w:rPr>
  </w:style>
  <w:style w:type="paragraph" w:customStyle="1" w:styleId="Style">
    <w:name w:val="Style"/>
    <w:basedOn w:val="Normal"/>
    <w:next w:val="Normal"/>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Normal"/>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hAnsi="Times New Roman"/>
      <w:color w:val="000000"/>
      <w:sz w:val="24"/>
      <w:szCs w:val="24"/>
      <w:lang w:val="bg-BG" w:eastAsia="ar-SA"/>
    </w:rPr>
  </w:style>
  <w:style w:type="character" w:customStyle="1" w:styleId="CharCharChar">
    <w:name w:val="Char Char Char"/>
    <w:uiPriority w:val="99"/>
    <w:rsid w:val="009A523E"/>
    <w:rPr>
      <w:lang w:val="en-US" w:eastAsia="bg-BG"/>
    </w:rPr>
  </w:style>
  <w:style w:type="character" w:customStyle="1" w:styleId="nomark">
    <w:name w:val="nomark"/>
    <w:uiPriority w:val="99"/>
    <w:rsid w:val="009A523E"/>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table" w:styleId="Table3Deffects1">
    <w:name w:val="Table 3D effects 1"/>
    <w:basedOn w:val="TableNormal"/>
    <w:uiPriority w:val="99"/>
    <w:rsid w:val="009A523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A523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A523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A523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A523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2">
    <w:name w:val="Table Grid2"/>
    <w:uiPriority w:val="99"/>
    <w:rsid w:val="009A523E"/>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9A523E"/>
    <w:pPr>
      <w:widowControl/>
    </w:pPr>
    <w:rPr>
      <w:rFonts w:ascii="Times New Roman" w:eastAsia="Times New Roman" w:hAnsi="Times New Roman" w:cs="Times New Roman"/>
      <w:color w:val="auto"/>
      <w:sz w:val="20"/>
      <w:szCs w:val="20"/>
    </w:rPr>
  </w:style>
  <w:style w:type="character" w:customStyle="1" w:styleId="CommentTextChar">
    <w:name w:val="Comment Text Char"/>
    <w:link w:val="CommentText"/>
    <w:uiPriority w:val="99"/>
    <w:locked/>
    <w:rsid w:val="009A523E"/>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rsid w:val="009A523E"/>
    <w:rPr>
      <w:b/>
      <w:bCs/>
    </w:rPr>
  </w:style>
  <w:style w:type="character" w:customStyle="1" w:styleId="CommentSubjectChar">
    <w:name w:val="Comment Subject Char"/>
    <w:link w:val="CommentSubject"/>
    <w:uiPriority w:val="99"/>
    <w:locked/>
    <w:rsid w:val="009A523E"/>
    <w:rPr>
      <w:rFonts w:ascii="Times New Roman" w:hAnsi="Times New Roman" w:cs="Times New Roman"/>
      <w:b/>
      <w:bCs/>
      <w:sz w:val="20"/>
      <w:szCs w:val="20"/>
      <w:lang w:val="bg-BG" w:eastAsia="bg-BG"/>
    </w:rPr>
  </w:style>
  <w:style w:type="paragraph" w:customStyle="1" w:styleId="Char12CharCharCharChar">
    <w:name w:val="Char12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3">
    <w:name w:val="Char Char Char Char3"/>
    <w:basedOn w:val="Normal"/>
    <w:uiPriority w:val="99"/>
    <w:rsid w:val="001B7F80"/>
    <w:pPr>
      <w:widowControl/>
      <w:tabs>
        <w:tab w:val="left" w:pos="709"/>
      </w:tabs>
    </w:pPr>
    <w:rPr>
      <w:rFonts w:ascii="Tahoma" w:eastAsia="Times New Roman" w:hAnsi="Tahoma" w:cs="Times New Roman"/>
      <w:color w:val="auto"/>
      <w:lang w:val="pl-PL" w:eastAsia="pl-PL"/>
    </w:rPr>
  </w:style>
  <w:style w:type="table" w:customStyle="1" w:styleId="TableGrid3">
    <w:name w:val="Table Grid3"/>
    <w:uiPriority w:val="99"/>
    <w:rsid w:val="001B7F80"/>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1B7F80"/>
    <w:rPr>
      <w:rFonts w:cs="Times New Roman"/>
      <w:color w:val="800080"/>
      <w:u w:val="single"/>
    </w:rPr>
  </w:style>
  <w:style w:type="character" w:customStyle="1" w:styleId="25">
    <w:name w:val="Основен текст (2) + Курсив"/>
    <w:uiPriority w:val="99"/>
    <w:rsid w:val="00C10BAF"/>
    <w:rPr>
      <w:rFonts w:ascii="Tahoma" w:hAnsi="Tahoma"/>
      <w:i/>
      <w:spacing w:val="0"/>
      <w:sz w:val="17"/>
    </w:rPr>
  </w:style>
  <w:style w:type="character" w:customStyle="1" w:styleId="26">
    <w:name w:val="Основен текст (2) + Удебелен"/>
    <w:aliases w:val="Курсив,Разредка 0 pt"/>
    <w:uiPriority w:val="99"/>
    <w:rsid w:val="00886BC6"/>
    <w:rPr>
      <w:rFonts w:ascii="Verdana" w:hAnsi="Verdana"/>
      <w:b/>
      <w:i/>
      <w:spacing w:val="0"/>
      <w:sz w:val="17"/>
    </w:rPr>
  </w:style>
  <w:style w:type="character" w:customStyle="1" w:styleId="210">
    <w:name w:val="Основен текст (2) + Не е удебелен1"/>
    <w:aliases w:val="Не е курсив"/>
    <w:uiPriority w:val="99"/>
    <w:rsid w:val="007A0AA4"/>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6439FF"/>
    <w:rPr>
      <w:rFonts w:ascii="Verdana" w:hAnsi="Verdana"/>
      <w:b/>
      <w:i/>
      <w:spacing w:val="-10"/>
      <w:sz w:val="17"/>
    </w:rPr>
  </w:style>
  <w:style w:type="character" w:customStyle="1" w:styleId="11">
    <w:name w:val="Заглавие #1_"/>
    <w:link w:val="12"/>
    <w:uiPriority w:val="99"/>
    <w:locked/>
    <w:rsid w:val="00197573"/>
    <w:rPr>
      <w:rFonts w:ascii="MS Reference Sans Serif" w:hAnsi="MS Reference Sans Serif" w:cs="MS Reference Sans Serif"/>
      <w:sz w:val="28"/>
      <w:szCs w:val="28"/>
      <w:shd w:val="clear" w:color="auto" w:fill="FFFFFF"/>
    </w:rPr>
  </w:style>
  <w:style w:type="paragraph" w:customStyle="1" w:styleId="12">
    <w:name w:val="Заглавие #1"/>
    <w:basedOn w:val="Normal"/>
    <w:link w:val="11"/>
    <w:uiPriority w:val="99"/>
    <w:rsid w:val="00197573"/>
    <w:pPr>
      <w:shd w:val="clear" w:color="auto" w:fill="FFFFFF"/>
      <w:spacing w:after="600" w:line="365" w:lineRule="exact"/>
      <w:ind w:hanging="1940"/>
      <w:outlineLvl w:val="0"/>
    </w:pPr>
    <w:rPr>
      <w:rFonts w:ascii="MS Reference Sans Serif" w:hAnsi="MS Reference Sans Serif" w:cs="MS Reference Sans Serif"/>
      <w:color w:val="auto"/>
      <w:sz w:val="28"/>
      <w:szCs w:val="28"/>
      <w:lang w:val="en-US" w:eastAsia="en-US"/>
    </w:rPr>
  </w:style>
  <w:style w:type="character" w:customStyle="1" w:styleId="27">
    <w:name w:val="Основен текст2"/>
    <w:uiPriority w:val="99"/>
    <w:rsid w:val="00197573"/>
    <w:rPr>
      <w:rFonts w:ascii="MS Reference Sans Serif" w:hAnsi="MS Reference Sans Serif" w:cs="MS Reference Sans Serif"/>
      <w:color w:val="000000"/>
      <w:spacing w:val="0"/>
      <w:w w:val="100"/>
      <w:position w:val="0"/>
      <w:sz w:val="20"/>
      <w:szCs w:val="20"/>
      <w:u w:val="single"/>
      <w:shd w:val="clear" w:color="auto" w:fill="FFFFFF"/>
      <w:lang w:val="bg-BG" w:eastAsia="bg-BG"/>
    </w:rPr>
  </w:style>
  <w:style w:type="character" w:customStyle="1" w:styleId="a3">
    <w:name w:val="Основен текст + Курсив"/>
    <w:aliases w:val="Разредка 0 pt3"/>
    <w:uiPriority w:val="99"/>
    <w:rsid w:val="00197573"/>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
    <w:name w:val="Основен текст (6)_"/>
    <w:link w:val="60"/>
    <w:uiPriority w:val="99"/>
    <w:locked/>
    <w:rsid w:val="00197573"/>
    <w:rPr>
      <w:rFonts w:ascii="MS Reference Sans Serif" w:hAnsi="MS Reference Sans Serif" w:cs="MS Reference Sans Serif"/>
      <w:sz w:val="20"/>
      <w:szCs w:val="20"/>
      <w:shd w:val="clear" w:color="auto" w:fill="FFFFFF"/>
    </w:rPr>
  </w:style>
  <w:style w:type="paragraph" w:customStyle="1" w:styleId="60">
    <w:name w:val="Основен текст (6)"/>
    <w:basedOn w:val="Normal"/>
    <w:link w:val="6"/>
    <w:uiPriority w:val="99"/>
    <w:rsid w:val="00197573"/>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character" w:customStyle="1" w:styleId="61">
    <w:name w:val="Основен текст (6) + Курсив"/>
    <w:aliases w:val="Разредка 0 pt2"/>
    <w:uiPriority w:val="99"/>
    <w:rsid w:val="00197573"/>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uiPriority w:val="99"/>
    <w:rsid w:val="00197573"/>
    <w:rPr>
      <w:rFonts w:ascii="Georgia" w:hAnsi="Georgia" w:cs="Georgia"/>
      <w:color w:val="000000"/>
      <w:spacing w:val="-10"/>
      <w:w w:val="100"/>
      <w:position w:val="0"/>
      <w:sz w:val="11"/>
      <w:szCs w:val="11"/>
      <w:u w:val="none"/>
      <w:shd w:val="clear" w:color="auto" w:fill="FFFFFF"/>
      <w:lang w:val="bg-BG" w:eastAsia="bg-BG"/>
    </w:rPr>
  </w:style>
  <w:style w:type="paragraph" w:customStyle="1" w:styleId="CharCharCharChar2">
    <w:name w:val="Char Char Char Char2"/>
    <w:basedOn w:val="Normal"/>
    <w:link w:val="CharCharCharCharChar"/>
    <w:uiPriority w:val="99"/>
    <w:rsid w:val="002058C5"/>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2058C5"/>
    <w:rPr>
      <w:rFonts w:ascii="Tahoma" w:hAnsi="Tahoma"/>
      <w:sz w:val="24"/>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2058C5"/>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uiPriority w:val="99"/>
    <w:rsid w:val="002058C5"/>
    <w:rPr>
      <w:rFonts w:cs="Times New Roman"/>
    </w:rPr>
  </w:style>
  <w:style w:type="paragraph" w:customStyle="1" w:styleId="CarChar1">
    <w:name w:val="Car Char1"/>
    <w:basedOn w:val="Normal"/>
    <w:uiPriority w:val="99"/>
    <w:rsid w:val="002058C5"/>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Normal"/>
    <w:uiPriority w:val="99"/>
    <w:rsid w:val="002058C5"/>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Normal"/>
    <w:uiPriority w:val="99"/>
    <w:rsid w:val="002058C5"/>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2058C5"/>
    <w:rPr>
      <w:lang w:val="en-US" w:eastAsia="en-US"/>
    </w:rPr>
  </w:style>
  <w:style w:type="table" w:customStyle="1" w:styleId="TableGrid4">
    <w:name w:val="Table Grid4"/>
    <w:uiPriority w:val="99"/>
    <w:rsid w:val="0050696E"/>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6B10C7"/>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BF421A"/>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342574"/>
    <w:rPr>
      <w:lang w:eastAsia="bg-BG"/>
    </w:rPr>
  </w:style>
  <w:style w:type="character" w:customStyle="1" w:styleId="CharChar2">
    <w:name w:val="Char Char2"/>
    <w:uiPriority w:val="99"/>
    <w:rsid w:val="000500A7"/>
    <w:rPr>
      <w:lang w:eastAsia="bg-BG"/>
    </w:rPr>
  </w:style>
  <w:style w:type="character" w:customStyle="1" w:styleId="CharChar111">
    <w:name w:val="Char Char111"/>
    <w:uiPriority w:val="99"/>
    <w:rsid w:val="000500A7"/>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0500A7"/>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Normal"/>
    <w:uiPriority w:val="99"/>
    <w:rsid w:val="000500A7"/>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Normal"/>
    <w:uiPriority w:val="99"/>
    <w:rsid w:val="000500A7"/>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DA2A25"/>
    <w:rPr>
      <w:rFonts w:ascii="Times New Roman" w:hAnsi="Times New Roman"/>
      <w:sz w:val="20"/>
    </w:rPr>
  </w:style>
  <w:style w:type="paragraph" w:customStyle="1" w:styleId="Style2">
    <w:name w:val="Style2"/>
    <w:basedOn w:val="Normal"/>
    <w:uiPriority w:val="99"/>
    <w:rsid w:val="00DA2A25"/>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F62129"/>
    <w:rPr>
      <w:rFonts w:ascii="Times New Roman" w:hAnsi="Times New Roman"/>
      <w:b/>
      <w:sz w:val="20"/>
    </w:rPr>
  </w:style>
  <w:style w:type="paragraph" w:customStyle="1" w:styleId="Style10">
    <w:name w:val="Style10"/>
    <w:basedOn w:val="Normal"/>
    <w:uiPriority w:val="99"/>
    <w:rsid w:val="00F62129"/>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F62129"/>
    <w:rPr>
      <w:rFonts w:ascii="Times New Roman" w:hAnsi="Times New Roman"/>
      <w:sz w:val="20"/>
    </w:rPr>
  </w:style>
  <w:style w:type="character" w:customStyle="1" w:styleId="FontStyle25">
    <w:name w:val="Font Style25"/>
    <w:uiPriority w:val="99"/>
    <w:rsid w:val="00F62129"/>
    <w:rPr>
      <w:rFonts w:ascii="Times New Roman" w:hAnsi="Times New Roman"/>
      <w:b/>
      <w:sz w:val="12"/>
    </w:rPr>
  </w:style>
  <w:style w:type="character" w:customStyle="1" w:styleId="FontStyle26">
    <w:name w:val="Font Style26"/>
    <w:uiPriority w:val="99"/>
    <w:rsid w:val="00F62129"/>
    <w:rPr>
      <w:rFonts w:ascii="Times New Roman" w:hAnsi="Times New Roman"/>
      <w:b/>
      <w:sz w:val="12"/>
    </w:rPr>
  </w:style>
  <w:style w:type="character" w:customStyle="1" w:styleId="FontStyle28">
    <w:name w:val="Font Style28"/>
    <w:uiPriority w:val="99"/>
    <w:rsid w:val="00F62129"/>
    <w:rPr>
      <w:rFonts w:ascii="Times New Roman" w:hAnsi="Times New Roman"/>
      <w:b/>
      <w:sz w:val="14"/>
    </w:rPr>
  </w:style>
  <w:style w:type="paragraph" w:customStyle="1" w:styleId="xl65">
    <w:name w:val="xl65"/>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Normal"/>
    <w:uiPriority w:val="99"/>
    <w:rsid w:val="00F6212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Normal"/>
    <w:uiPriority w:val="99"/>
    <w:rsid w:val="00F6212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F6212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SubtleEmphasis">
    <w:name w:val="Subtle Emphasis"/>
    <w:uiPriority w:val="99"/>
    <w:qFormat/>
    <w:rsid w:val="00F62129"/>
    <w:rPr>
      <w:rFonts w:cs="Times New Roman"/>
      <w:i/>
      <w:color w:val="808080"/>
    </w:rPr>
  </w:style>
  <w:style w:type="character" w:styleId="PlaceholderText">
    <w:name w:val="Placeholder Text"/>
    <w:uiPriority w:val="99"/>
    <w:semiHidden/>
    <w:rsid w:val="003E3245"/>
    <w:rPr>
      <w:rFonts w:cs="Times New Roman"/>
      <w:color w:val="808080"/>
    </w:rPr>
  </w:style>
  <w:style w:type="paragraph" w:customStyle="1" w:styleId="Char2Char">
    <w:name w:val="Char2 Char"/>
    <w:basedOn w:val="Normal"/>
    <w:uiPriority w:val="99"/>
    <w:rsid w:val="00917710"/>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Normal"/>
    <w:uiPriority w:val="99"/>
    <w:rsid w:val="00CD3FE0"/>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Normal"/>
    <w:uiPriority w:val="99"/>
    <w:rsid w:val="00587081"/>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Normal"/>
    <w:uiPriority w:val="99"/>
    <w:rsid w:val="00E009ED"/>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Normal"/>
    <w:uiPriority w:val="99"/>
    <w:rsid w:val="00275A6B"/>
    <w:pPr>
      <w:widowControl/>
      <w:spacing w:after="160" w:line="240" w:lineRule="exact"/>
    </w:pPr>
    <w:rPr>
      <w:rFonts w:ascii="Tahoma" w:eastAsia="Times New Roman" w:hAnsi="Tahoma" w:cs="Times New Roman"/>
      <w:color w:val="auto"/>
      <w:sz w:val="20"/>
      <w:szCs w:val="20"/>
      <w:lang w:val="en-US" w:eastAsia="en-US"/>
    </w:rPr>
  </w:style>
  <w:style w:type="table" w:customStyle="1" w:styleId="13">
    <w:name w:val="Мрежа в таблица1"/>
    <w:uiPriority w:val="99"/>
    <w:rsid w:val="006A30B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6A30B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A30B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Обемна таблица 11"/>
    <w:uiPriority w:val="99"/>
    <w:rsid w:val="006A30BC"/>
    <w:rPr>
      <w:rFonts w:ascii="Times New Roman" w:eastAsia="Times New Roman" w:hAnsi="Times New Roman"/>
      <w:lang w:val="bg-BG" w:eastAsia="bg-BG"/>
    </w:rPr>
    <w:tblPr>
      <w:tblInd w:w="0" w:type="dxa"/>
      <w:tblCellMar>
        <w:top w:w="0" w:type="dxa"/>
        <w:left w:w="108" w:type="dxa"/>
        <w:bottom w:w="0" w:type="dxa"/>
        <w:right w:w="108" w:type="dxa"/>
      </w:tblCellMar>
    </w:tblPr>
    <w:tcPr>
      <w:shd w:val="solid" w:color="C0C0C0" w:fill="FFFFFF"/>
    </w:tcPr>
  </w:style>
  <w:style w:type="table" w:customStyle="1" w:styleId="211">
    <w:name w:val="Обемна таблица 21"/>
    <w:uiPriority w:val="99"/>
    <w:rsid w:val="006A30BC"/>
    <w:rPr>
      <w:rFonts w:ascii="Times New Roman" w:eastAsia="Times New Roman" w:hAnsi="Times New Roman"/>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6A30BC"/>
    <w:rPr>
      <w:rFonts w:ascii="Times New Roman" w:eastAsia="Times New Roman" w:hAnsi="Times New Roman"/>
      <w:lang w:val="bg-BG" w:eastAsia="bg-BG"/>
    </w:rPr>
    <w:tblPr>
      <w:tblStyleRowBandSize w:val="1"/>
      <w:tblStyleColBandSize w:val="1"/>
      <w:tblInd w:w="0" w:type="dxa"/>
      <w:tblCellMar>
        <w:top w:w="0" w:type="dxa"/>
        <w:left w:w="108" w:type="dxa"/>
        <w:bottom w:w="0" w:type="dxa"/>
        <w:right w:w="108" w:type="dxa"/>
      </w:tblCellMar>
    </w:tblPr>
  </w:style>
  <w:style w:type="table" w:customStyle="1" w:styleId="111">
    <w:name w:val="Класическа таблица 11"/>
    <w:uiPriority w:val="99"/>
    <w:rsid w:val="006A30BC"/>
    <w:rPr>
      <w:rFonts w:ascii="Times New Roman" w:eastAsia="Times New Roman" w:hAnsi="Times New Roman"/>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ическа таблица 21"/>
    <w:uiPriority w:val="99"/>
    <w:rsid w:val="006A30BC"/>
    <w:rPr>
      <w:rFonts w:ascii="Times New Roman" w:eastAsia="Times New Roman" w:hAnsi="Times New Roman"/>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
    <w:name w:val="Table Grid21"/>
    <w:uiPriority w:val="99"/>
    <w:rsid w:val="006A30B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6A30BC"/>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6A30B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6A30B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26CA9"/>
    <w:rPr>
      <w:rFonts w:ascii="Times New Roman" w:hAnsi="Times New Roman"/>
      <w:sz w:val="20"/>
    </w:rPr>
  </w:style>
  <w:style w:type="character" w:customStyle="1" w:styleId="FontStyle37">
    <w:name w:val="Font Style37"/>
    <w:uiPriority w:val="99"/>
    <w:rsid w:val="00382761"/>
    <w:rPr>
      <w:rFonts w:ascii="Times New Roman" w:hAnsi="Times New Roman"/>
      <w:b/>
      <w:sz w:val="20"/>
    </w:rPr>
  </w:style>
  <w:style w:type="character" w:customStyle="1" w:styleId="FontStyle151">
    <w:name w:val="Font Style151"/>
    <w:uiPriority w:val="99"/>
    <w:rsid w:val="00382761"/>
    <w:rPr>
      <w:rFonts w:ascii="Times New Roman" w:hAnsi="Times New Roman"/>
      <w:sz w:val="24"/>
    </w:rPr>
  </w:style>
  <w:style w:type="character" w:customStyle="1" w:styleId="81">
    <w:name w:val="Основен текст81"/>
    <w:uiPriority w:val="99"/>
    <w:rsid w:val="0081086D"/>
    <w:rPr>
      <w:rFonts w:ascii="Times New Roman" w:hAnsi="Times New Roman"/>
      <w:sz w:val="21"/>
      <w:shd w:val="clear" w:color="auto" w:fill="FFFFFF"/>
    </w:rPr>
  </w:style>
  <w:style w:type="paragraph" w:customStyle="1" w:styleId="Style21">
    <w:name w:val="Style21"/>
    <w:basedOn w:val="Normal"/>
    <w:uiPriority w:val="99"/>
    <w:rsid w:val="0081086D"/>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Preformatted">
    <w:name w:val="HTML Preformatted"/>
    <w:basedOn w:val="Normal"/>
    <w:link w:val="HTMLPreformattedChar1"/>
    <w:uiPriority w:val="99"/>
    <w:locked/>
    <w:rsid w:val="00810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uiPriority w:val="99"/>
    <w:semiHidden/>
    <w:locked/>
    <w:rsid w:val="000A17C7"/>
    <w:rPr>
      <w:rFonts w:ascii="Courier New" w:hAnsi="Courier New" w:cs="Courier New"/>
      <w:color w:val="000000"/>
      <w:sz w:val="20"/>
      <w:szCs w:val="20"/>
    </w:rPr>
  </w:style>
  <w:style w:type="character" w:customStyle="1" w:styleId="HTMLPreformattedChar1">
    <w:name w:val="HTML Preformatted Char1"/>
    <w:link w:val="HTMLPreformatted"/>
    <w:uiPriority w:val="99"/>
    <w:semiHidden/>
    <w:locked/>
    <w:rsid w:val="0081086D"/>
    <w:rPr>
      <w:rFonts w:ascii="Courier New" w:hAnsi="Courier New" w:cs="Courier New"/>
      <w:lang w:val="bg-BG" w:eastAsia="bg-BG" w:bidi="ar-SA"/>
    </w:rPr>
  </w:style>
  <w:style w:type="paragraph" w:customStyle="1" w:styleId="ACLevel1">
    <w:name w:val="AC Level 1"/>
    <w:basedOn w:val="Normal"/>
    <w:uiPriority w:val="99"/>
    <w:rsid w:val="0081086D"/>
    <w:pPr>
      <w:widowControl/>
      <w:numPr>
        <w:numId w:val="29"/>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ListNumber3">
    <w:name w:val="List Number 3"/>
    <w:basedOn w:val="Normal"/>
    <w:uiPriority w:val="99"/>
    <w:locked/>
    <w:rsid w:val="0081086D"/>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uiPriority w:val="99"/>
    <w:rsid w:val="0081086D"/>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font5">
    <w:name w:val="font5"/>
    <w:basedOn w:val="Normal"/>
    <w:uiPriority w:val="99"/>
    <w:rsid w:val="006C5D50"/>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Normal"/>
    <w:uiPriority w:val="99"/>
    <w:rsid w:val="006C5D50"/>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Normal"/>
    <w:uiPriority w:val="99"/>
    <w:rsid w:val="006C5D50"/>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Normal"/>
    <w:uiPriority w:val="99"/>
    <w:rsid w:val="006C5D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Normal"/>
    <w:uiPriority w:val="99"/>
    <w:rsid w:val="006C5D5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Normal"/>
    <w:uiPriority w:val="99"/>
    <w:rsid w:val="006C5D5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Style9">
    <w:name w:val="Style9"/>
    <w:basedOn w:val="Normal"/>
    <w:uiPriority w:val="99"/>
    <w:rsid w:val="00C96051"/>
    <w:pPr>
      <w:autoSpaceDE w:val="0"/>
      <w:autoSpaceDN w:val="0"/>
      <w:adjustRightInd w:val="0"/>
      <w:spacing w:line="245" w:lineRule="exact"/>
      <w:jc w:val="both"/>
    </w:pPr>
    <w:rPr>
      <w:rFonts w:ascii="Verdana" w:hAnsi="Verdana" w:cs="Times New Roman"/>
      <w:color w:val="auto"/>
    </w:rPr>
  </w:style>
  <w:style w:type="character" w:customStyle="1" w:styleId="FontStyle12">
    <w:name w:val="Font Style12"/>
    <w:uiPriority w:val="99"/>
    <w:rsid w:val="00C96051"/>
    <w:rPr>
      <w:rFonts w:ascii="Verdana" w:hAnsi="Verdana" w:cs="Verdana"/>
      <w:b/>
      <w:bCs/>
      <w:sz w:val="18"/>
      <w:szCs w:val="18"/>
    </w:rPr>
  </w:style>
  <w:style w:type="character" w:customStyle="1" w:styleId="FontStyle16">
    <w:name w:val="Font Style16"/>
    <w:uiPriority w:val="99"/>
    <w:rsid w:val="00C96051"/>
    <w:rPr>
      <w:rFonts w:ascii="Verdana" w:hAnsi="Verdana" w:cs="Verdana"/>
      <w:b/>
      <w:bCs/>
      <w:i/>
      <w:iCs/>
      <w:sz w:val="18"/>
      <w:szCs w:val="18"/>
    </w:rPr>
  </w:style>
  <w:style w:type="character" w:customStyle="1" w:styleId="FontStyle19">
    <w:name w:val="Font Style19"/>
    <w:uiPriority w:val="99"/>
    <w:rsid w:val="00C96051"/>
    <w:rPr>
      <w:rFonts w:ascii="Verdana" w:hAnsi="Verdana" w:cs="Verdana"/>
      <w:sz w:val="18"/>
      <w:szCs w:val="18"/>
    </w:rPr>
  </w:style>
  <w:style w:type="character" w:customStyle="1" w:styleId="FontStyle20">
    <w:name w:val="Font Style20"/>
    <w:uiPriority w:val="99"/>
    <w:rsid w:val="00C96051"/>
    <w:rPr>
      <w:rFonts w:ascii="Verdana" w:hAnsi="Verdana" w:cs="Verdana"/>
      <w:b/>
      <w:bCs/>
      <w:smallCaps/>
      <w:sz w:val="20"/>
      <w:szCs w:val="20"/>
    </w:rPr>
  </w:style>
  <w:style w:type="character" w:customStyle="1" w:styleId="apple-converted-space">
    <w:name w:val="apple-converted-space"/>
    <w:uiPriority w:val="99"/>
    <w:rsid w:val="00A57635"/>
    <w:rPr>
      <w:rFonts w:cs="Times New Roman"/>
    </w:rPr>
  </w:style>
  <w:style w:type="paragraph" w:customStyle="1" w:styleId="font7">
    <w:name w:val="font7"/>
    <w:basedOn w:val="Normal"/>
    <w:uiPriority w:val="99"/>
    <w:rsid w:val="007E3AD3"/>
    <w:pPr>
      <w:widowControl/>
      <w:spacing w:before="100" w:beforeAutospacing="1" w:after="100" w:afterAutospacing="1"/>
    </w:pPr>
    <w:rPr>
      <w:rFonts w:ascii="Verdana" w:hAnsi="Verdana" w:cs="Times New Roman"/>
      <w:b/>
      <w:bCs/>
      <w:sz w:val="20"/>
      <w:szCs w:val="20"/>
    </w:rPr>
  </w:style>
  <w:style w:type="paragraph" w:customStyle="1" w:styleId="xl89">
    <w:name w:val="xl89"/>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90">
    <w:name w:val="xl90"/>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91">
    <w:name w:val="xl91"/>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92">
    <w:name w:val="xl92"/>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FF0000"/>
      <w:sz w:val="18"/>
      <w:szCs w:val="18"/>
    </w:rPr>
  </w:style>
  <w:style w:type="paragraph" w:customStyle="1" w:styleId="xl93">
    <w:name w:val="xl93"/>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auto"/>
      <w:sz w:val="18"/>
      <w:szCs w:val="18"/>
    </w:rPr>
  </w:style>
  <w:style w:type="paragraph" w:customStyle="1" w:styleId="xl94">
    <w:name w:val="xl94"/>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b/>
      <w:bCs/>
      <w:color w:val="auto"/>
      <w:sz w:val="18"/>
      <w:szCs w:val="18"/>
    </w:rPr>
  </w:style>
  <w:style w:type="paragraph" w:customStyle="1" w:styleId="xl95">
    <w:name w:val="xl95"/>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96">
    <w:name w:val="xl96"/>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97">
    <w:name w:val="xl97"/>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98">
    <w:name w:val="xl98"/>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99">
    <w:name w:val="xl99"/>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100">
    <w:name w:val="xl100"/>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FF0000"/>
      <w:sz w:val="18"/>
      <w:szCs w:val="18"/>
    </w:rPr>
  </w:style>
  <w:style w:type="paragraph" w:customStyle="1" w:styleId="xl101">
    <w:name w:val="xl101"/>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cs="Times New Roman"/>
      <w:color w:val="auto"/>
      <w:sz w:val="18"/>
      <w:szCs w:val="18"/>
    </w:rPr>
  </w:style>
  <w:style w:type="paragraph" w:customStyle="1" w:styleId="xl102">
    <w:name w:val="xl102"/>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b/>
      <w:bCs/>
      <w:color w:val="auto"/>
      <w:sz w:val="18"/>
      <w:szCs w:val="18"/>
    </w:rPr>
  </w:style>
  <w:style w:type="paragraph" w:customStyle="1" w:styleId="xl103">
    <w:name w:val="xl103"/>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cs="Times New Roman"/>
      <w:b/>
      <w:bCs/>
      <w:color w:val="auto"/>
      <w:sz w:val="18"/>
      <w:szCs w:val="18"/>
    </w:rPr>
  </w:style>
  <w:style w:type="paragraph" w:customStyle="1" w:styleId="xl104">
    <w:name w:val="xl104"/>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b/>
      <w:bCs/>
      <w:color w:val="auto"/>
      <w:sz w:val="18"/>
      <w:szCs w:val="18"/>
    </w:rPr>
  </w:style>
  <w:style w:type="paragraph" w:customStyle="1" w:styleId="xl105">
    <w:name w:val="xl105"/>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106">
    <w:name w:val="xl106"/>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107">
    <w:name w:val="xl107"/>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FF0000"/>
      <w:sz w:val="18"/>
      <w:szCs w:val="18"/>
    </w:rPr>
  </w:style>
  <w:style w:type="paragraph" w:customStyle="1" w:styleId="xl108">
    <w:name w:val="xl108"/>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109">
    <w:name w:val="xl109"/>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auto"/>
      <w:sz w:val="18"/>
      <w:szCs w:val="18"/>
      <w:u w:val="single"/>
    </w:rPr>
  </w:style>
  <w:style w:type="paragraph" w:customStyle="1" w:styleId="xl110">
    <w:name w:val="xl110"/>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FF0000"/>
      <w:sz w:val="18"/>
      <w:szCs w:val="18"/>
    </w:rPr>
  </w:style>
  <w:style w:type="paragraph" w:customStyle="1" w:styleId="xl111">
    <w:name w:val="xl111"/>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auto"/>
      <w:sz w:val="18"/>
      <w:szCs w:val="18"/>
    </w:rPr>
  </w:style>
  <w:style w:type="paragraph" w:customStyle="1" w:styleId="xl112">
    <w:name w:val="xl112"/>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sz w:val="18"/>
      <w:szCs w:val="18"/>
      <w:u w:val="single"/>
    </w:rPr>
  </w:style>
  <w:style w:type="paragraph" w:customStyle="1" w:styleId="xl113">
    <w:name w:val="xl113"/>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color w:val="auto"/>
      <w:sz w:val="18"/>
      <w:szCs w:val="18"/>
      <w:u w:val="single"/>
    </w:rPr>
  </w:style>
  <w:style w:type="paragraph" w:customStyle="1" w:styleId="xl114">
    <w:name w:val="xl114"/>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sz w:val="18"/>
      <w:szCs w:val="18"/>
      <w:u w:val="single"/>
    </w:rPr>
  </w:style>
  <w:style w:type="paragraph" w:customStyle="1" w:styleId="xl115">
    <w:name w:val="xl115"/>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sz w:val="18"/>
      <w:szCs w:val="18"/>
      <w:u w:val="single"/>
    </w:rPr>
  </w:style>
  <w:style w:type="paragraph" w:customStyle="1" w:styleId="xl116">
    <w:name w:val="xl116"/>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Times New Roman"/>
      <w:color w:val="auto"/>
      <w:sz w:val="18"/>
      <w:szCs w:val="18"/>
    </w:rPr>
  </w:style>
  <w:style w:type="paragraph" w:customStyle="1" w:styleId="xl117">
    <w:name w:val="xl117"/>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cs="Times New Roman"/>
      <w:color w:val="auto"/>
      <w:sz w:val="18"/>
      <w:szCs w:val="18"/>
    </w:rPr>
  </w:style>
  <w:style w:type="paragraph" w:customStyle="1" w:styleId="xl118">
    <w:name w:val="xl118"/>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Times New Roman"/>
      <w:color w:val="auto"/>
      <w:sz w:val="18"/>
      <w:szCs w:val="18"/>
    </w:rPr>
  </w:style>
  <w:style w:type="paragraph" w:customStyle="1" w:styleId="xl119">
    <w:name w:val="xl119"/>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sz w:val="18"/>
      <w:szCs w:val="18"/>
    </w:rPr>
  </w:style>
  <w:style w:type="paragraph" w:customStyle="1" w:styleId="xl120">
    <w:name w:val="xl120"/>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cs="Times New Roman"/>
      <w:color w:val="auto"/>
      <w:sz w:val="18"/>
      <w:szCs w:val="18"/>
    </w:rPr>
  </w:style>
  <w:style w:type="paragraph" w:customStyle="1" w:styleId="xl121">
    <w:name w:val="xl121"/>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cs="Times New Roman"/>
      <w:color w:val="auto"/>
      <w:sz w:val="18"/>
      <w:szCs w:val="18"/>
    </w:rPr>
  </w:style>
  <w:style w:type="paragraph" w:customStyle="1" w:styleId="xl122">
    <w:name w:val="xl122"/>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auto"/>
      <w:sz w:val="18"/>
      <w:szCs w:val="18"/>
    </w:rPr>
  </w:style>
  <w:style w:type="paragraph" w:customStyle="1" w:styleId="xl123">
    <w:name w:val="xl123"/>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cs="Times New Roman"/>
      <w:color w:val="auto"/>
      <w:sz w:val="18"/>
      <w:szCs w:val="18"/>
    </w:rPr>
  </w:style>
  <w:style w:type="paragraph" w:customStyle="1" w:styleId="xl124">
    <w:name w:val="xl124"/>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b/>
      <w:bCs/>
      <w:color w:val="auto"/>
      <w:sz w:val="18"/>
      <w:szCs w:val="18"/>
    </w:rPr>
  </w:style>
  <w:style w:type="paragraph" w:customStyle="1" w:styleId="xl125">
    <w:name w:val="xl125"/>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auto"/>
      <w:sz w:val="18"/>
      <w:szCs w:val="18"/>
    </w:rPr>
  </w:style>
  <w:style w:type="paragraph" w:customStyle="1" w:styleId="xl126">
    <w:name w:val="xl126"/>
    <w:basedOn w:val="Normal"/>
    <w:uiPriority w:val="99"/>
    <w:rsid w:val="007E3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18"/>
      <w:szCs w:val="18"/>
    </w:rPr>
  </w:style>
  <w:style w:type="paragraph" w:customStyle="1" w:styleId="xl127">
    <w:name w:val="xl127"/>
    <w:basedOn w:val="Normal"/>
    <w:uiPriority w:val="99"/>
    <w:rsid w:val="007E3AD3"/>
    <w:pPr>
      <w:widowControl/>
      <w:spacing w:before="100" w:beforeAutospacing="1" w:after="100" w:afterAutospacing="1"/>
      <w:jc w:val="both"/>
    </w:pPr>
    <w:rPr>
      <w:rFonts w:ascii="Verdana" w:hAnsi="Verdana" w:cs="Times New Roman"/>
      <w:b/>
      <w:bCs/>
      <w:color w:val="auto"/>
      <w:sz w:val="18"/>
      <w:szCs w:val="18"/>
    </w:rPr>
  </w:style>
  <w:style w:type="paragraph" w:customStyle="1" w:styleId="14">
    <w:name w:val="Списък на абзаци1"/>
    <w:basedOn w:val="Normal"/>
    <w:uiPriority w:val="99"/>
    <w:rsid w:val="00E34F8E"/>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newdocreference3">
    <w:name w:val="newdocreference3"/>
    <w:uiPriority w:val="99"/>
    <w:rsid w:val="00324D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3490">
      <w:marLeft w:val="0"/>
      <w:marRight w:val="0"/>
      <w:marTop w:val="0"/>
      <w:marBottom w:val="0"/>
      <w:divBdr>
        <w:top w:val="none" w:sz="0" w:space="0" w:color="auto"/>
        <w:left w:val="none" w:sz="0" w:space="0" w:color="auto"/>
        <w:bottom w:val="none" w:sz="0" w:space="0" w:color="auto"/>
        <w:right w:val="none" w:sz="0" w:space="0" w:color="auto"/>
      </w:divBdr>
    </w:div>
    <w:div w:id="207303491">
      <w:marLeft w:val="0"/>
      <w:marRight w:val="0"/>
      <w:marTop w:val="0"/>
      <w:marBottom w:val="0"/>
      <w:divBdr>
        <w:top w:val="none" w:sz="0" w:space="0" w:color="auto"/>
        <w:left w:val="none" w:sz="0" w:space="0" w:color="auto"/>
        <w:bottom w:val="none" w:sz="0" w:space="0" w:color="auto"/>
        <w:right w:val="none" w:sz="0" w:space="0" w:color="auto"/>
      </w:divBdr>
    </w:div>
    <w:div w:id="207303492">
      <w:marLeft w:val="0"/>
      <w:marRight w:val="0"/>
      <w:marTop w:val="0"/>
      <w:marBottom w:val="0"/>
      <w:divBdr>
        <w:top w:val="none" w:sz="0" w:space="0" w:color="auto"/>
        <w:left w:val="none" w:sz="0" w:space="0" w:color="auto"/>
        <w:bottom w:val="none" w:sz="0" w:space="0" w:color="auto"/>
        <w:right w:val="none" w:sz="0" w:space="0" w:color="auto"/>
      </w:divBdr>
    </w:div>
    <w:div w:id="207303493">
      <w:marLeft w:val="0"/>
      <w:marRight w:val="0"/>
      <w:marTop w:val="0"/>
      <w:marBottom w:val="0"/>
      <w:divBdr>
        <w:top w:val="none" w:sz="0" w:space="0" w:color="auto"/>
        <w:left w:val="none" w:sz="0" w:space="0" w:color="auto"/>
        <w:bottom w:val="none" w:sz="0" w:space="0" w:color="auto"/>
        <w:right w:val="none" w:sz="0" w:space="0" w:color="auto"/>
      </w:divBdr>
    </w:div>
    <w:div w:id="207303494">
      <w:marLeft w:val="0"/>
      <w:marRight w:val="0"/>
      <w:marTop w:val="0"/>
      <w:marBottom w:val="0"/>
      <w:divBdr>
        <w:top w:val="none" w:sz="0" w:space="0" w:color="auto"/>
        <w:left w:val="none" w:sz="0" w:space="0" w:color="auto"/>
        <w:bottom w:val="none" w:sz="0" w:space="0" w:color="auto"/>
        <w:right w:val="none" w:sz="0" w:space="0" w:color="auto"/>
      </w:divBdr>
    </w:div>
    <w:div w:id="207303495">
      <w:marLeft w:val="0"/>
      <w:marRight w:val="0"/>
      <w:marTop w:val="0"/>
      <w:marBottom w:val="0"/>
      <w:divBdr>
        <w:top w:val="none" w:sz="0" w:space="0" w:color="auto"/>
        <w:left w:val="none" w:sz="0" w:space="0" w:color="auto"/>
        <w:bottom w:val="none" w:sz="0" w:space="0" w:color="auto"/>
        <w:right w:val="none" w:sz="0" w:space="0" w:color="auto"/>
      </w:divBdr>
    </w:div>
    <w:div w:id="207303496">
      <w:marLeft w:val="0"/>
      <w:marRight w:val="0"/>
      <w:marTop w:val="0"/>
      <w:marBottom w:val="0"/>
      <w:divBdr>
        <w:top w:val="none" w:sz="0" w:space="0" w:color="auto"/>
        <w:left w:val="none" w:sz="0" w:space="0" w:color="auto"/>
        <w:bottom w:val="none" w:sz="0" w:space="0" w:color="auto"/>
        <w:right w:val="none" w:sz="0" w:space="0" w:color="auto"/>
      </w:divBdr>
    </w:div>
    <w:div w:id="207303497">
      <w:marLeft w:val="0"/>
      <w:marRight w:val="0"/>
      <w:marTop w:val="0"/>
      <w:marBottom w:val="0"/>
      <w:divBdr>
        <w:top w:val="none" w:sz="0" w:space="0" w:color="auto"/>
        <w:left w:val="none" w:sz="0" w:space="0" w:color="auto"/>
        <w:bottom w:val="none" w:sz="0" w:space="0" w:color="auto"/>
        <w:right w:val="none" w:sz="0" w:space="0" w:color="auto"/>
      </w:divBdr>
    </w:div>
    <w:div w:id="207303498">
      <w:marLeft w:val="0"/>
      <w:marRight w:val="0"/>
      <w:marTop w:val="0"/>
      <w:marBottom w:val="0"/>
      <w:divBdr>
        <w:top w:val="none" w:sz="0" w:space="0" w:color="auto"/>
        <w:left w:val="none" w:sz="0" w:space="0" w:color="auto"/>
        <w:bottom w:val="none" w:sz="0" w:space="0" w:color="auto"/>
        <w:right w:val="none" w:sz="0" w:space="0" w:color="auto"/>
      </w:divBdr>
    </w:div>
    <w:div w:id="207303499">
      <w:marLeft w:val="0"/>
      <w:marRight w:val="0"/>
      <w:marTop w:val="0"/>
      <w:marBottom w:val="0"/>
      <w:divBdr>
        <w:top w:val="none" w:sz="0" w:space="0" w:color="auto"/>
        <w:left w:val="none" w:sz="0" w:space="0" w:color="auto"/>
        <w:bottom w:val="none" w:sz="0" w:space="0" w:color="auto"/>
        <w:right w:val="none" w:sz="0" w:space="0" w:color="auto"/>
      </w:divBdr>
    </w:div>
    <w:div w:id="207303500">
      <w:marLeft w:val="0"/>
      <w:marRight w:val="0"/>
      <w:marTop w:val="0"/>
      <w:marBottom w:val="0"/>
      <w:divBdr>
        <w:top w:val="none" w:sz="0" w:space="0" w:color="auto"/>
        <w:left w:val="none" w:sz="0" w:space="0" w:color="auto"/>
        <w:bottom w:val="none" w:sz="0" w:space="0" w:color="auto"/>
        <w:right w:val="none" w:sz="0" w:space="0" w:color="auto"/>
      </w:divBdr>
    </w:div>
    <w:div w:id="207303501">
      <w:marLeft w:val="0"/>
      <w:marRight w:val="0"/>
      <w:marTop w:val="0"/>
      <w:marBottom w:val="0"/>
      <w:divBdr>
        <w:top w:val="none" w:sz="0" w:space="0" w:color="auto"/>
        <w:left w:val="none" w:sz="0" w:space="0" w:color="auto"/>
        <w:bottom w:val="none" w:sz="0" w:space="0" w:color="auto"/>
        <w:right w:val="none" w:sz="0" w:space="0" w:color="auto"/>
      </w:divBdr>
    </w:div>
    <w:div w:id="207303502">
      <w:marLeft w:val="0"/>
      <w:marRight w:val="0"/>
      <w:marTop w:val="0"/>
      <w:marBottom w:val="0"/>
      <w:divBdr>
        <w:top w:val="none" w:sz="0" w:space="0" w:color="auto"/>
        <w:left w:val="none" w:sz="0" w:space="0" w:color="auto"/>
        <w:bottom w:val="none" w:sz="0" w:space="0" w:color="auto"/>
        <w:right w:val="none" w:sz="0" w:space="0" w:color="auto"/>
      </w:divBdr>
    </w:div>
    <w:div w:id="207303503">
      <w:marLeft w:val="0"/>
      <w:marRight w:val="0"/>
      <w:marTop w:val="0"/>
      <w:marBottom w:val="0"/>
      <w:divBdr>
        <w:top w:val="none" w:sz="0" w:space="0" w:color="auto"/>
        <w:left w:val="none" w:sz="0" w:space="0" w:color="auto"/>
        <w:bottom w:val="none" w:sz="0" w:space="0" w:color="auto"/>
        <w:right w:val="none" w:sz="0" w:space="0" w:color="auto"/>
      </w:divBdr>
    </w:div>
    <w:div w:id="207303504">
      <w:marLeft w:val="0"/>
      <w:marRight w:val="0"/>
      <w:marTop w:val="0"/>
      <w:marBottom w:val="0"/>
      <w:divBdr>
        <w:top w:val="none" w:sz="0" w:space="0" w:color="auto"/>
        <w:left w:val="none" w:sz="0" w:space="0" w:color="auto"/>
        <w:bottom w:val="none" w:sz="0" w:space="0" w:color="auto"/>
        <w:right w:val="none" w:sz="0" w:space="0" w:color="auto"/>
      </w:divBdr>
    </w:div>
    <w:div w:id="207303505">
      <w:marLeft w:val="0"/>
      <w:marRight w:val="0"/>
      <w:marTop w:val="0"/>
      <w:marBottom w:val="0"/>
      <w:divBdr>
        <w:top w:val="none" w:sz="0" w:space="0" w:color="auto"/>
        <w:left w:val="none" w:sz="0" w:space="0" w:color="auto"/>
        <w:bottom w:val="none" w:sz="0" w:space="0" w:color="auto"/>
        <w:right w:val="none" w:sz="0" w:space="0" w:color="auto"/>
      </w:divBdr>
    </w:div>
    <w:div w:id="207303506">
      <w:marLeft w:val="0"/>
      <w:marRight w:val="0"/>
      <w:marTop w:val="0"/>
      <w:marBottom w:val="0"/>
      <w:divBdr>
        <w:top w:val="none" w:sz="0" w:space="0" w:color="auto"/>
        <w:left w:val="none" w:sz="0" w:space="0" w:color="auto"/>
        <w:bottom w:val="none" w:sz="0" w:space="0" w:color="auto"/>
        <w:right w:val="none" w:sz="0" w:space="0" w:color="auto"/>
      </w:divBdr>
    </w:div>
    <w:div w:id="207303507">
      <w:marLeft w:val="0"/>
      <w:marRight w:val="0"/>
      <w:marTop w:val="0"/>
      <w:marBottom w:val="0"/>
      <w:divBdr>
        <w:top w:val="none" w:sz="0" w:space="0" w:color="auto"/>
        <w:left w:val="none" w:sz="0" w:space="0" w:color="auto"/>
        <w:bottom w:val="none" w:sz="0" w:space="0" w:color="auto"/>
        <w:right w:val="none" w:sz="0" w:space="0" w:color="auto"/>
      </w:divBdr>
    </w:div>
    <w:div w:id="207303508">
      <w:marLeft w:val="0"/>
      <w:marRight w:val="0"/>
      <w:marTop w:val="0"/>
      <w:marBottom w:val="0"/>
      <w:divBdr>
        <w:top w:val="none" w:sz="0" w:space="0" w:color="auto"/>
        <w:left w:val="none" w:sz="0" w:space="0" w:color="auto"/>
        <w:bottom w:val="none" w:sz="0" w:space="0" w:color="auto"/>
        <w:right w:val="none" w:sz="0" w:space="0" w:color="auto"/>
      </w:divBdr>
    </w:div>
    <w:div w:id="207303509">
      <w:marLeft w:val="0"/>
      <w:marRight w:val="0"/>
      <w:marTop w:val="0"/>
      <w:marBottom w:val="0"/>
      <w:divBdr>
        <w:top w:val="none" w:sz="0" w:space="0" w:color="auto"/>
        <w:left w:val="none" w:sz="0" w:space="0" w:color="auto"/>
        <w:bottom w:val="none" w:sz="0" w:space="0" w:color="auto"/>
        <w:right w:val="none" w:sz="0" w:space="0" w:color="auto"/>
      </w:divBdr>
    </w:div>
    <w:div w:id="207303510">
      <w:marLeft w:val="0"/>
      <w:marRight w:val="0"/>
      <w:marTop w:val="0"/>
      <w:marBottom w:val="0"/>
      <w:divBdr>
        <w:top w:val="none" w:sz="0" w:space="0" w:color="auto"/>
        <w:left w:val="none" w:sz="0" w:space="0" w:color="auto"/>
        <w:bottom w:val="none" w:sz="0" w:space="0" w:color="auto"/>
        <w:right w:val="none" w:sz="0" w:space="0" w:color="auto"/>
      </w:divBdr>
    </w:div>
    <w:div w:id="207303511">
      <w:marLeft w:val="0"/>
      <w:marRight w:val="0"/>
      <w:marTop w:val="0"/>
      <w:marBottom w:val="0"/>
      <w:divBdr>
        <w:top w:val="none" w:sz="0" w:space="0" w:color="auto"/>
        <w:left w:val="none" w:sz="0" w:space="0" w:color="auto"/>
        <w:bottom w:val="none" w:sz="0" w:space="0" w:color="auto"/>
        <w:right w:val="none" w:sz="0" w:space="0" w:color="auto"/>
      </w:divBdr>
    </w:div>
    <w:div w:id="207303512">
      <w:marLeft w:val="0"/>
      <w:marRight w:val="0"/>
      <w:marTop w:val="0"/>
      <w:marBottom w:val="0"/>
      <w:divBdr>
        <w:top w:val="none" w:sz="0" w:space="0" w:color="auto"/>
        <w:left w:val="none" w:sz="0" w:space="0" w:color="auto"/>
        <w:bottom w:val="none" w:sz="0" w:space="0" w:color="auto"/>
        <w:right w:val="none" w:sz="0" w:space="0" w:color="auto"/>
      </w:divBdr>
    </w:div>
    <w:div w:id="207303513">
      <w:marLeft w:val="0"/>
      <w:marRight w:val="0"/>
      <w:marTop w:val="0"/>
      <w:marBottom w:val="0"/>
      <w:divBdr>
        <w:top w:val="none" w:sz="0" w:space="0" w:color="auto"/>
        <w:left w:val="none" w:sz="0" w:space="0" w:color="auto"/>
        <w:bottom w:val="none" w:sz="0" w:space="0" w:color="auto"/>
        <w:right w:val="none" w:sz="0" w:space="0" w:color="auto"/>
      </w:divBdr>
    </w:div>
    <w:div w:id="207303514">
      <w:marLeft w:val="0"/>
      <w:marRight w:val="0"/>
      <w:marTop w:val="0"/>
      <w:marBottom w:val="0"/>
      <w:divBdr>
        <w:top w:val="none" w:sz="0" w:space="0" w:color="auto"/>
        <w:left w:val="none" w:sz="0" w:space="0" w:color="auto"/>
        <w:bottom w:val="none" w:sz="0" w:space="0" w:color="auto"/>
        <w:right w:val="none" w:sz="0" w:space="0" w:color="auto"/>
      </w:divBdr>
    </w:div>
    <w:div w:id="207303515">
      <w:marLeft w:val="0"/>
      <w:marRight w:val="0"/>
      <w:marTop w:val="0"/>
      <w:marBottom w:val="0"/>
      <w:divBdr>
        <w:top w:val="none" w:sz="0" w:space="0" w:color="auto"/>
        <w:left w:val="none" w:sz="0" w:space="0" w:color="auto"/>
        <w:bottom w:val="none" w:sz="0" w:space="0" w:color="auto"/>
        <w:right w:val="none" w:sz="0" w:space="0" w:color="auto"/>
      </w:divBdr>
    </w:div>
    <w:div w:id="207303516">
      <w:marLeft w:val="0"/>
      <w:marRight w:val="0"/>
      <w:marTop w:val="0"/>
      <w:marBottom w:val="0"/>
      <w:divBdr>
        <w:top w:val="none" w:sz="0" w:space="0" w:color="auto"/>
        <w:left w:val="none" w:sz="0" w:space="0" w:color="auto"/>
        <w:bottom w:val="none" w:sz="0" w:space="0" w:color="auto"/>
        <w:right w:val="none" w:sz="0" w:space="0" w:color="auto"/>
      </w:divBdr>
    </w:div>
    <w:div w:id="207303517">
      <w:marLeft w:val="0"/>
      <w:marRight w:val="0"/>
      <w:marTop w:val="0"/>
      <w:marBottom w:val="0"/>
      <w:divBdr>
        <w:top w:val="none" w:sz="0" w:space="0" w:color="auto"/>
        <w:left w:val="none" w:sz="0" w:space="0" w:color="auto"/>
        <w:bottom w:val="none" w:sz="0" w:space="0" w:color="auto"/>
        <w:right w:val="none" w:sz="0" w:space="0" w:color="auto"/>
      </w:divBdr>
    </w:div>
    <w:div w:id="207303518">
      <w:marLeft w:val="0"/>
      <w:marRight w:val="0"/>
      <w:marTop w:val="0"/>
      <w:marBottom w:val="0"/>
      <w:divBdr>
        <w:top w:val="none" w:sz="0" w:space="0" w:color="auto"/>
        <w:left w:val="none" w:sz="0" w:space="0" w:color="auto"/>
        <w:bottom w:val="none" w:sz="0" w:space="0" w:color="auto"/>
        <w:right w:val="none" w:sz="0" w:space="0" w:color="auto"/>
      </w:divBdr>
    </w:div>
    <w:div w:id="207303519">
      <w:marLeft w:val="0"/>
      <w:marRight w:val="0"/>
      <w:marTop w:val="0"/>
      <w:marBottom w:val="0"/>
      <w:divBdr>
        <w:top w:val="none" w:sz="0" w:space="0" w:color="auto"/>
        <w:left w:val="none" w:sz="0" w:space="0" w:color="auto"/>
        <w:bottom w:val="none" w:sz="0" w:space="0" w:color="auto"/>
        <w:right w:val="none" w:sz="0" w:space="0" w:color="auto"/>
      </w:divBdr>
    </w:div>
    <w:div w:id="207303520">
      <w:marLeft w:val="0"/>
      <w:marRight w:val="0"/>
      <w:marTop w:val="0"/>
      <w:marBottom w:val="0"/>
      <w:divBdr>
        <w:top w:val="none" w:sz="0" w:space="0" w:color="auto"/>
        <w:left w:val="none" w:sz="0" w:space="0" w:color="auto"/>
        <w:bottom w:val="none" w:sz="0" w:space="0" w:color="auto"/>
        <w:right w:val="none" w:sz="0" w:space="0" w:color="auto"/>
      </w:divBdr>
    </w:div>
    <w:div w:id="207303521">
      <w:marLeft w:val="0"/>
      <w:marRight w:val="0"/>
      <w:marTop w:val="0"/>
      <w:marBottom w:val="0"/>
      <w:divBdr>
        <w:top w:val="none" w:sz="0" w:space="0" w:color="auto"/>
        <w:left w:val="none" w:sz="0" w:space="0" w:color="auto"/>
        <w:bottom w:val="none" w:sz="0" w:space="0" w:color="auto"/>
        <w:right w:val="none" w:sz="0" w:space="0" w:color="auto"/>
      </w:divBdr>
    </w:div>
    <w:div w:id="207303522">
      <w:marLeft w:val="0"/>
      <w:marRight w:val="0"/>
      <w:marTop w:val="0"/>
      <w:marBottom w:val="0"/>
      <w:divBdr>
        <w:top w:val="none" w:sz="0" w:space="0" w:color="auto"/>
        <w:left w:val="none" w:sz="0" w:space="0" w:color="auto"/>
        <w:bottom w:val="none" w:sz="0" w:space="0" w:color="auto"/>
        <w:right w:val="none" w:sz="0" w:space="0" w:color="auto"/>
      </w:divBdr>
    </w:div>
    <w:div w:id="207303523">
      <w:marLeft w:val="0"/>
      <w:marRight w:val="0"/>
      <w:marTop w:val="0"/>
      <w:marBottom w:val="0"/>
      <w:divBdr>
        <w:top w:val="none" w:sz="0" w:space="0" w:color="auto"/>
        <w:left w:val="none" w:sz="0" w:space="0" w:color="auto"/>
        <w:bottom w:val="none" w:sz="0" w:space="0" w:color="auto"/>
        <w:right w:val="none" w:sz="0" w:space="0" w:color="auto"/>
      </w:divBdr>
    </w:div>
    <w:div w:id="207303524">
      <w:marLeft w:val="0"/>
      <w:marRight w:val="0"/>
      <w:marTop w:val="0"/>
      <w:marBottom w:val="0"/>
      <w:divBdr>
        <w:top w:val="none" w:sz="0" w:space="0" w:color="auto"/>
        <w:left w:val="none" w:sz="0" w:space="0" w:color="auto"/>
        <w:bottom w:val="none" w:sz="0" w:space="0" w:color="auto"/>
        <w:right w:val="none" w:sz="0" w:space="0" w:color="auto"/>
      </w:divBdr>
    </w:div>
    <w:div w:id="207303525">
      <w:marLeft w:val="0"/>
      <w:marRight w:val="0"/>
      <w:marTop w:val="0"/>
      <w:marBottom w:val="0"/>
      <w:divBdr>
        <w:top w:val="none" w:sz="0" w:space="0" w:color="auto"/>
        <w:left w:val="none" w:sz="0" w:space="0" w:color="auto"/>
        <w:bottom w:val="none" w:sz="0" w:space="0" w:color="auto"/>
        <w:right w:val="none" w:sz="0" w:space="0" w:color="auto"/>
      </w:divBdr>
    </w:div>
    <w:div w:id="207303526">
      <w:marLeft w:val="0"/>
      <w:marRight w:val="0"/>
      <w:marTop w:val="0"/>
      <w:marBottom w:val="0"/>
      <w:divBdr>
        <w:top w:val="none" w:sz="0" w:space="0" w:color="auto"/>
        <w:left w:val="none" w:sz="0" w:space="0" w:color="auto"/>
        <w:bottom w:val="none" w:sz="0" w:space="0" w:color="auto"/>
        <w:right w:val="none" w:sz="0" w:space="0" w:color="auto"/>
      </w:divBdr>
    </w:div>
    <w:div w:id="207303527">
      <w:marLeft w:val="0"/>
      <w:marRight w:val="0"/>
      <w:marTop w:val="0"/>
      <w:marBottom w:val="0"/>
      <w:divBdr>
        <w:top w:val="none" w:sz="0" w:space="0" w:color="auto"/>
        <w:left w:val="none" w:sz="0" w:space="0" w:color="auto"/>
        <w:bottom w:val="none" w:sz="0" w:space="0" w:color="auto"/>
        <w:right w:val="none" w:sz="0" w:space="0" w:color="auto"/>
      </w:divBdr>
    </w:div>
    <w:div w:id="207303528">
      <w:marLeft w:val="0"/>
      <w:marRight w:val="0"/>
      <w:marTop w:val="0"/>
      <w:marBottom w:val="0"/>
      <w:divBdr>
        <w:top w:val="none" w:sz="0" w:space="0" w:color="auto"/>
        <w:left w:val="none" w:sz="0" w:space="0" w:color="auto"/>
        <w:bottom w:val="none" w:sz="0" w:space="0" w:color="auto"/>
        <w:right w:val="none" w:sz="0" w:space="0" w:color="auto"/>
      </w:divBdr>
    </w:div>
    <w:div w:id="207303529">
      <w:marLeft w:val="0"/>
      <w:marRight w:val="0"/>
      <w:marTop w:val="0"/>
      <w:marBottom w:val="0"/>
      <w:divBdr>
        <w:top w:val="none" w:sz="0" w:space="0" w:color="auto"/>
        <w:left w:val="none" w:sz="0" w:space="0" w:color="auto"/>
        <w:bottom w:val="none" w:sz="0" w:space="0" w:color="auto"/>
        <w:right w:val="none" w:sz="0" w:space="0" w:color="auto"/>
      </w:divBdr>
    </w:div>
    <w:div w:id="20730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p.cdgmir42.com/Procurement.aspx?id=9&amp;type=2" TargetMode="External"/><Relationship Id="rId13" Type="http://schemas.openxmlformats.org/officeDocument/2006/relationships/hyperlink" Target="http://web.apis.bg/p.php?i=4904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hyperlink" Target="apis://NORM|40377|8|7|/" TargetMode="Externa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javascript:top.navigateDocument('&#1047;&#1045;&#1044;&#1045;&#1055;_2001');" TargetMode="External"/><Relationship Id="rId14" Type="http://schemas.openxmlformats.org/officeDocument/2006/relationships/hyperlink" Target="http://web.apis.bg/p.php?i=49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93</Pages>
  <Words>24964</Words>
  <Characters>142297</Characters>
  <Application>Microsoft Office Word</Application>
  <DocSecurity>0</DocSecurity>
  <Lines>1185</Lines>
  <Paragraphs>333</Paragraphs>
  <ScaleCrop>false</ScaleCrop>
  <HeadingPairs>
    <vt:vector size="2" baseType="variant">
      <vt:variant>
        <vt:lpstr>Заглавие</vt:lpstr>
      </vt:variant>
      <vt:variant>
        <vt:i4>1</vt:i4>
      </vt:variant>
    </vt:vector>
  </HeadingPairs>
  <TitlesOfParts>
    <vt:vector size="1" baseType="lpstr">
      <vt:lpstr>                </vt:lpstr>
    </vt:vector>
  </TitlesOfParts>
  <Company>Varna Municipality</Company>
  <LinksUpToDate>false</LinksUpToDate>
  <CharactersWithSpaces>166928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Елица Савова</dc:creator>
  <cp:keywords/>
  <dc:description/>
  <cp:lastModifiedBy>MIR</cp:lastModifiedBy>
  <cp:revision>73</cp:revision>
  <cp:lastPrinted>2016-04-12T11:29:00Z</cp:lastPrinted>
  <dcterms:created xsi:type="dcterms:W3CDTF">2016-04-06T07:44:00Z</dcterms:created>
  <dcterms:modified xsi:type="dcterms:W3CDTF">2016-04-13T08:53:00Z</dcterms:modified>
</cp:coreProperties>
</file>